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F7" w:rsidRDefault="009937E4" w:rsidP="009937E4">
      <w:pPr>
        <w:jc w:val="center"/>
        <w:rPr>
          <w:rFonts w:ascii="方正小标宋简体" w:eastAsia="方正小标宋简体" w:hint="eastAsia"/>
          <w:sz w:val="44"/>
        </w:rPr>
      </w:pPr>
      <w:r w:rsidRPr="009937E4">
        <w:rPr>
          <w:rFonts w:ascii="方正小标宋简体" w:eastAsia="方正小标宋简体" w:hint="eastAsia"/>
          <w:sz w:val="44"/>
        </w:rPr>
        <w:t>旅行社责任保险管理办法</w:t>
      </w:r>
    </w:p>
    <w:p w:rsidR="009937E4" w:rsidRDefault="009937E4" w:rsidP="009937E4">
      <w:pPr>
        <w:jc w:val="center"/>
        <w:rPr>
          <w:rFonts w:ascii="方正小标宋简体" w:eastAsia="方正小标宋简体" w:hint="eastAsia"/>
          <w:sz w:val="44"/>
        </w:rPr>
      </w:pPr>
    </w:p>
    <w:p w:rsidR="009937E4" w:rsidRDefault="009937E4" w:rsidP="009937E4">
      <w:pPr>
        <w:ind w:firstLineChars="200" w:firstLine="640"/>
        <w:rPr>
          <w:rFonts w:ascii="仿宋_GB2312" w:eastAsia="仿宋_GB2312" w:hint="eastAsia"/>
          <w:sz w:val="32"/>
          <w:szCs w:val="32"/>
        </w:rPr>
      </w:pPr>
      <w:r w:rsidRPr="009937E4">
        <w:rPr>
          <w:rFonts w:ascii="仿宋_GB2312" w:eastAsia="仿宋_GB2312" w:hint="eastAsia"/>
          <w:sz w:val="32"/>
          <w:szCs w:val="32"/>
        </w:rPr>
        <w:t>《旅行社责任保险管理办法》已经2010年7月29日国家旅游局第9次局长办公会议、2010年11月8日中国保险监督管理委员会主席办公会审议通过，现予公布，自2011年2月1日起施行。</w:t>
      </w:r>
    </w:p>
    <w:p w:rsidR="009937E4" w:rsidRDefault="009937E4" w:rsidP="009937E4">
      <w:pPr>
        <w:ind w:firstLineChars="200" w:firstLine="640"/>
        <w:rPr>
          <w:rFonts w:ascii="仿宋_GB2312" w:eastAsia="仿宋_GB2312" w:hint="eastAsia"/>
          <w:sz w:val="32"/>
          <w:szCs w:val="32"/>
        </w:rPr>
      </w:pPr>
    </w:p>
    <w:p w:rsidR="009937E4" w:rsidRDefault="009937E4" w:rsidP="009937E4">
      <w:pPr>
        <w:ind w:firstLineChars="200" w:firstLine="640"/>
        <w:rPr>
          <w:rFonts w:ascii="仿宋_GB2312" w:eastAsia="仿宋_GB2312" w:hint="eastAsia"/>
          <w:sz w:val="32"/>
          <w:szCs w:val="32"/>
        </w:rPr>
      </w:pPr>
    </w:p>
    <w:p w:rsidR="009937E4" w:rsidRDefault="009937E4" w:rsidP="009937E4">
      <w:pPr>
        <w:ind w:firstLineChars="200" w:firstLine="640"/>
        <w:jc w:val="center"/>
        <w:rPr>
          <w:rFonts w:ascii="仿宋_GB2312" w:eastAsia="仿宋_GB2312" w:hint="eastAsia"/>
          <w:sz w:val="32"/>
          <w:szCs w:val="32"/>
        </w:rPr>
      </w:pPr>
      <w:r w:rsidRPr="009937E4">
        <w:rPr>
          <w:rFonts w:ascii="仿宋_GB2312" w:eastAsia="仿宋_GB2312" w:hint="eastAsia"/>
          <w:sz w:val="32"/>
          <w:szCs w:val="32"/>
        </w:rPr>
        <w:t>国家旅游局局长：邵琪伟</w:t>
      </w:r>
    </w:p>
    <w:p w:rsidR="009937E4" w:rsidRPr="009937E4" w:rsidRDefault="009937E4" w:rsidP="009937E4">
      <w:pPr>
        <w:ind w:firstLineChars="200" w:firstLine="640"/>
        <w:jc w:val="center"/>
        <w:rPr>
          <w:rFonts w:ascii="仿宋_GB2312" w:eastAsia="仿宋_GB2312" w:hint="eastAsia"/>
          <w:sz w:val="32"/>
          <w:szCs w:val="32"/>
        </w:rPr>
      </w:pPr>
      <w:r w:rsidRPr="009937E4">
        <w:rPr>
          <w:rFonts w:ascii="仿宋_GB2312" w:eastAsia="仿宋_GB2312" w:hint="eastAsia"/>
          <w:sz w:val="32"/>
          <w:szCs w:val="32"/>
        </w:rPr>
        <w:t>中国保险监督管理委员会主席：吴定富</w:t>
      </w:r>
    </w:p>
    <w:p w:rsidR="009937E4" w:rsidRDefault="009937E4" w:rsidP="009937E4">
      <w:pPr>
        <w:ind w:firstLineChars="200" w:firstLine="640"/>
        <w:jc w:val="center"/>
        <w:rPr>
          <w:rFonts w:ascii="仿宋_GB2312" w:eastAsia="仿宋_GB2312" w:hAnsi="仿宋_GB2312" w:cs="仿宋_GB2312" w:hint="eastAsia"/>
          <w:sz w:val="32"/>
          <w:szCs w:val="32"/>
        </w:rPr>
      </w:pPr>
      <w:r w:rsidRPr="009937E4">
        <w:rPr>
          <w:rFonts w:ascii="仿宋_GB2312" w:eastAsia="仿宋_GB2312" w:hint="eastAsia"/>
          <w:sz w:val="32"/>
          <w:szCs w:val="32"/>
        </w:rPr>
        <w:t>二</w:t>
      </w:r>
      <w:r w:rsidRPr="009937E4">
        <w:rPr>
          <w:rFonts w:ascii="宋体" w:eastAsia="宋体" w:hAnsi="宋体" w:cs="宋体" w:hint="eastAsia"/>
          <w:sz w:val="32"/>
          <w:szCs w:val="32"/>
        </w:rPr>
        <w:t>〇</w:t>
      </w:r>
      <w:r w:rsidRPr="009937E4">
        <w:rPr>
          <w:rFonts w:ascii="仿宋_GB2312" w:eastAsia="仿宋_GB2312" w:hAnsi="仿宋_GB2312" w:cs="仿宋_GB2312" w:hint="eastAsia"/>
          <w:sz w:val="32"/>
          <w:szCs w:val="32"/>
        </w:rPr>
        <w:t>一</w:t>
      </w:r>
      <w:r w:rsidRPr="009937E4">
        <w:rPr>
          <w:rFonts w:ascii="宋体" w:eastAsia="宋体" w:hAnsi="宋体" w:cs="宋体" w:hint="eastAsia"/>
          <w:sz w:val="32"/>
          <w:szCs w:val="32"/>
        </w:rPr>
        <w:t>〇</w:t>
      </w:r>
      <w:r w:rsidRPr="009937E4">
        <w:rPr>
          <w:rFonts w:ascii="仿宋_GB2312" w:eastAsia="仿宋_GB2312" w:hAnsi="仿宋_GB2312" w:cs="仿宋_GB2312" w:hint="eastAsia"/>
          <w:sz w:val="32"/>
          <w:szCs w:val="32"/>
        </w:rPr>
        <w:t>年十一月二十五日</w:t>
      </w:r>
    </w:p>
    <w:p w:rsidR="009937E4" w:rsidRDefault="009937E4" w:rsidP="009937E4">
      <w:pPr>
        <w:ind w:firstLineChars="200" w:firstLine="640"/>
        <w:jc w:val="center"/>
        <w:rPr>
          <w:rFonts w:ascii="仿宋_GB2312" w:eastAsia="仿宋_GB2312" w:hAnsi="仿宋_GB2312" w:cs="仿宋_GB2312" w:hint="eastAsia"/>
          <w:sz w:val="32"/>
          <w:szCs w:val="32"/>
        </w:rPr>
      </w:pPr>
    </w:p>
    <w:p w:rsidR="009937E4" w:rsidRDefault="009937E4" w:rsidP="009937E4">
      <w:pPr>
        <w:jc w:val="center"/>
        <w:rPr>
          <w:rFonts w:ascii="黑体" w:eastAsia="黑体" w:hAnsi="黑体" w:hint="eastAsia"/>
          <w:sz w:val="32"/>
          <w:szCs w:val="32"/>
        </w:rPr>
      </w:pPr>
      <w:r w:rsidRPr="009937E4">
        <w:rPr>
          <w:rFonts w:ascii="黑体" w:eastAsia="黑体" w:hAnsi="黑体" w:hint="eastAsia"/>
          <w:sz w:val="32"/>
          <w:szCs w:val="32"/>
        </w:rPr>
        <w:t>旅行社责任保险管理办法</w:t>
      </w:r>
    </w:p>
    <w:p w:rsidR="009937E4" w:rsidRDefault="009937E4" w:rsidP="009937E4">
      <w:pPr>
        <w:jc w:val="center"/>
        <w:rPr>
          <w:rFonts w:ascii="黑体" w:eastAsia="黑体" w:hAnsi="黑体" w:hint="eastAsia"/>
          <w:sz w:val="32"/>
          <w:szCs w:val="32"/>
        </w:rPr>
      </w:pPr>
    </w:p>
    <w:p w:rsidR="009937E4" w:rsidRPr="009937E4" w:rsidRDefault="009937E4" w:rsidP="009937E4">
      <w:pPr>
        <w:jc w:val="center"/>
        <w:rPr>
          <w:rFonts w:ascii="黑体" w:eastAsia="黑体" w:hAnsi="黑体" w:hint="eastAsia"/>
          <w:sz w:val="32"/>
          <w:szCs w:val="32"/>
        </w:rPr>
      </w:pPr>
      <w:r w:rsidRPr="009937E4">
        <w:rPr>
          <w:rFonts w:ascii="黑体" w:eastAsia="黑体" w:hAnsi="黑体" w:hint="eastAsia"/>
          <w:sz w:val="32"/>
          <w:szCs w:val="32"/>
        </w:rPr>
        <w:t>第一章 总  则</w:t>
      </w:r>
    </w:p>
    <w:p w:rsidR="009937E4" w:rsidRPr="009937E4" w:rsidRDefault="009937E4" w:rsidP="009937E4">
      <w:pPr>
        <w:rPr>
          <w:rFonts w:ascii="仿宋_GB2312" w:eastAsia="仿宋_GB2312" w:hAnsi="黑体" w:hint="eastAsia"/>
          <w:sz w:val="32"/>
          <w:szCs w:val="32"/>
        </w:rPr>
      </w:pPr>
      <w:r w:rsidRPr="009937E4">
        <w:rPr>
          <w:rFonts w:ascii="黑体" w:eastAsia="黑体" w:hAnsi="黑体" w:hint="eastAsia"/>
          <w:sz w:val="32"/>
          <w:szCs w:val="32"/>
        </w:rPr>
        <w:t xml:space="preserve">　　第一条 </w:t>
      </w:r>
      <w:r w:rsidRPr="009937E4">
        <w:rPr>
          <w:rFonts w:ascii="仿宋_GB2312" w:eastAsia="仿宋_GB2312" w:hAnsi="黑体" w:hint="eastAsia"/>
          <w:sz w:val="32"/>
          <w:szCs w:val="32"/>
        </w:rPr>
        <w:t>为保障旅游者的合法权益，根据《中华人民共和国保险法》和《旅行社条例》，制定本办法。</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第二条</w:t>
      </w:r>
      <w:r w:rsidRPr="009937E4">
        <w:rPr>
          <w:rFonts w:ascii="仿宋_GB2312" w:eastAsia="仿宋_GB2312" w:hAnsi="黑体" w:hint="eastAsia"/>
          <w:sz w:val="32"/>
          <w:szCs w:val="32"/>
        </w:rPr>
        <w:t xml:space="preserve"> 在中华人民共和国境内依法设立的旅行社，应当依照《旅行社条例》和本办法的规定，投保旅行社责任保险。</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本办法所称旅行社责任保险，是指以旅行社因其组织的</w:t>
      </w:r>
      <w:r w:rsidRPr="009937E4">
        <w:rPr>
          <w:rFonts w:ascii="仿宋_GB2312" w:eastAsia="仿宋_GB2312" w:hAnsi="黑体" w:hint="eastAsia"/>
          <w:sz w:val="32"/>
          <w:szCs w:val="32"/>
        </w:rPr>
        <w:lastRenderedPageBreak/>
        <w:t>旅游活动对旅游者和受其委派并为旅游者提供服务的导游或者领队人员依法应当承担的赔偿责任为保险标的</w:t>
      </w:r>
      <w:proofErr w:type="gramStart"/>
      <w:r w:rsidRPr="009937E4">
        <w:rPr>
          <w:rFonts w:ascii="仿宋_GB2312" w:eastAsia="仿宋_GB2312" w:hAnsi="黑体" w:hint="eastAsia"/>
          <w:sz w:val="32"/>
          <w:szCs w:val="32"/>
        </w:rPr>
        <w:t>的</w:t>
      </w:r>
      <w:proofErr w:type="gramEnd"/>
      <w:r w:rsidRPr="009937E4">
        <w:rPr>
          <w:rFonts w:ascii="仿宋_GB2312" w:eastAsia="仿宋_GB2312" w:hAnsi="黑体" w:hint="eastAsia"/>
          <w:sz w:val="32"/>
          <w:szCs w:val="32"/>
        </w:rPr>
        <w:t>保险。</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第三条</w:t>
      </w:r>
      <w:r w:rsidRPr="009937E4">
        <w:rPr>
          <w:rFonts w:ascii="仿宋_GB2312" w:eastAsia="仿宋_GB2312" w:hAnsi="黑体" w:hint="eastAsia"/>
          <w:sz w:val="32"/>
          <w:szCs w:val="32"/>
        </w:rPr>
        <w:t xml:space="preserve"> 投保旅行社责任保险的旅行社和承保旅行社责任保险的保险公司，应当遵守本办法。</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第二章 投  保</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 xml:space="preserve">第四条 </w:t>
      </w:r>
      <w:r w:rsidRPr="009937E4">
        <w:rPr>
          <w:rFonts w:ascii="仿宋_GB2312" w:eastAsia="仿宋_GB2312" w:hAnsi="黑体" w:hint="eastAsia"/>
          <w:sz w:val="32"/>
          <w:szCs w:val="32"/>
        </w:rPr>
        <w:t>旅行社责任保险的保险责任，应当包括旅行社在组织旅游活动中依法对旅游者的人身伤亡、财产损失承担的赔偿责任和依法对受旅行社委派并为旅游者提供服务的导游或者领队人员的人身伤亡承担的赔偿责任。</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具体包括下列情形：</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（一）因旅行社疏忽或过失应当承担赔偿责任的；</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（二）因发生意外事故旅行社应当承担赔偿责任的；</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（三）国家旅游局会同中国保险监督管理委员会（以下简称中国保监会）规定的其他情形。</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 xml:space="preserve">第五条 </w:t>
      </w:r>
      <w:r w:rsidRPr="009937E4">
        <w:rPr>
          <w:rFonts w:ascii="仿宋_GB2312" w:eastAsia="仿宋_GB2312" w:hAnsi="黑体" w:hint="eastAsia"/>
          <w:sz w:val="32"/>
          <w:szCs w:val="32"/>
        </w:rPr>
        <w:t>中国保监会及其派出机构依法对旅行社责任保险的保险条款和保险费率进行管理。     第六条 旅行社责任保险的保险费率应当遵循市场化原则，并与旅行社经营风险相匹配。</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 xml:space="preserve">第七条 </w:t>
      </w:r>
      <w:r w:rsidRPr="009937E4">
        <w:rPr>
          <w:rFonts w:ascii="仿宋_GB2312" w:eastAsia="仿宋_GB2312" w:hAnsi="黑体" w:hint="eastAsia"/>
          <w:sz w:val="32"/>
          <w:szCs w:val="32"/>
        </w:rPr>
        <w:t>旅行社投保旅行社责任保险的，应当与保险公司依法订立书面旅行社责任保险合同（以下简称保险合同）。</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 xml:space="preserve">第八条 </w:t>
      </w:r>
      <w:r w:rsidRPr="009937E4">
        <w:rPr>
          <w:rFonts w:ascii="仿宋_GB2312" w:eastAsia="仿宋_GB2312" w:hAnsi="黑体" w:hint="eastAsia"/>
          <w:sz w:val="32"/>
          <w:szCs w:val="32"/>
        </w:rPr>
        <w:t>旅行社与保险公司订立保险合同时，双方应当依照《中华人民共和国保险法》的有关规定履行告知和说明</w:t>
      </w:r>
      <w:r w:rsidRPr="009937E4">
        <w:rPr>
          <w:rFonts w:ascii="仿宋_GB2312" w:eastAsia="仿宋_GB2312" w:hAnsi="黑体" w:hint="eastAsia"/>
          <w:sz w:val="32"/>
          <w:szCs w:val="32"/>
        </w:rPr>
        <w:lastRenderedPageBreak/>
        <w:t>义务。</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 xml:space="preserve">第九条 </w:t>
      </w:r>
      <w:r w:rsidRPr="009937E4">
        <w:rPr>
          <w:rFonts w:ascii="仿宋_GB2312" w:eastAsia="仿宋_GB2312" w:hAnsi="黑体" w:hint="eastAsia"/>
          <w:sz w:val="32"/>
          <w:szCs w:val="32"/>
        </w:rPr>
        <w:t>订立保险合同时，保险公司不得强制旅行社投保其他商业保险。</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 xml:space="preserve">第十条 </w:t>
      </w:r>
      <w:r w:rsidRPr="009937E4">
        <w:rPr>
          <w:rFonts w:ascii="仿宋_GB2312" w:eastAsia="仿宋_GB2312" w:hAnsi="黑体" w:hint="eastAsia"/>
          <w:sz w:val="32"/>
          <w:szCs w:val="32"/>
        </w:rPr>
        <w:t>保险合同成立后，旅行社按照约定交付保险费。保险公司应当及时向旅行社签发保险单或者其他保险凭证，并在保险单或者其他保险凭证中载明当事人双方约定的合同内容，同时按照约定的时间开始承担保险责任。</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 xml:space="preserve">第十一条 </w:t>
      </w:r>
      <w:r w:rsidRPr="009937E4">
        <w:rPr>
          <w:rFonts w:ascii="仿宋_GB2312" w:eastAsia="仿宋_GB2312" w:hAnsi="黑体" w:hint="eastAsia"/>
          <w:sz w:val="32"/>
          <w:szCs w:val="32"/>
        </w:rPr>
        <w:t>保险合同成立后，除符合《中华人民共和国保险法》规定的情形外，保险公司不得解除保险合同。</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 xml:space="preserve">第十二条 </w:t>
      </w:r>
      <w:r w:rsidRPr="009937E4">
        <w:rPr>
          <w:rFonts w:ascii="仿宋_GB2312" w:eastAsia="仿宋_GB2312" w:hAnsi="黑体" w:hint="eastAsia"/>
          <w:sz w:val="32"/>
          <w:szCs w:val="32"/>
        </w:rPr>
        <w:t>保险合同成立后，旅行社要解除保险合同的，应当同时订立新的保险合同，并书面通知所在地县级以上旅游行政管理部门，但因旅行社业务经营许可证被依法吊销或注销而解除合同的除外。</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第十三条</w:t>
      </w:r>
      <w:r w:rsidRPr="009937E4">
        <w:rPr>
          <w:rFonts w:ascii="仿宋_GB2312" w:eastAsia="仿宋_GB2312" w:hAnsi="黑体" w:hint="eastAsia"/>
          <w:sz w:val="32"/>
          <w:szCs w:val="32"/>
        </w:rPr>
        <w:t xml:space="preserve"> 保险合同解除的，保险公司应当收回保险单，并书面通知旅行社所在地县级以上旅游行政管理部门。</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第十四条</w:t>
      </w:r>
      <w:r w:rsidRPr="009937E4">
        <w:rPr>
          <w:rFonts w:ascii="仿宋_GB2312" w:eastAsia="仿宋_GB2312" w:hAnsi="黑体" w:hint="eastAsia"/>
          <w:sz w:val="32"/>
          <w:szCs w:val="32"/>
        </w:rPr>
        <w:t xml:space="preserve"> 旅行社的名称、法定代表人或者业务经营范围等重要事项变更时，应当及时通知保险公司。必要时应当依法办理保险合同变更手续。</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第十五条</w:t>
      </w:r>
      <w:r w:rsidRPr="009937E4">
        <w:rPr>
          <w:rFonts w:ascii="仿宋_GB2312" w:eastAsia="仿宋_GB2312" w:hAnsi="黑体" w:hint="eastAsia"/>
          <w:sz w:val="32"/>
          <w:szCs w:val="32"/>
        </w:rPr>
        <w:t xml:space="preserve"> 旅行社责任保险的保险期间为1年。</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第十六条</w:t>
      </w:r>
      <w:r w:rsidRPr="009937E4">
        <w:rPr>
          <w:rFonts w:ascii="仿宋_GB2312" w:eastAsia="仿宋_GB2312" w:hAnsi="黑体" w:hint="eastAsia"/>
          <w:sz w:val="32"/>
          <w:szCs w:val="32"/>
        </w:rPr>
        <w:t xml:space="preserve"> 旅行社应当在保险合同期满前及时续保。</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第十七条</w:t>
      </w:r>
      <w:r w:rsidRPr="009937E4">
        <w:rPr>
          <w:rFonts w:ascii="仿宋_GB2312" w:eastAsia="仿宋_GB2312" w:hAnsi="黑体" w:hint="eastAsia"/>
          <w:sz w:val="32"/>
          <w:szCs w:val="32"/>
        </w:rPr>
        <w:t xml:space="preserve"> 旅行社投保旅行社责任保险，可以依法自主投保，也可以有组织统一投保。</w:t>
      </w:r>
    </w:p>
    <w:p w:rsidR="009937E4" w:rsidRPr="009937E4" w:rsidRDefault="009937E4" w:rsidP="009937E4">
      <w:pPr>
        <w:jc w:val="center"/>
        <w:rPr>
          <w:rFonts w:ascii="黑体" w:eastAsia="黑体" w:hAnsi="黑体" w:hint="eastAsia"/>
          <w:sz w:val="32"/>
          <w:szCs w:val="32"/>
        </w:rPr>
      </w:pPr>
      <w:r w:rsidRPr="009937E4">
        <w:rPr>
          <w:rFonts w:ascii="黑体" w:eastAsia="黑体" w:hAnsi="黑体" w:hint="eastAsia"/>
          <w:sz w:val="32"/>
          <w:szCs w:val="32"/>
        </w:rPr>
        <w:lastRenderedPageBreak/>
        <w:t xml:space="preserve">第三章 赔  </w:t>
      </w:r>
      <w:proofErr w:type="gramStart"/>
      <w:r w:rsidRPr="009937E4">
        <w:rPr>
          <w:rFonts w:ascii="黑体" w:eastAsia="黑体" w:hAnsi="黑体" w:hint="eastAsia"/>
          <w:sz w:val="32"/>
          <w:szCs w:val="32"/>
        </w:rPr>
        <w:t>偿</w:t>
      </w:r>
      <w:proofErr w:type="gramEnd"/>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第十八条</w:t>
      </w:r>
      <w:r w:rsidRPr="009937E4">
        <w:rPr>
          <w:rFonts w:ascii="仿宋_GB2312" w:eastAsia="仿宋_GB2312" w:hAnsi="黑体" w:hint="eastAsia"/>
          <w:sz w:val="32"/>
          <w:szCs w:val="32"/>
        </w:rPr>
        <w:t xml:space="preserve"> 旅行社在组织旅游活动中发生本办法第四条所列情形的，保险公司依法根据保险合同约定，在旅行社责任保险责任限额内予以赔偿。</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责任限额可以根据旅行社业务经营范围、经营规模、风险管控能力、当地经济社会发展水平和旅行社自身需要，由旅行社与保险公司协商确定，但每人人身伤亡责任限额不得低于20万元人民币。</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第十九条</w:t>
      </w:r>
      <w:r w:rsidRPr="009937E4">
        <w:rPr>
          <w:rFonts w:ascii="仿宋_GB2312" w:eastAsia="仿宋_GB2312" w:hAnsi="黑体" w:hint="eastAsia"/>
          <w:sz w:val="32"/>
          <w:szCs w:val="32"/>
        </w:rPr>
        <w:t xml:space="preserve"> 旅行社组织的旅游活动中发生保险事故，旅行社或者受害的旅游者、导游、领队人员通知保险公司的，保险公司应当及时告知具体的赔偿程序等有关事项。</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第二十条</w:t>
      </w:r>
      <w:r w:rsidRPr="009937E4">
        <w:rPr>
          <w:rFonts w:ascii="仿宋_GB2312" w:eastAsia="仿宋_GB2312" w:hAnsi="黑体" w:hint="eastAsia"/>
          <w:sz w:val="32"/>
          <w:szCs w:val="32"/>
        </w:rPr>
        <w:t xml:space="preserve"> 保险事故发生后，旅行社按照保险合同请求保险公司赔偿保险金时，应当向保险公司提供其所能提供的与确认保险事故的性质、原因、损失程度等有关的证明和资料。</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保险公司按照保险合同的约定，认为有关的证明和资料不完整的，应当及时一次性通知旅行社补充提供。</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旅行社对旅游者、导游或者领队人员应负的赔偿责任确定的，根据旅行社的请求，保险公司应当直接向受害的旅游者、导游或者领队人员赔偿保险金。旅行社</w:t>
      </w:r>
      <w:proofErr w:type="gramStart"/>
      <w:r w:rsidRPr="009937E4">
        <w:rPr>
          <w:rFonts w:ascii="仿宋_GB2312" w:eastAsia="仿宋_GB2312" w:hAnsi="黑体" w:hint="eastAsia"/>
          <w:sz w:val="32"/>
          <w:szCs w:val="32"/>
        </w:rPr>
        <w:t>怠</w:t>
      </w:r>
      <w:proofErr w:type="gramEnd"/>
      <w:r w:rsidRPr="009937E4">
        <w:rPr>
          <w:rFonts w:ascii="仿宋_GB2312" w:eastAsia="仿宋_GB2312" w:hAnsi="黑体" w:hint="eastAsia"/>
          <w:sz w:val="32"/>
          <w:szCs w:val="32"/>
        </w:rPr>
        <w:t>于请求的，受害的旅游者、导游或者领队人员有权就其应获赔偿部分直接向保险公司请求赔偿保险金。</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lastRenderedPageBreak/>
        <w:t xml:space="preserve">　　</w:t>
      </w:r>
      <w:r w:rsidRPr="009937E4">
        <w:rPr>
          <w:rFonts w:ascii="黑体" w:eastAsia="黑体" w:hAnsi="黑体" w:hint="eastAsia"/>
          <w:sz w:val="32"/>
          <w:szCs w:val="32"/>
        </w:rPr>
        <w:t>第二十一条</w:t>
      </w:r>
      <w:r w:rsidRPr="009937E4">
        <w:rPr>
          <w:rFonts w:ascii="仿宋_GB2312" w:eastAsia="仿宋_GB2312" w:hAnsi="黑体" w:hint="eastAsia"/>
          <w:sz w:val="32"/>
          <w:szCs w:val="32"/>
        </w:rPr>
        <w:t xml:space="preserve"> 保险公司收到赔偿保险金的请求和相关证明、资料后，应当及时做出核定；情形复杂的，应当在30日内</w:t>
      </w:r>
      <w:proofErr w:type="gramStart"/>
      <w:r w:rsidRPr="009937E4">
        <w:rPr>
          <w:rFonts w:ascii="仿宋_GB2312" w:eastAsia="仿宋_GB2312" w:hAnsi="黑体" w:hint="eastAsia"/>
          <w:sz w:val="32"/>
          <w:szCs w:val="32"/>
        </w:rPr>
        <w:t>作出</w:t>
      </w:r>
      <w:proofErr w:type="gramEnd"/>
      <w:r w:rsidRPr="009937E4">
        <w:rPr>
          <w:rFonts w:ascii="仿宋_GB2312" w:eastAsia="仿宋_GB2312" w:hAnsi="黑体" w:hint="eastAsia"/>
          <w:sz w:val="32"/>
          <w:szCs w:val="32"/>
        </w:rPr>
        <w:t>核定，但合同另有约定的除外。保险公司应当将核定结果通知旅行社以及受害的旅游者、导游、领队人员；对属于保险责任的，在与旅行社达成赔偿保险金的协议后10日内，履行赔偿保险金义务。</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第二十二条</w:t>
      </w:r>
      <w:r w:rsidRPr="009937E4">
        <w:rPr>
          <w:rFonts w:ascii="仿宋_GB2312" w:eastAsia="仿宋_GB2312" w:hAnsi="黑体" w:hint="eastAsia"/>
          <w:sz w:val="32"/>
          <w:szCs w:val="32"/>
        </w:rPr>
        <w:t xml:space="preserve"> 因抢救受伤人员需要保险公司先行赔偿保险金用于支付抢救费用的，保险公司在接到旅行社或者受害的旅游者、导游、领队人员通知后，经核对属于保险责任的，可以在责任限额内先向医疗机构支付必要的费用。</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第二十三条</w:t>
      </w:r>
      <w:r w:rsidRPr="009937E4">
        <w:rPr>
          <w:rFonts w:ascii="仿宋_GB2312" w:eastAsia="仿宋_GB2312" w:hAnsi="黑体" w:hint="eastAsia"/>
          <w:sz w:val="32"/>
          <w:szCs w:val="32"/>
        </w:rPr>
        <w:t xml:space="preserve"> 因第三者损害而造成保险事故的，保险公司</w:t>
      </w:r>
      <w:proofErr w:type="gramStart"/>
      <w:r w:rsidRPr="009937E4">
        <w:rPr>
          <w:rFonts w:ascii="仿宋_GB2312" w:eastAsia="仿宋_GB2312" w:hAnsi="黑体" w:hint="eastAsia"/>
          <w:sz w:val="32"/>
          <w:szCs w:val="32"/>
        </w:rPr>
        <w:t>自直接</w:t>
      </w:r>
      <w:proofErr w:type="gramEnd"/>
      <w:r w:rsidRPr="009937E4">
        <w:rPr>
          <w:rFonts w:ascii="仿宋_GB2312" w:eastAsia="仿宋_GB2312" w:hAnsi="黑体" w:hint="eastAsia"/>
          <w:sz w:val="32"/>
          <w:szCs w:val="32"/>
        </w:rPr>
        <w:t>赔偿保险金或者先行支付抢救费用之日起，在赔偿、支付金额范围内代位行使对第三者请求赔偿的权利。旅行社以及受害的旅游者、导游或者领队人员应当向保险公司提供必要的文件和所知道的有关情况。</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第二十四条</w:t>
      </w:r>
      <w:r w:rsidRPr="009937E4">
        <w:rPr>
          <w:rFonts w:ascii="仿宋_GB2312" w:eastAsia="仿宋_GB2312" w:hAnsi="黑体" w:hint="eastAsia"/>
          <w:sz w:val="32"/>
          <w:szCs w:val="32"/>
        </w:rPr>
        <w:t xml:space="preserve"> 旅行社与保险公司对赔偿有争议的，可以按照双方的约定申请仲裁，或者依法向人民法院提起诉讼。</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第二十五条</w:t>
      </w:r>
      <w:r w:rsidRPr="009937E4">
        <w:rPr>
          <w:rFonts w:ascii="仿宋_GB2312" w:eastAsia="仿宋_GB2312" w:hAnsi="黑体" w:hint="eastAsia"/>
          <w:sz w:val="32"/>
          <w:szCs w:val="32"/>
        </w:rPr>
        <w:t xml:space="preserve"> 保险公司的工作人员对当事人的个人隐私应当保密。</w:t>
      </w:r>
    </w:p>
    <w:p w:rsidR="009937E4" w:rsidRPr="009937E4" w:rsidRDefault="009937E4" w:rsidP="009937E4">
      <w:pPr>
        <w:jc w:val="center"/>
        <w:rPr>
          <w:rFonts w:ascii="黑体" w:eastAsia="黑体" w:hAnsi="黑体" w:hint="eastAsia"/>
          <w:sz w:val="32"/>
          <w:szCs w:val="32"/>
        </w:rPr>
      </w:pPr>
      <w:r w:rsidRPr="009937E4">
        <w:rPr>
          <w:rFonts w:ascii="黑体" w:eastAsia="黑体" w:hAnsi="黑体" w:hint="eastAsia"/>
          <w:sz w:val="32"/>
          <w:szCs w:val="32"/>
        </w:rPr>
        <w:t>第四章 监督检查</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第二十六条</w:t>
      </w:r>
      <w:r w:rsidRPr="009937E4">
        <w:rPr>
          <w:rFonts w:ascii="仿宋_GB2312" w:eastAsia="仿宋_GB2312" w:hAnsi="黑体" w:hint="eastAsia"/>
          <w:sz w:val="32"/>
          <w:szCs w:val="32"/>
        </w:rPr>
        <w:t xml:space="preserve"> 县级以上旅游行政管理部门依法对旅行社投保旅行社责任保险情况实施监督检查。</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lastRenderedPageBreak/>
        <w:t xml:space="preserve">　　</w:t>
      </w:r>
      <w:r w:rsidRPr="009937E4">
        <w:rPr>
          <w:rFonts w:ascii="黑体" w:eastAsia="黑体" w:hAnsi="黑体" w:hint="eastAsia"/>
          <w:sz w:val="32"/>
          <w:szCs w:val="32"/>
        </w:rPr>
        <w:t>第二十七条</w:t>
      </w:r>
      <w:r w:rsidRPr="009937E4">
        <w:rPr>
          <w:rFonts w:ascii="仿宋_GB2312" w:eastAsia="仿宋_GB2312" w:hAnsi="黑体" w:hint="eastAsia"/>
          <w:sz w:val="32"/>
          <w:szCs w:val="32"/>
        </w:rPr>
        <w:t xml:space="preserve"> 中国保监会及其派出机构依法对保险公司开展旅行社责任保险业务实</w:t>
      </w:r>
      <w:proofErr w:type="gramStart"/>
      <w:r w:rsidRPr="009937E4">
        <w:rPr>
          <w:rFonts w:ascii="仿宋_GB2312" w:eastAsia="仿宋_GB2312" w:hAnsi="黑体" w:hint="eastAsia"/>
          <w:sz w:val="32"/>
          <w:szCs w:val="32"/>
        </w:rPr>
        <w:t>施监督</w:t>
      </w:r>
      <w:proofErr w:type="gramEnd"/>
      <w:r w:rsidRPr="009937E4">
        <w:rPr>
          <w:rFonts w:ascii="仿宋_GB2312" w:eastAsia="仿宋_GB2312" w:hAnsi="黑体" w:hint="eastAsia"/>
          <w:sz w:val="32"/>
          <w:szCs w:val="32"/>
        </w:rPr>
        <w:t>管理。</w:t>
      </w:r>
    </w:p>
    <w:p w:rsidR="009937E4" w:rsidRPr="009937E4" w:rsidRDefault="009937E4" w:rsidP="009937E4">
      <w:pPr>
        <w:jc w:val="center"/>
        <w:rPr>
          <w:rFonts w:ascii="黑体" w:eastAsia="黑体" w:hAnsi="黑体" w:hint="eastAsia"/>
          <w:sz w:val="32"/>
          <w:szCs w:val="32"/>
        </w:rPr>
      </w:pPr>
      <w:r w:rsidRPr="009937E4">
        <w:rPr>
          <w:rFonts w:ascii="黑体" w:eastAsia="黑体" w:hAnsi="黑体" w:hint="eastAsia"/>
          <w:sz w:val="32"/>
          <w:szCs w:val="32"/>
        </w:rPr>
        <w:t>第五章 罚  则</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第二十八条</w:t>
      </w:r>
      <w:r w:rsidRPr="009937E4">
        <w:rPr>
          <w:rFonts w:ascii="仿宋_GB2312" w:eastAsia="仿宋_GB2312" w:hAnsi="黑体" w:hint="eastAsia"/>
          <w:sz w:val="32"/>
          <w:szCs w:val="32"/>
        </w:rPr>
        <w:t xml:space="preserve"> 违反本办法第十二条、第十六条、第十八条的规定，旅行社解除保险合同但未同时订立新的保险合同，保险合同期满前未及时续保，或者人身伤亡责任限额低于20万元人民币的，由县级以上旅游行政管理部门依照《旅行社条例》第四十九条的规定处罚。</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第二十九条</w:t>
      </w:r>
      <w:r w:rsidRPr="009937E4">
        <w:rPr>
          <w:rFonts w:ascii="仿宋_GB2312" w:eastAsia="仿宋_GB2312" w:hAnsi="黑体" w:hint="eastAsia"/>
          <w:sz w:val="32"/>
          <w:szCs w:val="32"/>
        </w:rPr>
        <w:t xml:space="preserve"> 保险公司经营旅行社责任保险，违反有关保险条款和保险费率管理规定的，由中国保监会或者其派出机构依照《中华人民共和国保险法》和中国保监会的有关规定予以处罚。</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第三十条</w:t>
      </w:r>
      <w:r w:rsidRPr="009937E4">
        <w:rPr>
          <w:rFonts w:ascii="仿宋_GB2312" w:eastAsia="仿宋_GB2312" w:hAnsi="黑体" w:hint="eastAsia"/>
          <w:sz w:val="32"/>
          <w:szCs w:val="32"/>
        </w:rPr>
        <w:t xml:space="preserve"> 保险公司拒绝或者妨碍依法检查监督的，由中国保监会或者其派出机构依照《中华人民共和国保险法》的有关规定予以处罚。</w:t>
      </w:r>
    </w:p>
    <w:p w:rsidR="009937E4" w:rsidRPr="009937E4" w:rsidRDefault="009937E4" w:rsidP="009937E4">
      <w:pPr>
        <w:jc w:val="center"/>
        <w:rPr>
          <w:rFonts w:ascii="黑体" w:eastAsia="黑体" w:hAnsi="黑体" w:hint="eastAsia"/>
          <w:sz w:val="32"/>
          <w:szCs w:val="32"/>
        </w:rPr>
      </w:pPr>
      <w:r w:rsidRPr="009937E4">
        <w:rPr>
          <w:rFonts w:ascii="黑体" w:eastAsia="黑体" w:hAnsi="黑体" w:hint="eastAsia"/>
          <w:sz w:val="32"/>
          <w:szCs w:val="32"/>
        </w:rPr>
        <w:t>第六章 附  则</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r w:rsidRPr="009937E4">
        <w:rPr>
          <w:rFonts w:ascii="黑体" w:eastAsia="黑体" w:hAnsi="黑体" w:hint="eastAsia"/>
          <w:sz w:val="32"/>
          <w:szCs w:val="32"/>
        </w:rPr>
        <w:t>第三十一条</w:t>
      </w:r>
      <w:r w:rsidRPr="009937E4">
        <w:rPr>
          <w:rFonts w:ascii="仿宋_GB2312" w:eastAsia="仿宋_GB2312" w:hAnsi="黑体" w:hint="eastAsia"/>
          <w:sz w:val="32"/>
          <w:szCs w:val="32"/>
        </w:rPr>
        <w:t xml:space="preserve"> 本办法由国家旅游局和中国保监会负责解释。</w:t>
      </w:r>
    </w:p>
    <w:p w:rsidR="009937E4" w:rsidRPr="009937E4" w:rsidRDefault="009937E4" w:rsidP="009937E4">
      <w:pPr>
        <w:rPr>
          <w:rFonts w:ascii="仿宋_GB2312" w:eastAsia="仿宋_GB2312" w:hAnsi="黑体" w:hint="eastAsia"/>
          <w:sz w:val="32"/>
          <w:szCs w:val="32"/>
        </w:rPr>
      </w:pPr>
      <w:r w:rsidRPr="009937E4">
        <w:rPr>
          <w:rFonts w:ascii="仿宋_GB2312" w:eastAsia="仿宋_GB2312" w:hAnsi="黑体" w:hint="eastAsia"/>
          <w:sz w:val="32"/>
          <w:szCs w:val="32"/>
        </w:rPr>
        <w:t xml:space="preserve">　　</w:t>
      </w:r>
      <w:bookmarkStart w:id="0" w:name="_GoBack"/>
      <w:r w:rsidRPr="009937E4">
        <w:rPr>
          <w:rFonts w:ascii="黑体" w:eastAsia="黑体" w:hAnsi="黑体" w:hint="eastAsia"/>
          <w:sz w:val="32"/>
          <w:szCs w:val="32"/>
        </w:rPr>
        <w:t>第三十二条</w:t>
      </w:r>
      <w:bookmarkEnd w:id="0"/>
      <w:r w:rsidRPr="009937E4">
        <w:rPr>
          <w:rFonts w:ascii="仿宋_GB2312" w:eastAsia="仿宋_GB2312" w:hAnsi="黑体" w:hint="eastAsia"/>
          <w:sz w:val="32"/>
          <w:szCs w:val="32"/>
        </w:rPr>
        <w:t xml:space="preserve"> 本办法自2011年2月1日起施行。国家旅游局2001年5月15日发布的《旅行社投保旅行社责任保险规定》同时废止。</w:t>
      </w:r>
    </w:p>
    <w:sectPr w:rsidR="009937E4" w:rsidRPr="009937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47"/>
    <w:rsid w:val="001D4847"/>
    <w:rsid w:val="009937E4"/>
    <w:rsid w:val="00CD2FF7"/>
    <w:rsid w:val="00FD1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937E4"/>
    <w:pPr>
      <w:ind w:leftChars="2500" w:left="100"/>
    </w:pPr>
  </w:style>
  <w:style w:type="character" w:customStyle="1" w:styleId="Char">
    <w:name w:val="日期 Char"/>
    <w:basedOn w:val="a0"/>
    <w:link w:val="a3"/>
    <w:uiPriority w:val="99"/>
    <w:semiHidden/>
    <w:rsid w:val="00993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937E4"/>
    <w:pPr>
      <w:ind w:leftChars="2500" w:left="100"/>
    </w:pPr>
  </w:style>
  <w:style w:type="character" w:customStyle="1" w:styleId="Char">
    <w:name w:val="日期 Char"/>
    <w:basedOn w:val="a0"/>
    <w:link w:val="a3"/>
    <w:uiPriority w:val="99"/>
    <w:semiHidden/>
    <w:rsid w:val="00993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405</Words>
  <Characters>2310</Characters>
  <Application>Microsoft Office Word</Application>
  <DocSecurity>0</DocSecurity>
  <Lines>19</Lines>
  <Paragraphs>5</Paragraphs>
  <ScaleCrop>false</ScaleCrop>
  <Company>国家旅游局</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2022-02-18T03:46:00Z</cp:lastPrinted>
  <dcterms:created xsi:type="dcterms:W3CDTF">2022-02-18T03:37:00Z</dcterms:created>
  <dcterms:modified xsi:type="dcterms:W3CDTF">2022-02-18T03:46:00Z</dcterms:modified>
</cp:coreProperties>
</file>