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kern w:val="0"/>
          <w:sz w:val="32"/>
          <w:szCs w:val="32"/>
        </w:rPr>
      </w:pPr>
    </w:p>
    <w:p>
      <w:pPr>
        <w:ind w:right="1053" w:rightChars="376"/>
        <w:jc w:val="center"/>
        <w:outlineLvl w:val="0"/>
        <w:rPr>
          <w:rFonts w:hint="eastAsia" w:eastAsia="方正小标宋_GBK"/>
          <w:sz w:val="48"/>
          <w:szCs w:val="48"/>
          <w:lang w:eastAsia="zh-CN"/>
        </w:rPr>
      </w:pPr>
      <w:r>
        <w:rPr>
          <w:rFonts w:hint="eastAsia" w:eastAsia="方正小标宋_GBK"/>
          <w:sz w:val="48"/>
          <w:szCs w:val="48"/>
          <w:lang w:val="en-US" w:eastAsia="zh-CN"/>
        </w:rPr>
        <w:t>2022</w:t>
      </w:r>
      <w:r>
        <w:rPr>
          <w:rFonts w:eastAsia="方正小标宋_GBK"/>
          <w:sz w:val="48"/>
          <w:szCs w:val="48"/>
        </w:rPr>
        <w:t>年度</w:t>
      </w:r>
      <w:r>
        <w:rPr>
          <w:rFonts w:hint="eastAsia" w:eastAsia="方正小标宋_GBK"/>
          <w:sz w:val="48"/>
          <w:szCs w:val="48"/>
          <w:lang w:eastAsia="zh-CN"/>
        </w:rPr>
        <w:t>部门</w:t>
      </w:r>
      <w:bookmarkStart w:id="0" w:name="_GoBack"/>
      <w:bookmarkEnd w:id="0"/>
    </w:p>
    <w:p>
      <w:pPr>
        <w:ind w:right="1053" w:rightChars="376"/>
        <w:jc w:val="center"/>
        <w:outlineLvl w:val="0"/>
        <w:rPr>
          <w:rFonts w:eastAsia="方正小标宋_GBK"/>
          <w:sz w:val="48"/>
          <w:szCs w:val="48"/>
        </w:rPr>
      </w:pPr>
      <w:r>
        <w:rPr>
          <w:rFonts w:eastAsia="方正小标宋_GBK"/>
          <w:sz w:val="48"/>
          <w:szCs w:val="48"/>
        </w:rPr>
        <w:t>整体支出绩效评</w:t>
      </w:r>
      <w:r>
        <w:rPr>
          <w:rFonts w:hint="eastAsia" w:eastAsia="方正小标宋_GBK"/>
          <w:sz w:val="48"/>
          <w:szCs w:val="48"/>
          <w:lang w:eastAsia="zh-CN"/>
        </w:rPr>
        <w:t>价</w:t>
      </w:r>
      <w:r>
        <w:rPr>
          <w:rFonts w:eastAsia="方正小标宋_GBK"/>
          <w:sz w:val="48"/>
          <w:szCs w:val="48"/>
        </w:rPr>
        <w:t>报告</w:t>
      </w:r>
    </w:p>
    <w:p>
      <w:pPr>
        <w:jc w:val="center"/>
        <w:rPr>
          <w:rFonts w:eastAsia="楷体_GB2312"/>
          <w:b/>
          <w:sz w:val="32"/>
          <w:szCs w:val="32"/>
        </w:rPr>
      </w:pPr>
    </w:p>
    <w:p>
      <w:pPr>
        <w:jc w:val="center"/>
        <w:rPr>
          <w:rFonts w:eastAsia="黑体"/>
          <w:sz w:val="32"/>
          <w:szCs w:val="32"/>
        </w:rPr>
      </w:pPr>
    </w:p>
    <w:p>
      <w:pPr>
        <w:jc w:val="both"/>
        <w:rPr>
          <w:rFonts w:eastAsia="黑体"/>
          <w:sz w:val="32"/>
          <w:szCs w:val="32"/>
        </w:rPr>
      </w:pPr>
    </w:p>
    <w:p>
      <w:pPr>
        <w:jc w:val="center"/>
        <w:rPr>
          <w:rFonts w:eastAsia="黑体"/>
          <w:sz w:val="32"/>
          <w:szCs w:val="32"/>
        </w:rPr>
      </w:pPr>
    </w:p>
    <w:p>
      <w:pPr>
        <w:jc w:val="center"/>
        <w:rPr>
          <w:rFonts w:eastAsia="黑体"/>
          <w:sz w:val="32"/>
          <w:szCs w:val="32"/>
        </w:rPr>
      </w:pPr>
    </w:p>
    <w:p>
      <w:pPr>
        <w:jc w:val="both"/>
        <w:rPr>
          <w:rFonts w:eastAsia="黑体"/>
          <w:sz w:val="32"/>
          <w:szCs w:val="32"/>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720" w:firstLineChars="200"/>
        <w:jc w:val="both"/>
        <w:rPr>
          <w:rFonts w:hint="eastAsia" w:eastAsia="黑体"/>
          <w:sz w:val="36"/>
          <w:szCs w:val="36"/>
          <w:lang w:eastAsia="zh-CN"/>
        </w:rPr>
      </w:pPr>
      <w:r>
        <w:rPr>
          <w:rFonts w:eastAsia="黑体"/>
          <w:sz w:val="36"/>
          <w:szCs w:val="36"/>
        </w:rPr>
        <w:t>单位名称（盖章）：</w:t>
      </w:r>
      <w:r>
        <w:rPr>
          <w:rFonts w:hint="eastAsia" w:eastAsia="黑体"/>
          <w:sz w:val="36"/>
          <w:szCs w:val="36"/>
          <w:lang w:eastAsia="zh-CN"/>
        </w:rPr>
        <w:t>长沙市开福区档案馆</w:t>
      </w:r>
    </w:p>
    <w:p>
      <w:pPr>
        <w:jc w:val="center"/>
        <w:rPr>
          <w:rFonts w:eastAsia="黑体"/>
          <w:sz w:val="36"/>
          <w:szCs w:val="36"/>
        </w:rPr>
      </w:pPr>
    </w:p>
    <w:p>
      <w:pPr>
        <w:jc w:val="center"/>
        <w:rPr>
          <w:rFonts w:eastAsia="黑体"/>
          <w:sz w:val="32"/>
          <w:szCs w:val="32"/>
        </w:rPr>
      </w:pPr>
    </w:p>
    <w:p>
      <w:pPr>
        <w:jc w:val="center"/>
        <w:rPr>
          <w:rFonts w:eastAsia="仿宋_GB2312"/>
          <w:sz w:val="32"/>
          <w:szCs w:val="32"/>
        </w:rPr>
      </w:pPr>
    </w:p>
    <w:p>
      <w:pPr>
        <w:spacing w:line="600" w:lineRule="exact"/>
        <w:ind w:firstLine="640" w:firstLineChars="200"/>
        <w:rPr>
          <w:rFonts w:eastAsia="黑体"/>
          <w:sz w:val="32"/>
          <w:szCs w:val="32"/>
        </w:rPr>
      </w:pPr>
      <w:r>
        <w:rPr>
          <w:rFonts w:eastAsia="仿宋_GB2312"/>
          <w:sz w:val="32"/>
          <w:szCs w:val="32"/>
        </w:rPr>
        <w:br w:type="page"/>
      </w:r>
      <w:r>
        <w:rPr>
          <w:rFonts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（一）部门（单位）基本情况</w:t>
      </w:r>
    </w:p>
    <w:p>
      <w:pPr>
        <w:spacing w:line="60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zh-CN" w:eastAsia="zh-CN"/>
        </w:rPr>
        <w:t>区档案馆为区委办公室所属正科级公益类事业单位，对外加挂区委党史研究室、区地方志编纂室牌子</w:t>
      </w:r>
      <w:r>
        <w:rPr>
          <w:rFonts w:hint="eastAsia" w:ascii="Times New Roman" w:hAnsi="Times New Roman" w:eastAsia="仿宋_GB2312" w:cs="Times New Roman"/>
          <w:sz w:val="30"/>
          <w:szCs w:val="30"/>
          <w:lang w:val="en-US" w:eastAsia="zh-CN"/>
        </w:rPr>
        <w:t>。</w:t>
      </w:r>
    </w:p>
    <w:p>
      <w:pPr>
        <w:spacing w:line="60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本单位在职人员6人，临聘人员2人，退休人员6人。</w:t>
      </w:r>
    </w:p>
    <w:p>
      <w:pPr>
        <w:spacing w:line="60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主要职能: </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lang w:val="zh-CN" w:eastAsia="zh-CN"/>
        </w:rPr>
        <w:t>接收按规定应移交进馆的各种门类和载体的档案资料，维护档案完整，保守党和国家机密；承担馆藏档案的整理和鉴定工作；编制检索工具，负责档案信息查阅利用工作；负责馆藏档案的实体安全和信息安全。</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zh-CN" w:eastAsia="zh-CN"/>
        </w:rPr>
        <w:t>征集散存在社会上的反映本区各个历史时期、具有重要价值和历史研究价值的档案资料以及著名人物在开福活动中形成的档案资料；负责重要会议、重要活动、重大事件档案资料的接收工作；负责机构改革、企业改制、行政区划调整及临时机构撤销等过程中的单位档案资料的接收工作。</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zh-CN" w:eastAsia="zh-CN"/>
        </w:rPr>
        <w:t>负责馆藏档案数字化加工，推进全区档案数字化建设；负责馆藏档案资料的研究、开发以及汇编，出版馆藏档案史料。</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zh-CN" w:eastAsia="zh-CN"/>
        </w:rPr>
        <w:t>征集、整理中共长沙市开福区委地方史资料，研究中共长沙市开福区委地方史，总结历史经验，提供历史借鉴；编写开福地方党史、党史大事记、党委工作纪事；编纂出版党史书刊、老同志回忆录、重要党史人物的传记等。</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lang w:val="zh-CN" w:eastAsia="zh-CN"/>
        </w:rPr>
        <w:t>运用党史资料和党史研究成果，开展各种形式的党史、革命史的宣传、教育；协助征集党史和革命文物、资料；支持协助区委党史联络组开展党史联络工作。</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lang w:val="zh-CN" w:eastAsia="zh-CN"/>
        </w:rPr>
        <w:t>编纂地方综合年鉴《开福年鉴》，做好《长沙年鉴》《湖南年鉴》组稿编纂工作；编修《长沙市开福区志》。</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7、</w:t>
      </w:r>
      <w:r>
        <w:rPr>
          <w:rFonts w:hint="eastAsia" w:ascii="Times New Roman" w:hAnsi="Times New Roman" w:eastAsia="仿宋_GB2312" w:cs="Times New Roman"/>
          <w:sz w:val="30"/>
          <w:szCs w:val="30"/>
          <w:lang w:val="zh-CN" w:eastAsia="zh-CN"/>
        </w:rPr>
        <w:t xml:space="preserve">收集、整理、保存地方文献和地情资料，推动地方志理论研究；为区内部门志、专业志及街道志、村志、社区志的编修及地情书籍的编纂工作提供业务指导和咨询服务。 </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8、</w:t>
      </w:r>
      <w:r>
        <w:rPr>
          <w:rFonts w:hint="eastAsia" w:ascii="Times New Roman" w:hAnsi="Times New Roman" w:eastAsia="仿宋_GB2312" w:cs="Times New Roman"/>
          <w:sz w:val="30"/>
          <w:szCs w:val="30"/>
          <w:lang w:val="zh-CN" w:eastAsia="zh-CN"/>
        </w:rPr>
        <w:t>完成区委、区政府及上级主管部门交办的其他工作任务。</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zh-CN" w:eastAsia="zh-CN"/>
        </w:rPr>
        <w:t>内设机构：</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lang w:val="zh-CN" w:eastAsia="zh-CN"/>
        </w:rPr>
        <w:t>办公室。负责编制本馆的中长期规划和年度计划；负责制订机关内部管理制度；负责机关文电、机要、保密、档案、政务公开、信访、会务、财务管理、计划生育、后勤服务等工作；负责机关干部队伍建设、机构编制、人事管理及离退休人员管理与服务等相关工作；完成上级和其他部门交办的其它工作任务。</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zh-CN" w:eastAsia="zh-CN"/>
        </w:rPr>
        <w:t>档案科。负责接收区属机关、团体、企业事业单位和其他组织具有保存价值的档案资料；负责征集散存在社会上的反映开福各个历史时期、具有重要价值和历史研究价值以及著名人物在开福活动中形成的档案资料；负责全区重要会议、重要活动、重大事件档案资料的接收工作；承担馆藏档案保管保护工作；负责档案资料的查询利用；负责库房设备管理和维护；负责馆藏档案信息化建设的监督与指导，维护档案信息安全；负责全区档案信息网络平台的建设与维护，进行数据管理和备份；负责档案对外信息平台和数字化设备的维护管理。</w:t>
      </w:r>
    </w:p>
    <w:p>
      <w:pPr>
        <w:spacing w:line="600" w:lineRule="exact"/>
        <w:ind w:firstLine="600" w:firstLineChars="200"/>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zh-CN" w:eastAsia="zh-CN"/>
        </w:rPr>
        <w:t>史志科。负责征集、整理开福地方党史资料，研究开福地方党史，总结历史经验，提供历史借鉴；负责编写开福地方党史、党史大事记、党委工作纪事；负责编纂出版党史书刊、老同志回忆录、重要党史人物的传记等；支持协助区委党史联络组开展党史联络工作；负责开展各种形式的党史、革命史的宣传教育；协助征集党史和革命文物、资料；负责编修《长沙市开福区志》；负责编纂本区综合年鉴《开福年鉴》；完成《长沙年鉴》《湖南年鉴》组稿编纂工作；收集、整理、保存地方文献和地情资料，开展地方志理论研究；为区内部门志、专业志及街道志、村志、社区志的编修及地情书籍的编纂工作提供业务指导和咨询服务。</w:t>
      </w:r>
    </w:p>
    <w:p>
      <w:pPr>
        <w:spacing w:line="600" w:lineRule="exact"/>
        <w:ind w:firstLine="643" w:firstLineChars="200"/>
        <w:rPr>
          <w:rFonts w:eastAsia="楷体_GB2312"/>
          <w:b/>
          <w:sz w:val="32"/>
          <w:szCs w:val="32"/>
        </w:rPr>
      </w:pPr>
      <w:r>
        <w:rPr>
          <w:rFonts w:eastAsia="楷体_GB2312"/>
          <w:b/>
          <w:sz w:val="32"/>
          <w:szCs w:val="32"/>
        </w:rPr>
        <w:t>（二）部门（单位）年度整体支出绩效目标，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keepNext w:val="0"/>
        <w:keepLines w:val="0"/>
        <w:pageBreakBefore w:val="0"/>
        <w:kinsoku/>
        <w:wordWrap/>
        <w:overflowPunct/>
        <w:topLinePunct w:val="0"/>
        <w:autoSpaceDE/>
        <w:autoSpaceDN/>
        <w:bidi w:val="0"/>
        <w:adjustRightInd/>
        <w:snapToGrid/>
        <w:spacing w:before="156" w:beforeLines="50" w:after="156" w:afterLines="50" w:line="660" w:lineRule="exact"/>
        <w:ind w:left="0" w:leftChars="0" w:firstLine="640" w:firstLineChars="200"/>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1、档案工作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Times New Roman" w:hAnsi="Times New Roman" w:eastAsia="仿宋_GB2312"/>
          <w:sz w:val="32"/>
          <w:szCs w:val="32"/>
          <w:lang w:eastAsia="zh-CN"/>
        </w:rPr>
      </w:pPr>
      <w:r>
        <w:rPr>
          <w:rFonts w:hint="eastAsia" w:ascii="Times New Roman" w:hAnsi="Times New Roman"/>
          <w:sz w:val="32"/>
          <w:szCs w:val="32"/>
          <w:lang w:eastAsia="zh-CN"/>
        </w:rPr>
        <w:t>（</w:t>
      </w:r>
      <w:r>
        <w:rPr>
          <w:rFonts w:hint="eastAsia" w:ascii="Times New Roman" w:hAnsi="Times New Roman" w:eastAsia="仿宋_GB2312"/>
          <w:sz w:val="32"/>
          <w:szCs w:val="32"/>
          <w:lang w:eastAsia="zh-CN"/>
        </w:rPr>
        <w:t>1</w:t>
      </w:r>
      <w:r>
        <w:rPr>
          <w:rFonts w:hint="eastAsia" w:ascii="Times New Roman" w:hAnsi="Times New Roman"/>
          <w:sz w:val="32"/>
          <w:szCs w:val="32"/>
          <w:lang w:eastAsia="zh-CN"/>
        </w:rPr>
        <w:t>）</w:t>
      </w:r>
      <w:r>
        <w:rPr>
          <w:rFonts w:hint="eastAsia" w:ascii="Times New Roman" w:hAnsi="Times New Roman" w:eastAsia="仿宋_GB2312"/>
          <w:sz w:val="32"/>
          <w:szCs w:val="32"/>
          <w:lang w:eastAsia="zh-CN"/>
        </w:rPr>
        <w:t>推动档案馆库房建设，为档案馆升级发展打基础</w:t>
      </w:r>
      <w:r>
        <w:rPr>
          <w:rFonts w:hint="eastAsia" w:eastAsia="仿宋_GB2312"/>
          <w:sz w:val="32"/>
          <w:szCs w:val="32"/>
          <w:lang w:val="en-US" w:eastAsia="zh-CN"/>
        </w:rPr>
        <w:t>(全宗达到</w:t>
      </w:r>
      <w:r>
        <w:rPr>
          <w:rFonts w:hint="eastAsia"/>
          <w:sz w:val="32"/>
          <w:szCs w:val="32"/>
          <w:lang w:val="en-US" w:eastAsia="zh-CN"/>
        </w:rPr>
        <w:t>40</w:t>
      </w:r>
      <w:r>
        <w:rPr>
          <w:rFonts w:hint="eastAsia" w:eastAsia="仿宋_GB2312"/>
          <w:sz w:val="32"/>
          <w:szCs w:val="32"/>
          <w:lang w:val="en-US" w:eastAsia="zh-CN"/>
        </w:rPr>
        <w:t>个</w:t>
      </w:r>
      <w:r>
        <w:rPr>
          <w:rFonts w:hint="eastAsia"/>
          <w:sz w:val="32"/>
          <w:szCs w:val="32"/>
          <w:lang w:val="en-US" w:eastAsia="zh-CN"/>
        </w:rPr>
        <w:t>、</w:t>
      </w:r>
      <w:r>
        <w:rPr>
          <w:rFonts w:hint="eastAsia" w:eastAsia="仿宋_GB2312"/>
          <w:sz w:val="32"/>
          <w:szCs w:val="32"/>
          <w:lang w:val="en-US" w:eastAsia="zh-CN"/>
        </w:rPr>
        <w:t>馆藏档案10万卷</w:t>
      </w:r>
      <w:r>
        <w:rPr>
          <w:rFonts w:hint="eastAsia"/>
          <w:sz w:val="32"/>
          <w:szCs w:val="32"/>
          <w:lang w:val="en-US" w:eastAsia="zh-CN"/>
        </w:rPr>
        <w:t>）</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Times New Roman" w:hAnsi="Times New Roman" w:eastAsia="仿宋_GB2312"/>
          <w:sz w:val="32"/>
          <w:szCs w:val="32"/>
          <w:lang w:val="en-US" w:eastAsia="zh-CN"/>
        </w:rPr>
      </w:pPr>
      <w:r>
        <w:rPr>
          <w:rFonts w:hint="eastAsia" w:ascii="Times New Roman" w:hAnsi="Times New Roman"/>
          <w:sz w:val="32"/>
          <w:szCs w:val="32"/>
          <w:lang w:val="en-US" w:eastAsia="zh-CN"/>
        </w:rPr>
        <w:t>（</w:t>
      </w:r>
      <w:r>
        <w:rPr>
          <w:rFonts w:hint="eastAsia" w:ascii="Times New Roman" w:hAnsi="Times New Roman" w:eastAsia="仿宋_GB2312"/>
          <w:sz w:val="32"/>
          <w:szCs w:val="32"/>
          <w:lang w:val="en-US" w:eastAsia="zh-CN"/>
        </w:rPr>
        <w:t>2</w:t>
      </w:r>
      <w:r>
        <w:rPr>
          <w:rFonts w:hint="eastAsia" w:ascii="Times New Roman" w:hAnsi="Times New Roman"/>
          <w:sz w:val="32"/>
          <w:szCs w:val="32"/>
          <w:lang w:val="en-US" w:eastAsia="zh-CN"/>
        </w:rPr>
        <w:t>）</w:t>
      </w:r>
      <w:r>
        <w:rPr>
          <w:rFonts w:hint="eastAsia" w:ascii="Times New Roman" w:hAnsi="Times New Roman" w:eastAsia="仿宋_GB2312"/>
          <w:sz w:val="32"/>
          <w:szCs w:val="32"/>
          <w:lang w:val="en-US" w:eastAsia="zh-CN"/>
        </w:rPr>
        <w:t>开展档案接收，加速馆藏档案数字化</w:t>
      </w:r>
      <w:r>
        <w:rPr>
          <w:rFonts w:hint="eastAsia" w:eastAsia="仿宋_GB2312"/>
          <w:sz w:val="32"/>
          <w:szCs w:val="32"/>
          <w:lang w:val="en-US" w:eastAsia="zh-CN"/>
        </w:rPr>
        <w:t>（档案管理系统数据达到90万条，全文数据达到260万幅）</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default" w:ascii="Times New Roman" w:hAnsi="Times New Roman" w:eastAsia="仿宋_GB2312"/>
          <w:sz w:val="32"/>
          <w:szCs w:val="32"/>
          <w:lang w:val="en-US" w:eastAsia="zh-CN"/>
        </w:rPr>
      </w:pPr>
      <w:r>
        <w:rPr>
          <w:rFonts w:hint="eastAsia"/>
          <w:sz w:val="32"/>
          <w:szCs w:val="32"/>
          <w:lang w:val="en-US" w:eastAsia="zh-CN"/>
        </w:rPr>
        <w:t>（</w:t>
      </w:r>
      <w:r>
        <w:rPr>
          <w:rFonts w:hint="eastAsia" w:eastAsia="仿宋_GB2312"/>
          <w:sz w:val="32"/>
          <w:szCs w:val="32"/>
          <w:lang w:val="en-US" w:eastAsia="zh-CN"/>
        </w:rPr>
        <w:t>3</w:t>
      </w:r>
      <w:r>
        <w:rPr>
          <w:rFonts w:hint="eastAsia"/>
          <w:sz w:val="32"/>
          <w:szCs w:val="32"/>
          <w:lang w:val="en-US" w:eastAsia="zh-CN"/>
        </w:rPr>
        <w:t>）</w:t>
      </w:r>
      <w:r>
        <w:rPr>
          <w:rFonts w:hint="eastAsia" w:eastAsia="仿宋_GB2312"/>
          <w:sz w:val="32"/>
          <w:szCs w:val="32"/>
          <w:lang w:val="en-US" w:eastAsia="zh-CN"/>
        </w:rPr>
        <w:t>每月一次做好库房安全检查工作（全年12次）。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eastAsia="仿宋_GB2312"/>
          <w:sz w:val="32"/>
          <w:szCs w:val="32"/>
          <w:lang w:val="en-US" w:eastAsia="zh-CN"/>
        </w:rPr>
      </w:pPr>
      <w:r>
        <w:rPr>
          <w:rFonts w:hint="eastAsia"/>
          <w:sz w:val="32"/>
          <w:szCs w:val="32"/>
          <w:lang w:val="en-US" w:eastAsia="zh-CN"/>
        </w:rPr>
        <w:t>（</w:t>
      </w:r>
      <w:r>
        <w:rPr>
          <w:rFonts w:hint="eastAsia" w:eastAsia="仿宋_GB2312"/>
          <w:sz w:val="32"/>
          <w:szCs w:val="32"/>
          <w:lang w:val="en-US" w:eastAsia="zh-CN"/>
        </w:rPr>
        <w:t>4</w:t>
      </w:r>
      <w:r>
        <w:rPr>
          <w:rFonts w:hint="eastAsia"/>
          <w:sz w:val="32"/>
          <w:szCs w:val="32"/>
          <w:lang w:val="en-US" w:eastAsia="zh-CN"/>
        </w:rPr>
        <w:t>）</w:t>
      </w:r>
      <w:r>
        <w:rPr>
          <w:rFonts w:hint="eastAsia" w:eastAsia="仿宋_GB2312"/>
          <w:sz w:val="32"/>
          <w:szCs w:val="32"/>
          <w:lang w:val="en-US" w:eastAsia="zh-CN"/>
        </w:rPr>
        <w:t>完成2022年馆藏档案数字化项目。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Times New Roman" w:hAnsi="Times New Roman" w:eastAsia="仿宋_GB2312"/>
          <w:sz w:val="32"/>
          <w:szCs w:val="32"/>
          <w:lang w:val="en-US" w:eastAsia="zh-CN"/>
        </w:rPr>
      </w:pPr>
      <w:r>
        <w:rPr>
          <w:rFonts w:hint="eastAsia"/>
          <w:sz w:val="32"/>
          <w:szCs w:val="32"/>
          <w:lang w:val="en-US" w:eastAsia="zh-CN"/>
        </w:rPr>
        <w:t>（</w:t>
      </w:r>
      <w:r>
        <w:rPr>
          <w:rFonts w:hint="eastAsia" w:eastAsia="仿宋_GB2312"/>
          <w:sz w:val="32"/>
          <w:szCs w:val="32"/>
          <w:lang w:val="en-US" w:eastAsia="zh-CN"/>
        </w:rPr>
        <w:t>5</w:t>
      </w:r>
      <w:r>
        <w:rPr>
          <w:rFonts w:hint="eastAsia"/>
          <w:sz w:val="32"/>
          <w:szCs w:val="32"/>
          <w:lang w:val="en-US" w:eastAsia="zh-CN"/>
        </w:rPr>
        <w:t>）</w:t>
      </w:r>
      <w:r>
        <w:rPr>
          <w:rFonts w:hint="eastAsia" w:eastAsia="仿宋_GB2312"/>
          <w:sz w:val="32"/>
          <w:szCs w:val="32"/>
          <w:lang w:val="en-US" w:eastAsia="zh-CN"/>
        </w:rPr>
        <w:t>做好日常查档工作</w:t>
      </w:r>
      <w:r>
        <w:rPr>
          <w:rFonts w:hint="eastAsia" w:ascii="Times New Roman" w:hAnsi="Times New Roman"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before="156" w:beforeLines="50" w:after="156" w:afterLines="50" w:line="660" w:lineRule="exact"/>
        <w:ind w:left="0" w:leftChars="0" w:firstLine="640" w:firstLineChars="200"/>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2、党史工作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Times New Roman" w:hAnsi="Times New Roman" w:eastAsia="仿宋_GB2312"/>
          <w:sz w:val="32"/>
          <w:szCs w:val="32"/>
          <w:lang w:eastAsia="zh-CN"/>
        </w:rPr>
      </w:pPr>
      <w:r>
        <w:rPr>
          <w:rFonts w:hint="eastAsia" w:ascii="Times New Roman" w:hAnsi="Times New Roman"/>
          <w:sz w:val="32"/>
          <w:szCs w:val="32"/>
          <w:lang w:val="en-US" w:eastAsia="zh-CN"/>
        </w:rPr>
        <w:t>（</w:t>
      </w:r>
      <w:r>
        <w:rPr>
          <w:rFonts w:hint="eastAsia" w:ascii="Times New Roman" w:hAnsi="Times New Roman" w:eastAsia="仿宋_GB2312"/>
          <w:sz w:val="32"/>
          <w:szCs w:val="32"/>
          <w:lang w:val="en-US" w:eastAsia="zh-CN"/>
        </w:rPr>
        <w:t>1</w:t>
      </w:r>
      <w:r>
        <w:rPr>
          <w:rFonts w:hint="eastAsia" w:ascii="Times New Roman" w:hAnsi="Times New Roman"/>
          <w:sz w:val="32"/>
          <w:szCs w:val="32"/>
          <w:lang w:val="en-US" w:eastAsia="zh-CN"/>
        </w:rPr>
        <w:t>）</w:t>
      </w:r>
      <w:r>
        <w:rPr>
          <w:rFonts w:hint="eastAsia" w:eastAsia="仿宋_GB2312"/>
          <w:sz w:val="32"/>
          <w:szCs w:val="32"/>
          <w:lang w:val="en-US" w:eastAsia="zh-CN"/>
        </w:rPr>
        <w:t>开展革命遗址等宣教工作，</w:t>
      </w:r>
      <w:r>
        <w:rPr>
          <w:rFonts w:hint="eastAsia" w:ascii="Times New Roman" w:hAnsi="Times New Roman" w:eastAsia="仿宋_GB2312"/>
          <w:sz w:val="32"/>
          <w:szCs w:val="32"/>
          <w:lang w:val="en-US" w:eastAsia="zh-CN"/>
        </w:rPr>
        <w:t>继续加大对沈家大屋红色旧址的宣传和保护力度。进一步</w:t>
      </w:r>
      <w:r>
        <w:rPr>
          <w:rFonts w:hint="eastAsia" w:ascii="Times New Roman" w:hAnsi="Times New Roman" w:eastAsia="仿宋_GB2312"/>
          <w:sz w:val="32"/>
          <w:szCs w:val="32"/>
          <w:lang w:eastAsia="zh-CN"/>
        </w:rPr>
        <w:t>加大对长沙党史馆、湘区委员会旧址、烈士公园、船山学社和协操坪等</w:t>
      </w:r>
      <w:r>
        <w:rPr>
          <w:rFonts w:hint="eastAsia" w:eastAsia="仿宋_GB2312"/>
          <w:sz w:val="32"/>
          <w:szCs w:val="32"/>
          <w:lang w:eastAsia="zh-CN"/>
        </w:rPr>
        <w:t>红色资源</w:t>
      </w:r>
      <w:r>
        <w:rPr>
          <w:rFonts w:hint="eastAsia" w:ascii="Times New Roman" w:hAnsi="Times New Roman" w:eastAsia="仿宋_GB2312"/>
          <w:sz w:val="32"/>
          <w:szCs w:val="32"/>
          <w:lang w:eastAsia="zh-CN"/>
        </w:rPr>
        <w:t>地党史价值的深度挖掘和宣传推介力度，</w:t>
      </w:r>
      <w:r>
        <w:rPr>
          <w:rFonts w:hint="eastAsia" w:ascii="Times New Roman" w:hAnsi="Times New Roman" w:eastAsia="仿宋_GB2312"/>
          <w:sz w:val="32"/>
          <w:szCs w:val="32"/>
          <w:lang w:val="en-US" w:eastAsia="zh-CN"/>
        </w:rPr>
        <w:t>争取</w:t>
      </w:r>
      <w:r>
        <w:rPr>
          <w:rFonts w:hint="eastAsia" w:ascii="Times New Roman" w:hAnsi="Times New Roman" w:eastAsia="仿宋_GB2312"/>
          <w:sz w:val="32"/>
          <w:szCs w:val="32"/>
          <w:lang w:eastAsia="zh-CN"/>
        </w:rPr>
        <w:t>打造更多的开福红色品牌。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default" w:ascii="Times New Roman" w:hAnsi="Times New Roman" w:eastAsia="仿宋_GB2312"/>
          <w:sz w:val="32"/>
          <w:szCs w:val="32"/>
          <w:lang w:val="en-US" w:eastAsia="zh-CN"/>
        </w:rPr>
      </w:pPr>
      <w:r>
        <w:rPr>
          <w:rFonts w:hint="eastAsia"/>
          <w:sz w:val="32"/>
          <w:szCs w:val="32"/>
          <w:lang w:val="en-US" w:eastAsia="zh-CN"/>
        </w:rPr>
        <w:t>（</w:t>
      </w:r>
      <w:r>
        <w:rPr>
          <w:rFonts w:hint="eastAsia" w:eastAsia="仿宋_GB2312"/>
          <w:sz w:val="32"/>
          <w:szCs w:val="32"/>
          <w:lang w:val="en-US" w:eastAsia="zh-CN"/>
        </w:rPr>
        <w:t>2</w:t>
      </w:r>
      <w:r>
        <w:rPr>
          <w:rFonts w:hint="eastAsia"/>
          <w:sz w:val="32"/>
          <w:szCs w:val="32"/>
          <w:lang w:val="en-US" w:eastAsia="zh-CN"/>
        </w:rPr>
        <w:t>）</w:t>
      </w:r>
      <w:r>
        <w:rPr>
          <w:rFonts w:hint="eastAsia" w:eastAsia="仿宋_GB2312"/>
          <w:sz w:val="32"/>
          <w:szCs w:val="32"/>
          <w:lang w:val="en-US" w:eastAsia="zh-CN"/>
        </w:rPr>
        <w:t>做好脱贫攻坚口述史编纂工作及《毛泽东湖南足迹》史料征编工作。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Times New Roman" w:hAnsi="Times New Roman" w:eastAsia="仿宋_GB2312"/>
          <w:sz w:val="32"/>
          <w:szCs w:val="32"/>
          <w:lang w:val="en-US" w:eastAsia="zh-CN"/>
        </w:rPr>
      </w:pPr>
      <w:r>
        <w:rPr>
          <w:rFonts w:hint="eastAsia"/>
          <w:sz w:val="32"/>
          <w:szCs w:val="32"/>
          <w:lang w:val="en-US" w:eastAsia="zh-CN"/>
        </w:rPr>
        <w:t>（</w:t>
      </w:r>
      <w:r>
        <w:rPr>
          <w:rFonts w:hint="eastAsia" w:eastAsia="仿宋_GB2312"/>
          <w:sz w:val="32"/>
          <w:szCs w:val="32"/>
          <w:lang w:val="en-US" w:eastAsia="zh-CN"/>
        </w:rPr>
        <w:t>3</w:t>
      </w:r>
      <w:r>
        <w:rPr>
          <w:rFonts w:hint="eastAsia"/>
          <w:sz w:val="32"/>
          <w:szCs w:val="32"/>
          <w:lang w:val="en-US" w:eastAsia="zh-CN"/>
        </w:rPr>
        <w:t>）</w:t>
      </w:r>
      <w:r>
        <w:rPr>
          <w:rFonts w:hint="eastAsia" w:eastAsia="仿宋_GB2312"/>
          <w:sz w:val="32"/>
          <w:szCs w:val="32"/>
          <w:lang w:val="en-US" w:eastAsia="zh-CN"/>
        </w:rPr>
        <w:t>做好区委</w:t>
      </w:r>
      <w:r>
        <w:rPr>
          <w:rFonts w:hint="eastAsia" w:ascii="Times New Roman" w:hAnsi="Times New Roman" w:eastAsia="仿宋_GB2312"/>
          <w:sz w:val="32"/>
          <w:szCs w:val="32"/>
          <w:lang w:val="en-US" w:eastAsia="zh-CN"/>
        </w:rPr>
        <w:t>党史联络组的服务工作。</w:t>
      </w:r>
    </w:p>
    <w:p>
      <w:pPr>
        <w:keepNext w:val="0"/>
        <w:keepLines w:val="0"/>
        <w:pageBreakBefore w:val="0"/>
        <w:kinsoku/>
        <w:wordWrap/>
        <w:overflowPunct/>
        <w:topLinePunct w:val="0"/>
        <w:autoSpaceDE/>
        <w:autoSpaceDN/>
        <w:bidi w:val="0"/>
        <w:adjustRightInd/>
        <w:snapToGrid/>
        <w:spacing w:before="156" w:beforeLines="50" w:after="156" w:afterLines="50" w:line="660" w:lineRule="exact"/>
        <w:ind w:left="0" w:leftChars="0" w:firstLine="640" w:firstLineChars="200"/>
        <w:textAlignment w:val="auto"/>
        <w:outlineLvl w:val="9"/>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3、方志工作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Times New Roman" w:hAnsi="Times New Roman" w:eastAsia="仿宋_GB2312"/>
          <w:sz w:val="32"/>
          <w:szCs w:val="32"/>
          <w:lang w:val="en-US" w:eastAsia="zh-CN"/>
        </w:rPr>
      </w:pPr>
      <w:r>
        <w:rPr>
          <w:rFonts w:hint="eastAsia" w:ascii="Times New Roman" w:hAnsi="Times New Roman"/>
          <w:sz w:val="32"/>
          <w:szCs w:val="32"/>
          <w:lang w:val="en-US" w:eastAsia="zh-CN"/>
        </w:rPr>
        <w:t>（</w:t>
      </w:r>
      <w:r>
        <w:rPr>
          <w:rFonts w:hint="eastAsia" w:ascii="Times New Roman" w:hAnsi="Times New Roman" w:eastAsia="仿宋_GB2312"/>
          <w:sz w:val="32"/>
          <w:szCs w:val="32"/>
          <w:lang w:val="en-US" w:eastAsia="zh-CN"/>
        </w:rPr>
        <w:t>1</w:t>
      </w:r>
      <w:r>
        <w:rPr>
          <w:rFonts w:hint="eastAsia" w:ascii="Times New Roman" w:hAnsi="Times New Roman"/>
          <w:sz w:val="32"/>
          <w:szCs w:val="32"/>
          <w:lang w:val="en-US" w:eastAsia="zh-CN"/>
        </w:rPr>
        <w:t>）</w:t>
      </w:r>
      <w:r>
        <w:rPr>
          <w:rFonts w:hint="eastAsia" w:eastAsia="仿宋_GB2312"/>
          <w:sz w:val="32"/>
          <w:szCs w:val="32"/>
          <w:lang w:val="en-US" w:eastAsia="zh-CN"/>
        </w:rPr>
        <w:t>做好</w:t>
      </w:r>
      <w:r>
        <w:rPr>
          <w:rFonts w:hint="eastAsia" w:ascii="Times New Roman" w:hAnsi="Times New Roman" w:eastAsia="仿宋_GB2312"/>
          <w:sz w:val="32"/>
          <w:szCs w:val="32"/>
          <w:lang w:val="en-US" w:eastAsia="zh-CN"/>
        </w:rPr>
        <w:t>《开福年鉴202</w:t>
      </w:r>
      <w:r>
        <w:rPr>
          <w:rFonts w:hint="eastAsia" w:eastAsia="仿宋_GB2312"/>
          <w:sz w:val="32"/>
          <w:szCs w:val="32"/>
          <w:lang w:val="en-US" w:eastAsia="zh-CN"/>
        </w:rPr>
        <w:t>1</w:t>
      </w:r>
      <w:r>
        <w:rPr>
          <w:rFonts w:hint="eastAsia" w:ascii="Times New Roman" w:hAnsi="Times New Roman" w:eastAsia="仿宋_GB2312"/>
          <w:sz w:val="32"/>
          <w:szCs w:val="32"/>
          <w:lang w:val="en-US" w:eastAsia="zh-CN"/>
        </w:rPr>
        <w:t>》</w:t>
      </w:r>
      <w:r>
        <w:rPr>
          <w:rFonts w:hint="eastAsia" w:eastAsia="仿宋_GB2312"/>
          <w:sz w:val="32"/>
          <w:szCs w:val="32"/>
          <w:lang w:val="en-US" w:eastAsia="zh-CN"/>
        </w:rPr>
        <w:t>出版发行工作及《开福年鉴2022》编辑工作</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eastAsia="仿宋_GB2312"/>
          <w:sz w:val="32"/>
          <w:szCs w:val="32"/>
          <w:lang w:val="en-US" w:eastAsia="zh-CN"/>
        </w:rPr>
      </w:pPr>
      <w:r>
        <w:rPr>
          <w:rFonts w:hint="eastAsia" w:ascii="Times New Roman" w:hAnsi="Times New Roman"/>
          <w:sz w:val="32"/>
          <w:szCs w:val="32"/>
          <w:lang w:val="en-US" w:eastAsia="zh-CN"/>
        </w:rPr>
        <w:t>（</w:t>
      </w:r>
      <w:r>
        <w:rPr>
          <w:rFonts w:hint="eastAsia" w:ascii="Times New Roman" w:hAnsi="Times New Roman" w:eastAsia="仿宋_GB2312"/>
          <w:sz w:val="32"/>
          <w:szCs w:val="32"/>
          <w:lang w:val="en-US" w:eastAsia="zh-CN"/>
        </w:rPr>
        <w:t>2</w:t>
      </w:r>
      <w:r>
        <w:rPr>
          <w:rFonts w:hint="eastAsia" w:ascii="Times New Roman" w:hAnsi="Times New Roman"/>
          <w:sz w:val="32"/>
          <w:szCs w:val="32"/>
          <w:lang w:val="en-US" w:eastAsia="zh-CN"/>
        </w:rPr>
        <w:t>）</w:t>
      </w:r>
      <w:r>
        <w:rPr>
          <w:rFonts w:hint="eastAsia" w:eastAsia="仿宋_GB2312"/>
          <w:sz w:val="32"/>
          <w:szCs w:val="32"/>
          <w:lang w:val="en-US" w:eastAsia="zh-CN"/>
        </w:rPr>
        <w:t>做好省、市年鉴组稿工作，完成3000余字组稿任务。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Times New Roman" w:hAnsi="Times New Roman" w:eastAsia="仿宋_GB2312"/>
          <w:sz w:val="32"/>
          <w:szCs w:val="32"/>
          <w:lang w:val="en-US" w:eastAsia="zh-CN"/>
        </w:rPr>
      </w:pPr>
      <w:r>
        <w:rPr>
          <w:rFonts w:hint="eastAsia" w:ascii="Times New Roman" w:hAnsi="Times New Roman"/>
          <w:sz w:val="32"/>
          <w:szCs w:val="32"/>
          <w:lang w:val="en-US" w:eastAsia="zh-CN"/>
        </w:rPr>
        <w:t>（</w:t>
      </w:r>
      <w:r>
        <w:rPr>
          <w:rFonts w:hint="eastAsia" w:ascii="Times New Roman" w:hAnsi="Times New Roman" w:eastAsia="仿宋_GB2312"/>
          <w:sz w:val="32"/>
          <w:szCs w:val="32"/>
          <w:lang w:val="en-US" w:eastAsia="zh-CN"/>
        </w:rPr>
        <w:t>3</w:t>
      </w:r>
      <w:r>
        <w:rPr>
          <w:rFonts w:hint="eastAsia" w:ascii="Times New Roman" w:hAnsi="Times New Roman"/>
          <w:sz w:val="32"/>
          <w:szCs w:val="32"/>
          <w:lang w:val="en-US" w:eastAsia="zh-CN"/>
        </w:rPr>
        <w:t>）</w:t>
      </w:r>
      <w:r>
        <w:rPr>
          <w:rFonts w:hint="eastAsia" w:ascii="Times New Roman" w:hAnsi="Times New Roman" w:eastAsia="仿宋_GB2312"/>
          <w:sz w:val="32"/>
          <w:szCs w:val="32"/>
          <w:lang w:val="en-US" w:eastAsia="zh-CN"/>
        </w:rPr>
        <w:t>做好</w:t>
      </w:r>
      <w:r>
        <w:rPr>
          <w:rFonts w:hint="eastAsia" w:eastAsia="仿宋_GB2312"/>
          <w:sz w:val="32"/>
          <w:szCs w:val="32"/>
          <w:lang w:val="en-US" w:eastAsia="zh-CN"/>
        </w:rPr>
        <w:t>《长沙乡镇简志》开福卷的编撰工作</w:t>
      </w:r>
    </w:p>
    <w:p>
      <w:pPr>
        <w:pStyle w:val="2"/>
      </w:pPr>
    </w:p>
    <w:p>
      <w:pPr>
        <w:pStyle w:val="10"/>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二、一般公共预算支出情况</w:t>
      </w:r>
    </w:p>
    <w:p>
      <w:pPr>
        <w:pStyle w:val="10"/>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spacing w:line="60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本单位的基本支出主要用于我单位在职人员、临聘人员、退休人员的生活补助等开支及保证部门正常运转的行政运行开支。202</w:t>
      </w:r>
      <w:r>
        <w:rPr>
          <w:rFonts w:hint="eastAsia" w:ascii="Times New Roman" w:hAnsi="Times New Roman" w:cs="Times New Roman"/>
          <w:sz w:val="30"/>
          <w:szCs w:val="30"/>
          <w:lang w:val="en-US" w:eastAsia="zh-CN"/>
        </w:rPr>
        <w:t>2</w:t>
      </w:r>
      <w:r>
        <w:rPr>
          <w:rFonts w:hint="eastAsia" w:ascii="Times New Roman" w:hAnsi="Times New Roman" w:eastAsia="仿宋_GB2312" w:cs="Times New Roman"/>
          <w:sz w:val="30"/>
          <w:szCs w:val="30"/>
          <w:lang w:val="en-US" w:eastAsia="zh-CN"/>
        </w:rPr>
        <w:t xml:space="preserve">年度的基本支出决算数为 </w:t>
      </w:r>
      <w:r>
        <w:rPr>
          <w:rFonts w:hint="eastAsia" w:ascii="Times New Roman" w:hAnsi="Times New Roman" w:cs="Times New Roman"/>
          <w:sz w:val="30"/>
          <w:szCs w:val="30"/>
          <w:lang w:val="en-US" w:eastAsia="zh-CN"/>
        </w:rPr>
        <w:t>292.82</w:t>
      </w:r>
      <w:r>
        <w:rPr>
          <w:rFonts w:hint="eastAsia" w:ascii="Times New Roman" w:hAnsi="Times New Roman" w:eastAsia="仿宋_GB2312" w:cs="Times New Roman"/>
          <w:sz w:val="30"/>
          <w:szCs w:val="30"/>
          <w:lang w:val="en-US" w:eastAsia="zh-CN"/>
        </w:rPr>
        <w:t>万元，其中人员支出为</w:t>
      </w:r>
      <w:r>
        <w:rPr>
          <w:rFonts w:hint="eastAsia" w:ascii="Times New Roman" w:hAnsi="Times New Roman" w:cs="Times New Roman"/>
          <w:sz w:val="30"/>
          <w:szCs w:val="30"/>
          <w:lang w:val="en-US" w:eastAsia="zh-CN"/>
        </w:rPr>
        <w:t>274.17</w:t>
      </w:r>
      <w:r>
        <w:rPr>
          <w:rFonts w:hint="eastAsia" w:ascii="Times New Roman" w:hAnsi="Times New Roman" w:eastAsia="仿宋_GB2312" w:cs="Times New Roman"/>
          <w:sz w:val="30"/>
          <w:szCs w:val="30"/>
          <w:lang w:val="en-US" w:eastAsia="zh-CN"/>
        </w:rPr>
        <w:t>万元,公用支出为</w:t>
      </w:r>
      <w:r>
        <w:rPr>
          <w:rFonts w:hint="eastAsia" w:ascii="Times New Roman" w:hAnsi="Times New Roman" w:cs="Times New Roman"/>
          <w:sz w:val="30"/>
          <w:szCs w:val="30"/>
          <w:lang w:val="en-US" w:eastAsia="zh-CN"/>
        </w:rPr>
        <w:t>18.65</w:t>
      </w:r>
      <w:r>
        <w:rPr>
          <w:rFonts w:hint="eastAsia" w:ascii="Times New Roman" w:hAnsi="Times New Roman" w:eastAsia="仿宋_GB2312" w:cs="Times New Roman"/>
          <w:sz w:val="30"/>
          <w:szCs w:val="30"/>
          <w:lang w:val="en-US" w:eastAsia="zh-CN"/>
        </w:rPr>
        <w:t>万元,各项开支都能依法依程序审批和支付。在行政运行开支中，本单位对“三公”经费严格控制，202</w:t>
      </w:r>
      <w:r>
        <w:rPr>
          <w:rFonts w:hint="eastAsia" w:ascii="Times New Roman" w:hAnsi="Times New Roman" w:cs="Times New Roman"/>
          <w:sz w:val="30"/>
          <w:szCs w:val="30"/>
          <w:lang w:val="en-US" w:eastAsia="zh-CN"/>
        </w:rPr>
        <w:t>2</w:t>
      </w:r>
      <w:r>
        <w:rPr>
          <w:rFonts w:hint="eastAsia" w:ascii="Times New Roman" w:hAnsi="Times New Roman" w:eastAsia="仿宋_GB2312" w:cs="Times New Roman"/>
          <w:sz w:val="30"/>
          <w:szCs w:val="30"/>
          <w:lang w:val="en-US" w:eastAsia="zh-CN"/>
        </w:rPr>
        <w:t>年公务接待费0万元，因公出国（境）费0万元、公车运行费维护费0万元。</w:t>
      </w:r>
    </w:p>
    <w:p>
      <w:pPr>
        <w:pStyle w:val="10"/>
        <w:spacing w:line="600" w:lineRule="exact"/>
        <w:ind w:left="0" w:leftChars="0" w:firstLine="643" w:firstLineChars="200"/>
        <w:rPr>
          <w:rFonts w:ascii="Times New Roman" w:hAnsi="Times New Roman" w:eastAsia="楷体_GB2312"/>
          <w:b/>
          <w:sz w:val="32"/>
          <w:szCs w:val="32"/>
        </w:rPr>
      </w:pPr>
      <w:r>
        <w:rPr>
          <w:rFonts w:ascii="Times New Roman" w:hAnsi="Times New Roman" w:eastAsia="楷体_GB2312"/>
          <w:b/>
          <w:sz w:val="32"/>
          <w:szCs w:val="32"/>
        </w:rPr>
        <w:t>（二）项目支出情况</w:t>
      </w:r>
    </w:p>
    <w:p>
      <w:pPr>
        <w:spacing w:line="600" w:lineRule="exact"/>
        <w:ind w:firstLine="600" w:firstLineChars="200"/>
        <w:rPr>
          <w:rFonts w:hint="eastAsia" w:ascii="Times New Roman" w:hAnsi="Times New Roman" w:cs="Times New Roman"/>
          <w:sz w:val="32"/>
          <w:szCs w:val="32"/>
          <w:lang w:eastAsia="zh-CN"/>
        </w:rPr>
      </w:pPr>
      <w:r>
        <w:rPr>
          <w:rFonts w:hint="eastAsia" w:ascii="Times New Roman" w:hAnsi="Times New Roman" w:eastAsia="仿宋_GB2312" w:cs="Times New Roman"/>
          <w:sz w:val="30"/>
          <w:szCs w:val="30"/>
          <w:lang w:val="en-US" w:eastAsia="zh-CN"/>
        </w:rPr>
        <w:t>202</w:t>
      </w:r>
      <w:r>
        <w:rPr>
          <w:rFonts w:hint="eastAsia" w:ascii="Times New Roman" w:hAnsi="Times New Roman" w:cs="Times New Roman"/>
          <w:sz w:val="30"/>
          <w:szCs w:val="30"/>
          <w:lang w:val="en-US" w:eastAsia="zh-CN"/>
        </w:rPr>
        <w:t>2</w:t>
      </w:r>
      <w:r>
        <w:rPr>
          <w:rFonts w:hint="eastAsia" w:ascii="Times New Roman" w:hAnsi="Times New Roman" w:eastAsia="仿宋_GB2312" w:cs="Times New Roman"/>
          <w:sz w:val="30"/>
          <w:szCs w:val="30"/>
          <w:lang w:val="en-US" w:eastAsia="zh-CN"/>
        </w:rPr>
        <w:t>年我馆项目支出决算数为</w:t>
      </w:r>
      <w:r>
        <w:rPr>
          <w:rFonts w:hint="eastAsia" w:ascii="Times New Roman" w:hAnsi="Times New Roman" w:cs="Times New Roman"/>
          <w:sz w:val="30"/>
          <w:szCs w:val="30"/>
          <w:lang w:val="en-US" w:eastAsia="zh-CN"/>
        </w:rPr>
        <w:t>73.14</w:t>
      </w:r>
      <w:r>
        <w:rPr>
          <w:rFonts w:hint="eastAsia" w:ascii="Times New Roman" w:hAnsi="Times New Roman" w:eastAsia="仿宋_GB2312" w:cs="Times New Roman"/>
          <w:sz w:val="30"/>
          <w:szCs w:val="30"/>
          <w:lang w:val="en-US" w:eastAsia="zh-CN"/>
        </w:rPr>
        <w:t>万元，项目共</w:t>
      </w:r>
      <w:r>
        <w:rPr>
          <w:rFonts w:hint="eastAsia" w:ascii="Times New Roman" w:hAnsi="Times New Roman" w:cs="Times New Roman"/>
          <w:sz w:val="30"/>
          <w:szCs w:val="30"/>
          <w:lang w:val="en-US" w:eastAsia="zh-CN"/>
        </w:rPr>
        <w:t>5</w:t>
      </w:r>
      <w:r>
        <w:rPr>
          <w:rFonts w:hint="eastAsia" w:ascii="Times New Roman" w:hAnsi="Times New Roman" w:eastAsia="仿宋_GB2312" w:cs="Times New Roman"/>
          <w:sz w:val="30"/>
          <w:szCs w:val="30"/>
          <w:lang w:val="en-US" w:eastAsia="zh-CN"/>
        </w:rPr>
        <w:t>个，具体如下：1、档案事业费</w:t>
      </w:r>
      <w:r>
        <w:rPr>
          <w:rFonts w:hint="eastAsia" w:ascii="Times New Roman" w:hAnsi="Times New Roman" w:cs="Times New Roman"/>
          <w:sz w:val="30"/>
          <w:szCs w:val="30"/>
          <w:lang w:val="en-US" w:eastAsia="zh-CN"/>
        </w:rPr>
        <w:t>18.37</w:t>
      </w:r>
      <w:r>
        <w:rPr>
          <w:rFonts w:hint="eastAsia" w:ascii="Times New Roman" w:hAnsi="Times New Roman" w:eastAsia="仿宋_GB2312" w:cs="Times New Roman"/>
          <w:sz w:val="30"/>
          <w:szCs w:val="30"/>
          <w:lang w:val="en-US" w:eastAsia="zh-CN"/>
        </w:rPr>
        <w:t>万元，主要用于接收档案进馆、档案装具等办公用品、支付档案征文稿费、档案学会会费、国际档案日宣传经费、档案信息化、基层档案规范化工作奖励金等开支。</w:t>
      </w:r>
      <w:r>
        <w:rPr>
          <w:rFonts w:hint="eastAsia" w:ascii="Times New Roman" w:hAnsi="Times New Roman" w:cs="Times New Roman"/>
          <w:sz w:val="30"/>
          <w:szCs w:val="30"/>
          <w:lang w:val="en-US" w:eastAsia="zh-CN"/>
        </w:rPr>
        <w:t>2</w:t>
      </w:r>
      <w:r>
        <w:rPr>
          <w:rFonts w:hint="eastAsia" w:ascii="Times New Roman" w:hAnsi="Times New Roman" w:eastAsia="仿宋_GB2312" w:cs="Times New Roman"/>
          <w:sz w:val="30"/>
          <w:szCs w:val="30"/>
          <w:lang w:val="en-US" w:eastAsia="zh-CN"/>
        </w:rPr>
        <w:t>、区志年鉴工作经费</w:t>
      </w:r>
      <w:r>
        <w:rPr>
          <w:rFonts w:hint="eastAsia" w:ascii="Times New Roman" w:hAnsi="Times New Roman" w:cs="Times New Roman"/>
          <w:sz w:val="30"/>
          <w:szCs w:val="30"/>
          <w:lang w:val="en-US" w:eastAsia="zh-CN"/>
        </w:rPr>
        <w:t>1.48</w:t>
      </w:r>
      <w:r>
        <w:rPr>
          <w:rFonts w:hint="eastAsia" w:ascii="Times New Roman" w:hAnsi="Times New Roman" w:eastAsia="仿宋_GB2312" w:cs="Times New Roman"/>
          <w:sz w:val="30"/>
          <w:szCs w:val="30"/>
          <w:lang w:val="en-US" w:eastAsia="zh-CN"/>
        </w:rPr>
        <w:t>万元，主要用于交纳长沙市地方志学会会费；完成省、市年鉴组稿；参加省市方志业务培训；购买省、市年鉴书籍及《湘潮》刊物等。</w:t>
      </w:r>
      <w:r>
        <w:rPr>
          <w:rFonts w:hint="eastAsia" w:ascii="Times New Roman" w:hAnsi="Times New Roman" w:cs="Times New Roman"/>
          <w:sz w:val="30"/>
          <w:szCs w:val="30"/>
          <w:lang w:val="en-US" w:eastAsia="zh-CN"/>
        </w:rPr>
        <w:t>3</w:t>
      </w:r>
      <w:r>
        <w:rPr>
          <w:rFonts w:hint="eastAsia" w:ascii="Times New Roman" w:hAnsi="Times New Roman" w:eastAsia="仿宋_GB2312" w:cs="Times New Roman"/>
          <w:sz w:val="30"/>
          <w:szCs w:val="30"/>
          <w:lang w:val="en-US" w:eastAsia="zh-CN"/>
        </w:rPr>
        <w:t>、《开福年鉴》编撰经费</w:t>
      </w:r>
      <w:r>
        <w:rPr>
          <w:rFonts w:hint="eastAsia" w:ascii="Times New Roman" w:hAnsi="Times New Roman" w:cs="Times New Roman"/>
          <w:sz w:val="30"/>
          <w:szCs w:val="30"/>
          <w:lang w:val="en-US" w:eastAsia="zh-CN"/>
        </w:rPr>
        <w:t>8.05</w:t>
      </w:r>
      <w:r>
        <w:rPr>
          <w:rFonts w:hint="eastAsia" w:ascii="Times New Roman" w:hAnsi="Times New Roman" w:eastAsia="仿宋_GB2312" w:cs="Times New Roman"/>
          <w:sz w:val="30"/>
          <w:szCs w:val="30"/>
          <w:lang w:val="en-US" w:eastAsia="zh-CN"/>
        </w:rPr>
        <w:t>万元，主要用于《开福年鉴》编撰资料收集，资料打印复印费用，图片、照片征集费用，评审会议开支以及编撰人员工资、稿费，印刷出版费用等。</w:t>
      </w:r>
      <w:r>
        <w:rPr>
          <w:rFonts w:hint="eastAsia" w:ascii="Times New Roman" w:hAnsi="Times New Roman" w:cs="Times New Roman"/>
          <w:sz w:val="30"/>
          <w:szCs w:val="30"/>
          <w:lang w:val="en-US" w:eastAsia="zh-CN"/>
        </w:rPr>
        <w:t>4</w:t>
      </w:r>
      <w:r>
        <w:rPr>
          <w:rFonts w:hint="eastAsia" w:ascii="Times New Roman" w:hAnsi="Times New Roman" w:eastAsia="仿宋_GB2312" w:cs="Times New Roman"/>
          <w:sz w:val="30"/>
          <w:szCs w:val="30"/>
          <w:lang w:val="en-US" w:eastAsia="zh-CN"/>
        </w:rPr>
        <w:t>、党史联络及宣教经费</w:t>
      </w:r>
      <w:r>
        <w:rPr>
          <w:rFonts w:hint="eastAsia" w:ascii="Times New Roman" w:hAnsi="Times New Roman" w:cs="Times New Roman"/>
          <w:sz w:val="30"/>
          <w:szCs w:val="30"/>
          <w:lang w:val="en-US" w:eastAsia="zh-CN"/>
        </w:rPr>
        <w:t>13.79</w:t>
      </w:r>
      <w:r>
        <w:rPr>
          <w:rFonts w:hint="eastAsia" w:ascii="Times New Roman" w:hAnsi="Times New Roman" w:eastAsia="仿宋_GB2312" w:cs="Times New Roman"/>
          <w:sz w:val="30"/>
          <w:szCs w:val="30"/>
          <w:lang w:val="en-US" w:eastAsia="zh-CN"/>
        </w:rPr>
        <w:t>万元，党史联络组为区委常设机构，有组长1人，副组长1人，组员</w:t>
      </w:r>
      <w:r>
        <w:rPr>
          <w:rFonts w:hint="eastAsia" w:ascii="Times New Roman" w:hAnsi="Times New Roman" w:cs="Times New Roman"/>
          <w:sz w:val="30"/>
          <w:szCs w:val="30"/>
          <w:lang w:val="en-US" w:eastAsia="zh-CN"/>
        </w:rPr>
        <w:t>4</w:t>
      </w:r>
      <w:r>
        <w:rPr>
          <w:rFonts w:hint="eastAsia" w:ascii="Times New Roman" w:hAnsi="Times New Roman" w:eastAsia="仿宋_GB2312" w:cs="Times New Roman"/>
          <w:sz w:val="30"/>
          <w:szCs w:val="30"/>
          <w:lang w:val="en-US" w:eastAsia="zh-CN"/>
        </w:rPr>
        <w:t>人，费用主要用于党史联络活动经费，党史资料征集以及党史宣传教育等经费。</w:t>
      </w:r>
      <w:r>
        <w:rPr>
          <w:rFonts w:hint="eastAsia" w:ascii="Times New Roman" w:hAnsi="Times New Roman" w:cs="Times New Roman"/>
          <w:sz w:val="30"/>
          <w:szCs w:val="30"/>
          <w:lang w:val="en-US" w:eastAsia="zh-CN"/>
        </w:rPr>
        <w:t>5</w:t>
      </w:r>
      <w:r>
        <w:rPr>
          <w:rFonts w:hint="eastAsia" w:ascii="Times New Roman" w:hAnsi="Times New Roman" w:eastAsia="仿宋_GB2312" w:cs="Times New Roman"/>
          <w:sz w:val="30"/>
          <w:szCs w:val="30"/>
          <w:lang w:val="en-US" w:eastAsia="zh-CN"/>
        </w:rPr>
        <w:t>、馆藏档案数字化项目</w:t>
      </w:r>
      <w:r>
        <w:rPr>
          <w:rFonts w:hint="eastAsia" w:ascii="Times New Roman" w:hAnsi="Times New Roman" w:cs="Times New Roman"/>
          <w:sz w:val="30"/>
          <w:szCs w:val="30"/>
          <w:lang w:val="en-US" w:eastAsia="zh-CN"/>
        </w:rPr>
        <w:t>31.45</w:t>
      </w:r>
      <w:r>
        <w:rPr>
          <w:rFonts w:hint="eastAsia" w:ascii="Times New Roman" w:hAnsi="Times New Roman" w:eastAsia="仿宋_GB2312" w:cs="Times New Roman"/>
          <w:sz w:val="30"/>
          <w:szCs w:val="30"/>
          <w:lang w:val="en-US" w:eastAsia="zh-CN"/>
        </w:rPr>
        <w:t>万元，公证档案、婚姻档案、劳动调配档案、知青档案等专业档案（2.8万卷）和部分全宗的文书档案(0.2万卷）约1</w:t>
      </w:r>
      <w:r>
        <w:rPr>
          <w:rFonts w:hint="eastAsia" w:ascii="Times New Roman" w:hAnsi="Times New Roman" w:cs="Times New Roman"/>
          <w:sz w:val="30"/>
          <w:szCs w:val="30"/>
          <w:lang w:val="en-US" w:eastAsia="zh-CN"/>
        </w:rPr>
        <w:t>80</w:t>
      </w:r>
      <w:r>
        <w:rPr>
          <w:rFonts w:hint="eastAsia" w:ascii="Times New Roman" w:hAnsi="Times New Roman" w:eastAsia="仿宋_GB2312" w:cs="Times New Roman"/>
          <w:sz w:val="30"/>
          <w:szCs w:val="30"/>
          <w:lang w:val="en-US" w:eastAsia="zh-CN"/>
        </w:rPr>
        <w:t>万页的数字化处理案及整理。</w:t>
      </w:r>
    </w:p>
    <w:p>
      <w:pPr>
        <w:pStyle w:val="10"/>
        <w:numPr>
          <w:ilvl w:val="0"/>
          <w:numId w:val="1"/>
        </w:numPr>
        <w:spacing w:line="600" w:lineRule="exact"/>
        <w:ind w:firstLine="640"/>
        <w:rPr>
          <w:rFonts w:ascii="Times New Roman" w:hAnsi="Times New Roman" w:eastAsia="黑体"/>
          <w:sz w:val="32"/>
          <w:szCs w:val="32"/>
        </w:rPr>
      </w:pPr>
      <w:r>
        <w:rPr>
          <w:rFonts w:ascii="Times New Roman" w:hAnsi="Times New Roman" w:eastAsia="黑体"/>
          <w:sz w:val="32"/>
          <w:szCs w:val="32"/>
        </w:rPr>
        <w:t>政府性基金预算支出情况</w:t>
      </w:r>
    </w:p>
    <w:p>
      <w:pPr>
        <w:pStyle w:val="10"/>
        <w:numPr>
          <w:ilvl w:val="0"/>
          <w:numId w:val="0"/>
        </w:numPr>
        <w:spacing w:line="600" w:lineRule="exact"/>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 xml:space="preserve">           无</w:t>
      </w:r>
    </w:p>
    <w:p>
      <w:pPr>
        <w:pStyle w:val="10"/>
        <w:numPr>
          <w:ilvl w:val="0"/>
          <w:numId w:val="1"/>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10"/>
        <w:numPr>
          <w:ilvl w:val="0"/>
          <w:numId w:val="0"/>
        </w:numPr>
        <w:spacing w:line="600" w:lineRule="exact"/>
        <w:ind w:leftChars="200" w:firstLine="960" w:firstLineChars="300"/>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t xml:space="preserve"> 无</w:t>
      </w:r>
    </w:p>
    <w:p>
      <w:pPr>
        <w:pStyle w:val="10"/>
        <w:numPr>
          <w:ilvl w:val="0"/>
          <w:numId w:val="1"/>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10"/>
        <w:numPr>
          <w:ilvl w:val="0"/>
          <w:numId w:val="0"/>
        </w:numPr>
        <w:spacing w:line="600" w:lineRule="exact"/>
        <w:ind w:leftChars="200" w:firstLine="1280" w:firstLineChars="400"/>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无</w:t>
      </w:r>
    </w:p>
    <w:p>
      <w:pPr>
        <w:spacing w:line="600" w:lineRule="exact"/>
        <w:ind w:firstLine="640" w:firstLineChars="200"/>
        <w:rPr>
          <w:rFonts w:eastAsia="黑体"/>
          <w:sz w:val="32"/>
          <w:szCs w:val="32"/>
        </w:rPr>
      </w:pPr>
      <w:r>
        <w:rPr>
          <w:rFonts w:eastAsia="黑体"/>
          <w:sz w:val="32"/>
          <w:szCs w:val="32"/>
        </w:rPr>
        <w:t>六、部门整体支出绩效情况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80" w:lineRule="exact"/>
        <w:ind w:right="0" w:rightChars="0" w:firstLine="640" w:firstLineChars="200"/>
        <w:textAlignment w:val="auto"/>
        <w:outlineLvl w:val="9"/>
        <w:rPr>
          <w:rFonts w:hint="eastAsia" w:ascii="仿宋" w:hAnsi="仿宋" w:eastAsia="仿宋" w:cs="仿宋"/>
          <w:sz w:val="32"/>
          <w:szCs w:val="32"/>
          <w:lang w:val="en-US" w:eastAsia="zh-CN"/>
        </w:rPr>
      </w:pPr>
      <w:r>
        <w:rPr>
          <w:rFonts w:hint="eastAsia" w:ascii="黑体" w:hAnsi="黑体" w:eastAsia="黑体" w:cs="黑体"/>
          <w:bCs/>
          <w:sz w:val="32"/>
          <w:szCs w:val="32"/>
          <w:lang w:val="en-US" w:eastAsia="zh-CN"/>
        </w:rPr>
        <w:t>（</w:t>
      </w:r>
      <w:r>
        <w:rPr>
          <w:rFonts w:hint="eastAsia" w:ascii="仿宋_GB2312" w:hAnsi="Times New Roman" w:eastAsia="仿宋_GB2312" w:cs="Times New Roman"/>
          <w:sz w:val="32"/>
          <w:szCs w:val="32"/>
          <w:lang w:val="en-US" w:eastAsia="zh-CN"/>
        </w:rPr>
        <w:t>一）档案工作。</w:t>
      </w:r>
      <w:r>
        <w:rPr>
          <w:rFonts w:hint="eastAsia" w:ascii="仿宋_GB2312" w:cs="Times New Roman"/>
          <w:sz w:val="32"/>
          <w:szCs w:val="32"/>
          <w:lang w:val="en-US" w:eastAsia="zh-CN"/>
        </w:rPr>
        <w:t>1、2022年</w:t>
      </w:r>
      <w:r>
        <w:rPr>
          <w:rFonts w:hint="eastAsia" w:ascii="仿宋_GB2312" w:hAnsi="Times New Roman" w:eastAsia="仿宋_GB2312" w:cs="Times New Roman"/>
          <w:sz w:val="32"/>
          <w:szCs w:val="32"/>
        </w:rPr>
        <w:t>馆藏档案共有全宗115个，档案</w:t>
      </w:r>
      <w:r>
        <w:rPr>
          <w:rFonts w:hint="eastAsia" w:ascii="仿宋_GB2312" w:hAnsi="Times New Roman" w:eastAsia="仿宋_GB2312" w:cs="Times New Roman"/>
          <w:sz w:val="32"/>
          <w:szCs w:val="32"/>
          <w:lang w:val="en-US" w:eastAsia="zh-CN"/>
        </w:rPr>
        <w:t>107971</w:t>
      </w:r>
      <w:r>
        <w:rPr>
          <w:rFonts w:hint="eastAsia" w:ascii="仿宋_GB2312" w:hAnsi="Times New Roman" w:eastAsia="仿宋_GB2312" w:cs="Times New Roman"/>
          <w:sz w:val="32"/>
          <w:szCs w:val="32"/>
        </w:rPr>
        <w:t>卷（盒），档案管理系统数据库共计条目9</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万条，全文扫描数据2</w:t>
      </w:r>
      <w:r>
        <w:rPr>
          <w:rFonts w:hint="eastAsia" w:ascii="仿宋_GB2312" w:hAnsi="Times New Roman" w:eastAsia="仿宋_GB2312" w:cs="Times New Roman"/>
          <w:sz w:val="32"/>
          <w:szCs w:val="32"/>
          <w:lang w:val="en-US" w:eastAsia="zh-CN"/>
        </w:rPr>
        <w:t>77</w:t>
      </w:r>
      <w:r>
        <w:rPr>
          <w:rFonts w:hint="eastAsia" w:ascii="仿宋_GB2312" w:hAnsi="Times New Roman" w:eastAsia="仿宋_GB2312" w:cs="Times New Roman"/>
          <w:sz w:val="32"/>
          <w:szCs w:val="32"/>
        </w:rPr>
        <w:t>万幅</w:t>
      </w:r>
      <w:r>
        <w:rPr>
          <w:rFonts w:hint="eastAsia" w:ascii="仿宋_GB2312" w:hAnsi="Times New Roman" w:eastAsia="仿宋_GB2312" w:cs="Times New Roman"/>
          <w:sz w:val="32"/>
          <w:szCs w:val="32"/>
          <w:lang w:eastAsia="zh-CN"/>
        </w:rPr>
        <w:t>。馆藏档案数字化项目</w:t>
      </w:r>
      <w:r>
        <w:rPr>
          <w:rFonts w:hint="eastAsia" w:ascii="仿宋_GB2312" w:hAnsi="Times New Roman" w:eastAsia="仿宋_GB2312" w:cs="Times New Roman"/>
          <w:sz w:val="32"/>
          <w:szCs w:val="32"/>
          <w:lang w:val="en-US" w:eastAsia="zh-CN"/>
        </w:rPr>
        <w:t>45个全宗档案进行数字化整理</w:t>
      </w:r>
      <w:r>
        <w:rPr>
          <w:rFonts w:hint="eastAsia" w:ascii="仿宋_GB2312" w:cs="Times New Roman"/>
          <w:sz w:val="32"/>
          <w:szCs w:val="32"/>
          <w:lang w:val="en-US" w:eastAsia="zh-CN"/>
        </w:rPr>
        <w:t>。2、</w:t>
      </w:r>
      <w:r>
        <w:rPr>
          <w:rFonts w:hint="eastAsia" w:ascii="仿宋_GB2312" w:hAnsi="Times New Roman" w:eastAsia="仿宋_GB2312" w:cs="Times New Roman"/>
          <w:sz w:val="32"/>
          <w:szCs w:val="32"/>
        </w:rPr>
        <w:t>库房安全检查</w:t>
      </w:r>
      <w:r>
        <w:rPr>
          <w:rFonts w:hint="eastAsia" w:ascii="仿宋_GB2312" w:cs="Times New Roman"/>
          <w:sz w:val="32"/>
          <w:szCs w:val="32"/>
          <w:lang w:val="en-US" w:eastAsia="zh-CN"/>
        </w:rPr>
        <w:t>12次</w:t>
      </w:r>
      <w:r>
        <w:rPr>
          <w:rFonts w:hint="eastAsia" w:ascii="仿宋_GB2312" w:hAnsi="Times New Roman" w:eastAsia="仿宋_GB2312" w:cs="Times New Roman"/>
          <w:sz w:val="32"/>
          <w:szCs w:val="32"/>
        </w:rPr>
        <w:t>确保了库房安全。</w:t>
      </w:r>
      <w:r>
        <w:rPr>
          <w:rFonts w:hint="eastAsia" w:ascii="仿宋_GB2312" w:cs="Times New Roman"/>
          <w:sz w:val="32"/>
          <w:szCs w:val="32"/>
          <w:lang w:val="en-US" w:eastAsia="zh-CN"/>
        </w:rPr>
        <w:t>3、完成档案数字化项目（2022）。</w:t>
      </w:r>
      <w:r>
        <w:rPr>
          <w:rFonts w:hint="eastAsia" w:ascii="仿宋" w:hAnsi="仿宋" w:eastAsia="仿宋" w:cs="仿宋"/>
          <w:sz w:val="32"/>
          <w:szCs w:val="32"/>
          <w:lang w:val="en-US" w:eastAsia="zh-CN"/>
        </w:rPr>
        <w:t>4、开展“6·9国际档案日”宣传活动1次。5、共接待查阅婚姻登记、公证书、拆迁协议等档案的群众共计1510人次，查阅卷宗2100余卷次。</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80" w:lineRule="exact"/>
        <w:ind w:right="0" w:rightChars="0" w:firstLine="640" w:firstLineChars="200"/>
        <w:textAlignment w:val="auto"/>
        <w:outlineLvl w:val="9"/>
        <w:rPr>
          <w:rFonts w:hint="default" w:ascii="Times New Roman" w:hAnsi="Times New Roman" w:eastAsia="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党史工作。</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开展革命遗址树标立识工作。</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开展扶贫攻坚口述史编纂工作。撰写两篇口述采访材料</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w:t>
      </w:r>
      <w:r>
        <w:rPr>
          <w:rFonts w:hint="eastAsia" w:ascii="仿宋_GB2312" w:hAnsi="仿宋_GB2312" w:eastAsia="仿宋_GB2312" w:cs="Times New Roman"/>
          <w:b w:val="0"/>
          <w:i w:val="0"/>
          <w:caps w:val="0"/>
          <w:spacing w:val="0"/>
          <w:w w:val="100"/>
          <w:sz w:val="32"/>
          <w:lang w:eastAsia="zh-CN"/>
        </w:rPr>
        <w:t>开展“毛泽东湖南足迹”史实史料专题征集编研工作</w:t>
      </w:r>
      <w:r>
        <w:rPr>
          <w:rFonts w:hint="eastAsia" w:ascii="仿宋_GB2312" w:hAnsi="仿宋_GB2312" w:cs="Times New Roman"/>
          <w:b w:val="0"/>
          <w:i w:val="0"/>
          <w:caps w:val="0"/>
          <w:spacing w:val="0"/>
          <w:w w:val="100"/>
          <w:sz w:val="32"/>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80" w:lineRule="exact"/>
        <w:ind w:firstLine="640" w:firstLineChars="200"/>
        <w:rPr>
          <w:rFonts w:hint="eastAsia" w:ascii="仿宋" w:hAnsi="仿宋" w:eastAsia="仿宋" w:cs="仿宋"/>
          <w:sz w:val="32"/>
          <w:szCs w:val="32"/>
          <w:lang w:val="en-US" w:eastAsia="zh-CN"/>
        </w:rPr>
      </w:pPr>
      <w:r>
        <w:rPr>
          <w:rFonts w:hint="eastAsia" w:ascii="黑体" w:hAnsi="黑体" w:eastAsia="黑体" w:cs="黑体"/>
          <w:bCs/>
          <w:sz w:val="32"/>
          <w:szCs w:val="32"/>
          <w:lang w:val="en-US"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方志工作。</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做好《开福年鉴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出版发行和《开福年鉴（</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）》编辑</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开福年鉴（</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全书设开福概况、大事记、政治、经济、城乡建设与管理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社会保障与服务、科教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文体</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街道等29个类目，近70万字</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完成省、市年鉴组稿工作。配合省、市做好《湖南年鉴》《长</w:t>
      </w:r>
      <w:r>
        <w:rPr>
          <w:rFonts w:hint="eastAsia" w:ascii="仿宋_GB2312" w:hAnsi="仿宋" w:eastAsia="仿宋_GB2312" w:cs="仿宋"/>
          <w:sz w:val="32"/>
          <w:szCs w:val="32"/>
        </w:rPr>
        <w:t>沙年鉴》组稿发行及“双十”年度人物、年度事件评选工作</w:t>
      </w:r>
      <w:r>
        <w:rPr>
          <w:rFonts w:hint="eastAsia" w:ascii="仿宋_GB2312" w:hAnsi="仿宋" w:eastAsia="仿宋_GB2312" w:cs="仿宋"/>
          <w:sz w:val="32"/>
          <w:szCs w:val="32"/>
          <w:lang w:eastAsia="zh-CN"/>
        </w:rPr>
        <w:t>，</w:t>
      </w:r>
      <w:r>
        <w:rPr>
          <w:rFonts w:hint="eastAsia" w:ascii="Times New Roman" w:hAnsi="Times New Roman" w:eastAsia="仿宋_GB2312"/>
          <w:sz w:val="32"/>
          <w:szCs w:val="32"/>
          <w:lang w:eastAsia="zh-CN"/>
        </w:rPr>
        <w:t>共</w:t>
      </w:r>
      <w:r>
        <w:rPr>
          <w:rFonts w:ascii="Times New Roman" w:hAnsi="Times New Roman" w:eastAsia="仿宋_GB2312"/>
          <w:sz w:val="32"/>
          <w:szCs w:val="32"/>
        </w:rPr>
        <w:t>上报</w:t>
      </w:r>
      <w:r>
        <w:rPr>
          <w:rFonts w:hint="eastAsia" w:ascii="Times New Roman" w:hAnsi="Times New Roman" w:eastAsia="仿宋_GB2312"/>
          <w:sz w:val="32"/>
          <w:szCs w:val="32"/>
          <w:lang w:eastAsia="zh-CN"/>
        </w:rPr>
        <w:t>年度人物</w:t>
      </w:r>
      <w:r>
        <w:rPr>
          <w:rFonts w:hint="eastAsia" w:ascii="Times New Roman" w:hAnsi="Times New Roman" w:eastAsia="仿宋_GB2312"/>
          <w:sz w:val="32"/>
          <w:szCs w:val="32"/>
          <w:lang w:val="en-US" w:eastAsia="zh-CN"/>
        </w:rPr>
        <w:t>4名、年度事件4起。</w:t>
      </w:r>
      <w:r>
        <w:rPr>
          <w:rFonts w:hint="eastAsia" w:ascii="仿宋_GB2312" w:hAnsi="仿宋" w:eastAsia="仿宋_GB2312" w:cs="仿宋"/>
          <w:sz w:val="32"/>
          <w:szCs w:val="32"/>
        </w:rPr>
        <w:t>根据</w:t>
      </w:r>
      <w:r>
        <w:rPr>
          <w:rFonts w:hint="eastAsia" w:ascii="仿宋_GB2312" w:hAnsi="仿宋" w:eastAsia="仿宋_GB2312" w:cs="仿宋"/>
          <w:sz w:val="32"/>
          <w:szCs w:val="32"/>
          <w:lang w:eastAsia="zh-CN"/>
        </w:rPr>
        <w:t>省、市年鉴</w:t>
      </w:r>
      <w:r>
        <w:rPr>
          <w:rFonts w:hint="eastAsia" w:ascii="仿宋_GB2312" w:hAnsi="仿宋" w:eastAsia="仿宋_GB2312" w:cs="仿宋"/>
          <w:sz w:val="32"/>
          <w:szCs w:val="32"/>
        </w:rPr>
        <w:t>组稿要求，上报《长沙年鉴》编辑部5000余字年鉴组稿，上报《湖南年鉴》编辑部3500余字年鉴组稿。</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认真做好《长沙乡镇简志》开福卷的编纂工作。</w:t>
      </w:r>
    </w:p>
    <w:p>
      <w:pPr>
        <w:pStyle w:val="10"/>
        <w:spacing w:line="600" w:lineRule="exact"/>
        <w:ind w:firstLine="640"/>
        <w:rPr>
          <w:rFonts w:hint="eastAsia" w:ascii="Times New Roman" w:hAnsi="Times New Roman" w:eastAsia="黑体"/>
          <w:sz w:val="32"/>
          <w:szCs w:val="32"/>
          <w:lang w:eastAsia="zh-CN"/>
        </w:rPr>
      </w:pPr>
      <w:r>
        <w:rPr>
          <w:rFonts w:ascii="Times New Roman" w:hAnsi="Times New Roman" w:eastAsia="黑体"/>
          <w:sz w:val="32"/>
          <w:szCs w:val="32"/>
        </w:rPr>
        <w:t>七、存在的问题</w:t>
      </w:r>
      <w:r>
        <w:rPr>
          <w:rFonts w:hint="eastAsia" w:ascii="Times New Roman" w:hAnsi="Times New Roman" w:eastAsia="黑体"/>
          <w:sz w:val="32"/>
          <w:szCs w:val="32"/>
          <w:lang w:eastAsia="zh-CN"/>
        </w:rPr>
        <w:t>、</w:t>
      </w:r>
      <w:r>
        <w:rPr>
          <w:rFonts w:ascii="Times New Roman" w:hAnsi="Times New Roman" w:eastAsia="黑体"/>
          <w:sz w:val="32"/>
          <w:szCs w:val="32"/>
        </w:rPr>
        <w:t>原因分析</w:t>
      </w:r>
      <w:r>
        <w:rPr>
          <w:rFonts w:hint="eastAsia" w:ascii="Times New Roman" w:hAnsi="Times New Roman" w:eastAsia="黑体"/>
          <w:sz w:val="32"/>
          <w:szCs w:val="32"/>
          <w:lang w:eastAsia="zh-CN"/>
        </w:rPr>
        <w:t>及下一步改进措施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1、对政府采购活动实施归口管理，在政府采购活动中建立政府采购、资金管理、财务、内部审计、纪检监察等部门或岗位相互协调、相互制约的机制；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 xml:space="preserve">2、合理设置岗位，明确相关岗位的职责权限，确保预算编制、审批、执行、评价等不相容岗位相互分离；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 xml:space="preserve">3、加强支出审核控制，重点审核单据来源是否合法，内容是否真实、完整，使用是否准确，是否符合预算，审批手续是否齐全；加强资金支付和会计核算控制，财务部门应当按照规定办理资金支付业务，签发的支付凭证应当进行登记；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4、执行申请应当按规定的审批权限进行审批，审批通过以后，财务部门才能办理资金支付业务。单位可以通过定期召开预算执行分析会议的形式，开展预算执行分析，研究解决预算。</w:t>
      </w:r>
    </w:p>
    <w:p>
      <w:pPr>
        <w:spacing w:line="600" w:lineRule="exact"/>
        <w:ind w:firstLine="640" w:firstLineChars="200"/>
        <w:rPr>
          <w:rFonts w:eastAsia="黑体"/>
          <w:sz w:val="32"/>
          <w:szCs w:val="32"/>
        </w:rPr>
      </w:pPr>
      <w:r>
        <w:rPr>
          <w:rFonts w:eastAsia="黑体"/>
          <w:sz w:val="32"/>
          <w:szCs w:val="32"/>
        </w:rPr>
        <w:t>八、绩效自评结果拟应用和公开情况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eastAsia="黑体"/>
          <w:sz w:val="32"/>
          <w:szCs w:val="32"/>
        </w:rPr>
      </w:pPr>
      <w:r>
        <w:rPr>
          <w:rFonts w:hint="eastAsia" w:ascii="Times New Roman" w:hAnsi="Times New Roman" w:eastAsia="仿宋_GB2312" w:cs="Times New Roman"/>
          <w:sz w:val="30"/>
          <w:szCs w:val="30"/>
          <w:lang w:eastAsia="zh-CN"/>
        </w:rPr>
        <w:t>在编制202</w:t>
      </w:r>
      <w:r>
        <w:rPr>
          <w:rFonts w:hint="eastAsia" w:ascii="Times New Roman" w:hAnsi="Times New Roman" w:cs="Times New Roman"/>
          <w:sz w:val="30"/>
          <w:szCs w:val="30"/>
          <w:lang w:val="en-US" w:eastAsia="zh-CN"/>
        </w:rPr>
        <w:t>3</w:t>
      </w:r>
      <w:r>
        <w:rPr>
          <w:rFonts w:hint="eastAsia" w:ascii="Times New Roman" w:hAnsi="Times New Roman" w:eastAsia="仿宋_GB2312" w:cs="Times New Roman"/>
          <w:sz w:val="30"/>
          <w:szCs w:val="30"/>
          <w:lang w:eastAsia="zh-CN"/>
        </w:rPr>
        <w:t>年度预算时，将本年度绩效评价报告及绩效评价结果应用情况作为重要内容同时编报。</w:t>
      </w:r>
      <w:r>
        <w:rPr>
          <w:rFonts w:hint="eastAsia" w:ascii="Times New Roman" w:hAnsi="Times New Roman" w:cs="Times New Roman"/>
          <w:sz w:val="30"/>
          <w:szCs w:val="30"/>
          <w:lang w:eastAsia="zh-CN"/>
        </w:rPr>
        <w:t>我单位的绩效自评结果将按区财政统一要求，拟于</w:t>
      </w:r>
      <w:r>
        <w:rPr>
          <w:rFonts w:hint="eastAsia" w:ascii="Times New Roman" w:hAnsi="Times New Roman" w:cs="Times New Roman"/>
          <w:sz w:val="30"/>
          <w:szCs w:val="30"/>
          <w:lang w:val="en-US" w:eastAsia="zh-CN"/>
        </w:rPr>
        <w:t>2023年6月30日前将项目资金绩效自评报告和部门整体支出绩效自评报告</w:t>
      </w:r>
      <w:r>
        <w:rPr>
          <w:rFonts w:hint="eastAsia" w:ascii="Times New Roman" w:hAnsi="Times New Roman" w:eastAsia="仿宋_GB2312" w:cs="Times New Roman"/>
          <w:sz w:val="30"/>
          <w:szCs w:val="30"/>
          <w:lang w:eastAsia="zh-CN"/>
        </w:rPr>
        <w:t>在财政预决算公开专栏公开，接受社会监督</w:t>
      </w:r>
      <w:r>
        <w:rPr>
          <w:rFonts w:hint="eastAsia" w:ascii="Times New Roman" w:hAnsi="Times New Roman" w:cs="Times New Roman"/>
          <w:sz w:val="30"/>
          <w:szCs w:val="30"/>
          <w:lang w:eastAsia="zh-CN"/>
        </w:rPr>
        <w:t>。</w:t>
      </w:r>
    </w:p>
    <w:p>
      <w:pPr>
        <w:spacing w:line="600" w:lineRule="exact"/>
        <w:ind w:firstLine="640" w:firstLineChars="200"/>
        <w:rPr>
          <w:rFonts w:eastAsia="黑体"/>
          <w:sz w:val="32"/>
          <w:szCs w:val="32"/>
        </w:rPr>
      </w:pPr>
      <w:r>
        <w:rPr>
          <w:rFonts w:hint="eastAsia" w:eastAsia="黑体"/>
          <w:sz w:val="32"/>
          <w:szCs w:val="32"/>
          <w:lang w:eastAsia="zh-CN"/>
        </w:rPr>
        <w:t>九、</w:t>
      </w:r>
      <w:r>
        <w:rPr>
          <w:rFonts w:eastAsia="黑体"/>
          <w:sz w:val="32"/>
          <w:szCs w:val="32"/>
        </w:rPr>
        <w:t>其他需要说明的情况</w:t>
      </w:r>
    </w:p>
    <w:p>
      <w:pPr>
        <w:spacing w:line="600" w:lineRule="exact"/>
        <w:ind w:firstLine="640" w:firstLineChars="200"/>
        <w:rPr>
          <w:rFonts w:hint="eastAsia" w:eastAsia="仿宋_GB2312"/>
          <w:sz w:val="32"/>
          <w:szCs w:val="32"/>
          <w:lang w:eastAsia="zh-CN"/>
        </w:rPr>
      </w:pPr>
      <w:r>
        <w:rPr>
          <w:rFonts w:hint="eastAsia"/>
          <w:sz w:val="32"/>
          <w:szCs w:val="32"/>
          <w:lang w:eastAsia="zh-CN"/>
        </w:rPr>
        <w:t>无</w:t>
      </w:r>
    </w:p>
    <w:p>
      <w:pPr>
        <w:spacing w:line="600" w:lineRule="exact"/>
        <w:rPr>
          <w:rFonts w:eastAsia="仿宋_GB2312"/>
          <w:sz w:val="32"/>
          <w:szCs w:val="32"/>
        </w:rPr>
      </w:pPr>
      <w:r>
        <w:rPr>
          <w:rFonts w:eastAsia="仿宋_GB2312"/>
          <w:sz w:val="32"/>
          <w:szCs w:val="32"/>
        </w:rPr>
        <w:t>附件：</w:t>
      </w:r>
    </w:p>
    <w:p>
      <w:pPr>
        <w:spacing w:line="600" w:lineRule="exact"/>
        <w:ind w:firstLine="640" w:firstLineChars="200"/>
        <w:rPr>
          <w:rFonts w:eastAsia="仿宋_GB2312"/>
          <w:sz w:val="32"/>
          <w:szCs w:val="32"/>
        </w:rPr>
      </w:pPr>
      <w:r>
        <w:rPr>
          <w:rFonts w:eastAsia="仿宋_GB2312"/>
          <w:sz w:val="32"/>
          <w:szCs w:val="32"/>
        </w:rPr>
        <w:t>1、部门整体支出绩效评价基础数据表</w:t>
      </w:r>
      <w:r>
        <w:rPr>
          <w:rFonts w:hint="eastAsia" w:eastAsia="仿宋_GB2312"/>
          <w:sz w:val="32"/>
          <w:szCs w:val="32"/>
        </w:rPr>
        <w:t>（P</w:t>
      </w:r>
      <w:r>
        <w:rPr>
          <w:rFonts w:hint="eastAsia"/>
          <w:sz w:val="32"/>
          <w:szCs w:val="32"/>
          <w:lang w:val="en-US" w:eastAsia="zh-CN"/>
        </w:rPr>
        <w:t>8</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2、部门整体支出绩效自评表</w:t>
      </w:r>
      <w:r>
        <w:rPr>
          <w:rFonts w:hint="eastAsia" w:eastAsia="仿宋_GB2312"/>
          <w:sz w:val="32"/>
          <w:szCs w:val="32"/>
        </w:rPr>
        <w:t>（P</w:t>
      </w:r>
      <w:r>
        <w:rPr>
          <w:rFonts w:hint="eastAsia"/>
          <w:sz w:val="32"/>
          <w:szCs w:val="32"/>
          <w:lang w:val="en-US" w:eastAsia="zh-CN"/>
        </w:rPr>
        <w:t>9</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3、项目支出绩效自评表</w:t>
      </w:r>
      <w:r>
        <w:rPr>
          <w:rFonts w:hint="eastAsia" w:eastAsia="仿宋_GB2312"/>
          <w:sz w:val="32"/>
          <w:szCs w:val="32"/>
        </w:rPr>
        <w:t>（P</w:t>
      </w:r>
      <w:r>
        <w:rPr>
          <w:rFonts w:hint="eastAsia"/>
          <w:sz w:val="32"/>
          <w:szCs w:val="32"/>
          <w:lang w:val="en-US" w:eastAsia="zh-CN"/>
        </w:rPr>
        <w:t>10</w:t>
      </w:r>
      <w:r>
        <w:rPr>
          <w:rFonts w:hint="eastAsia" w:eastAsia="仿宋_GB2312"/>
          <w:sz w:val="32"/>
          <w:szCs w:val="32"/>
        </w:rPr>
        <w:t>）</w:t>
      </w:r>
      <w:r>
        <w:rPr>
          <w:rFonts w:eastAsia="仿宋_GB2312"/>
          <w:sz w:val="32"/>
          <w:szCs w:val="32"/>
        </w:rPr>
        <w:t>（每个一级项目支出一张表）</w:t>
      </w:r>
    </w:p>
    <w:p>
      <w:pPr>
        <w:spacing w:line="600" w:lineRule="exact"/>
        <w:ind w:firstLine="640" w:firstLineChars="200"/>
        <w:rPr>
          <w:rFonts w:eastAsia="仿宋_GB2312"/>
          <w:sz w:val="32"/>
          <w:szCs w:val="32"/>
        </w:rPr>
      </w:pPr>
      <w:r>
        <w:rPr>
          <w:rFonts w:eastAsia="仿宋_GB2312"/>
          <w:sz w:val="32"/>
          <w:szCs w:val="32"/>
        </w:rPr>
        <w:t>4、政府性基金预算支出情况表</w:t>
      </w:r>
      <w:r>
        <w:rPr>
          <w:rFonts w:hint="eastAsia" w:eastAsia="仿宋_GB2312"/>
          <w:sz w:val="32"/>
          <w:szCs w:val="32"/>
        </w:rPr>
        <w:t>（该表与当年部门预决算公开保持一致）</w:t>
      </w:r>
    </w:p>
    <w:p>
      <w:pPr>
        <w:spacing w:line="600" w:lineRule="exact"/>
        <w:ind w:firstLine="640" w:firstLineChars="200"/>
        <w:rPr>
          <w:rFonts w:eastAsia="仿宋_GB2312"/>
          <w:sz w:val="32"/>
          <w:szCs w:val="32"/>
        </w:rPr>
      </w:pPr>
      <w:r>
        <w:rPr>
          <w:rFonts w:eastAsia="仿宋_GB2312"/>
          <w:sz w:val="32"/>
          <w:szCs w:val="32"/>
        </w:rPr>
        <w:t>5、国有资本经营预算支出情况表</w:t>
      </w:r>
      <w:r>
        <w:rPr>
          <w:rFonts w:hint="eastAsia" w:eastAsia="仿宋_GB2312"/>
          <w:sz w:val="32"/>
          <w:szCs w:val="32"/>
        </w:rPr>
        <w:t>（该表与当年部门预决算公开保持一致）</w:t>
      </w:r>
    </w:p>
    <w:p>
      <w:pPr>
        <w:spacing w:line="600" w:lineRule="exact"/>
        <w:ind w:firstLine="640" w:firstLineChars="200"/>
        <w:rPr>
          <w:rFonts w:eastAsia="仿宋_GB2312"/>
          <w:sz w:val="32"/>
          <w:szCs w:val="32"/>
        </w:rPr>
      </w:pPr>
      <w:r>
        <w:rPr>
          <w:rFonts w:eastAsia="仿宋_GB2312"/>
          <w:sz w:val="32"/>
          <w:szCs w:val="32"/>
        </w:rPr>
        <w:t>6、社会保险基金预算支出情况表</w:t>
      </w:r>
      <w:r>
        <w:rPr>
          <w:rFonts w:hint="eastAsia" w:eastAsia="仿宋_GB2312"/>
          <w:sz w:val="32"/>
          <w:szCs w:val="32"/>
        </w:rPr>
        <w:t>（该表与当年部门预决算公开保持一致）</w:t>
      </w:r>
    </w:p>
    <w:p>
      <w:pPr>
        <w:spacing w:line="600" w:lineRule="exact"/>
        <w:rPr>
          <w:rFonts w:eastAsia="仿宋_GB2312"/>
          <w:kern w:val="0"/>
          <w:sz w:val="32"/>
          <w:szCs w:val="32"/>
        </w:rPr>
      </w:pPr>
    </w:p>
    <w:p>
      <w:pPr>
        <w:widowControl/>
        <w:jc w:val="left"/>
        <w:rPr>
          <w:rFonts w:hint="eastAsia" w:eastAsia="黑体"/>
          <w:sz w:val="32"/>
          <w:szCs w:val="32"/>
          <w:lang w:eastAsia="zh-CN"/>
        </w:rPr>
      </w:pPr>
      <w:r>
        <w:rPr>
          <w:rFonts w:eastAsia="黑体"/>
          <w:sz w:val="32"/>
          <w:szCs w:val="32"/>
        </w:rPr>
        <w:br w:type="page"/>
      </w:r>
      <w:r>
        <w:rPr>
          <w:rFonts w:eastAsia="黑体"/>
          <w:sz w:val="32"/>
          <w:szCs w:val="32"/>
        </w:rPr>
        <w:t>附件</w:t>
      </w:r>
      <w:r>
        <w:rPr>
          <w:rFonts w:hint="eastAsia" w:eastAsia="黑体"/>
          <w:sz w:val="32"/>
          <w:szCs w:val="32"/>
          <w:lang w:val="en-US" w:eastAsia="zh-CN"/>
        </w:rPr>
        <w:t>2</w:t>
      </w:r>
    </w:p>
    <w:p>
      <w:pPr>
        <w:spacing w:line="560" w:lineRule="exact"/>
        <w:jc w:val="center"/>
        <w:outlineLvl w:val="0"/>
        <w:rPr>
          <w:rFonts w:eastAsia="方正小标宋_GBK"/>
          <w:kern w:val="0"/>
          <w:sz w:val="36"/>
          <w:szCs w:val="36"/>
        </w:rPr>
      </w:pPr>
      <w:r>
        <w:rPr>
          <w:rFonts w:hint="eastAsia" w:eastAsia="方正小标宋_GBK"/>
          <w:kern w:val="0"/>
          <w:sz w:val="36"/>
          <w:szCs w:val="36"/>
          <w:lang w:val="en-US" w:eastAsia="zh-CN"/>
        </w:rPr>
        <w:t>2022年度</w:t>
      </w:r>
      <w:r>
        <w:rPr>
          <w:rFonts w:eastAsia="方正小标宋_GBK"/>
          <w:kern w:val="0"/>
          <w:sz w:val="36"/>
          <w:szCs w:val="36"/>
        </w:rPr>
        <w:t>部门整体支出绩效评价基础数据表</w:t>
      </w:r>
    </w:p>
    <w:tbl>
      <w:tblPr>
        <w:tblStyle w:val="7"/>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2"/>
        <w:gridCol w:w="992"/>
        <w:gridCol w:w="992"/>
        <w:gridCol w:w="1134"/>
        <w:gridCol w:w="992"/>
        <w:gridCol w:w="993"/>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062" w:type="dxa"/>
            <w:vMerge w:val="restart"/>
            <w:noWrap w:val="0"/>
            <w:vAlign w:val="center"/>
          </w:tcPr>
          <w:p>
            <w:pPr>
              <w:widowControl/>
              <w:jc w:val="center"/>
              <w:rPr>
                <w:rFonts w:eastAsia="仿宋_GB2312"/>
                <w:kern w:val="0"/>
                <w:sz w:val="21"/>
                <w:szCs w:val="21"/>
              </w:rPr>
            </w:pPr>
            <w:r>
              <w:rPr>
                <w:rFonts w:eastAsia="仿宋_GB2312"/>
                <w:kern w:val="0"/>
                <w:sz w:val="21"/>
                <w:szCs w:val="21"/>
              </w:rPr>
              <w:t>财政供养人员情况</w:t>
            </w:r>
          </w:p>
        </w:tc>
        <w:tc>
          <w:tcPr>
            <w:tcW w:w="1984"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编制数</w:t>
            </w:r>
          </w:p>
        </w:tc>
        <w:tc>
          <w:tcPr>
            <w:tcW w:w="212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年实际在职人数</w:t>
            </w:r>
          </w:p>
        </w:tc>
        <w:tc>
          <w:tcPr>
            <w:tcW w:w="2292"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控制率</w:t>
            </w:r>
            <w:r>
              <w:rPr>
                <w:rFonts w:hint="eastAsia" w:eastAsia="仿宋_GB2312"/>
                <w:b/>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dxa"/>
            <w:vMerge w:val="continue"/>
            <w:noWrap w:val="0"/>
            <w:vAlign w:val="center"/>
          </w:tcPr>
          <w:p>
            <w:pPr>
              <w:widowControl/>
              <w:jc w:val="left"/>
              <w:rPr>
                <w:rFonts w:eastAsia="仿宋_GB2312"/>
                <w:kern w:val="0"/>
                <w:sz w:val="21"/>
                <w:szCs w:val="21"/>
              </w:rPr>
            </w:pPr>
          </w:p>
        </w:tc>
        <w:tc>
          <w:tcPr>
            <w:tcW w:w="1984"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6</w:t>
            </w:r>
          </w:p>
        </w:tc>
        <w:tc>
          <w:tcPr>
            <w:tcW w:w="2126"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6</w:t>
            </w:r>
          </w:p>
        </w:tc>
        <w:tc>
          <w:tcPr>
            <w:tcW w:w="2292" w:type="dxa"/>
            <w:gridSpan w:val="2"/>
            <w:noWrap w:val="0"/>
            <w:vAlign w:val="center"/>
          </w:tcPr>
          <w:p>
            <w:pPr>
              <w:widowControl/>
              <w:wordWrap w:val="0"/>
              <w:jc w:val="center"/>
              <w:rPr>
                <w:rFonts w:hint="default" w:eastAsia="仿宋_GB2312"/>
                <w:kern w:val="0"/>
                <w:sz w:val="21"/>
                <w:szCs w:val="21"/>
                <w:lang w:val="en-US" w:eastAsia="zh-CN"/>
              </w:rPr>
            </w:pPr>
            <w:r>
              <w:rPr>
                <w:rFonts w:hint="eastAsia"/>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3062" w:type="dxa"/>
            <w:noWrap w:val="0"/>
            <w:vAlign w:val="center"/>
          </w:tcPr>
          <w:p>
            <w:pPr>
              <w:widowControl/>
              <w:jc w:val="center"/>
              <w:rPr>
                <w:rFonts w:eastAsia="仿宋_GB2312"/>
                <w:kern w:val="0"/>
                <w:sz w:val="21"/>
                <w:szCs w:val="21"/>
              </w:rPr>
            </w:pPr>
            <w:r>
              <w:rPr>
                <w:rFonts w:eastAsia="仿宋_GB2312"/>
                <w:kern w:val="0"/>
                <w:sz w:val="21"/>
                <w:szCs w:val="21"/>
              </w:rPr>
              <w:t>经费控制情况</w:t>
            </w:r>
          </w:p>
        </w:tc>
        <w:tc>
          <w:tcPr>
            <w:tcW w:w="1984"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1</w:t>
            </w:r>
            <w:r>
              <w:rPr>
                <w:rFonts w:eastAsia="仿宋_GB2312"/>
                <w:b/>
                <w:bCs/>
                <w:kern w:val="0"/>
                <w:sz w:val="21"/>
                <w:szCs w:val="21"/>
              </w:rPr>
              <w:t>年决算数</w:t>
            </w:r>
          </w:p>
        </w:tc>
        <w:tc>
          <w:tcPr>
            <w:tcW w:w="212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年预算数</w:t>
            </w:r>
          </w:p>
        </w:tc>
        <w:tc>
          <w:tcPr>
            <w:tcW w:w="2292"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三公经费</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0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0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1、公务用车购置和维护经费</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其中：公车购置</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公车运行维护</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2、出国经费</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3、公务接待</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项目支出：</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220.22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102.48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73.14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1、业务工作经费</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220.22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102.48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73.14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2、运行维护经费</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hint="eastAsia" w:eastAsia="仿宋_GB2312"/>
                <w:kern w:val="0"/>
                <w:sz w:val="21"/>
                <w:szCs w:val="21"/>
              </w:rPr>
            </w:pPr>
            <w:r>
              <w:rPr>
                <w:rFonts w:eastAsia="仿宋_GB2312"/>
                <w:kern w:val="0"/>
                <w:sz w:val="21"/>
                <w:szCs w:val="21"/>
              </w:rPr>
              <w:t>3、专项资金</w:t>
            </w:r>
          </w:p>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kern w:val="0"/>
                <w:sz w:val="21"/>
                <w:szCs w:val="21"/>
              </w:rPr>
            </w:pPr>
            <w:r>
              <w:rPr>
                <w:rFonts w:eastAsia="仿宋_GB2312"/>
                <w:kern w:val="0"/>
                <w:sz w:val="21"/>
                <w:szCs w:val="21"/>
              </w:rPr>
              <w:t>（一个专项一行）</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eastAsia="仿宋_GB2312"/>
                <w:kern w:val="0"/>
                <w:sz w:val="21"/>
                <w:szCs w:val="21"/>
              </w:rPr>
            </w:pPr>
            <w:r>
              <w:rPr>
                <w:rFonts w:eastAsia="仿宋_GB2312"/>
                <w:kern w:val="0"/>
                <w:sz w:val="21"/>
                <w:szCs w:val="21"/>
              </w:rPr>
              <w:t>4、其他事业类发展资金</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公用经费</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12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18.64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其中：办公费</w:t>
            </w:r>
          </w:p>
        </w:tc>
        <w:tc>
          <w:tcPr>
            <w:tcW w:w="1984" w:type="dxa"/>
            <w:gridSpan w:val="2"/>
            <w:noWrap w:val="0"/>
            <w:vAlign w:val="center"/>
          </w:tcPr>
          <w:p>
            <w:pPr>
              <w:widowControl/>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3.32</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14.26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水费、电费、差旅费</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会议费、培训费</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政府采购金额</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88.08　</w:t>
            </w:r>
          </w:p>
        </w:tc>
        <w:tc>
          <w:tcPr>
            <w:tcW w:w="2292"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88.08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062" w:type="dxa"/>
            <w:noWrap w:val="0"/>
            <w:vAlign w:val="center"/>
          </w:tcPr>
          <w:p>
            <w:pPr>
              <w:widowControl/>
              <w:jc w:val="left"/>
              <w:rPr>
                <w:rFonts w:eastAsia="仿宋_GB2312"/>
                <w:kern w:val="0"/>
                <w:sz w:val="21"/>
                <w:szCs w:val="21"/>
              </w:rPr>
            </w:pPr>
            <w:r>
              <w:rPr>
                <w:rFonts w:eastAsia="仿宋_GB2312"/>
                <w:kern w:val="0"/>
                <w:sz w:val="21"/>
                <w:szCs w:val="21"/>
              </w:rPr>
              <w:t xml:space="preserve">部门基本支出预算调整 </w:t>
            </w:r>
          </w:p>
        </w:tc>
        <w:tc>
          <w:tcPr>
            <w:tcW w:w="1984"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w:t>
            </w:r>
          </w:p>
        </w:tc>
        <w:tc>
          <w:tcPr>
            <w:tcW w:w="2126" w:type="dxa"/>
            <w:gridSpan w:val="2"/>
            <w:noWrap w:val="0"/>
            <w:vAlign w:val="center"/>
          </w:tcPr>
          <w:p>
            <w:pPr>
              <w:widowControl/>
              <w:jc w:val="center"/>
              <w:rPr>
                <w:rFonts w:hint="eastAsia" w:ascii="Times New Roman" w:hAnsi="Times New Roman" w:cs="Times New Roman"/>
                <w:kern w:val="0"/>
                <w:sz w:val="21"/>
                <w:szCs w:val="21"/>
                <w:lang w:val="en-US" w:eastAsia="zh-CN"/>
              </w:rPr>
            </w:pPr>
            <w:r>
              <w:rPr>
                <w:rFonts w:hint="eastAsia" w:cs="Times New Roman"/>
                <w:kern w:val="0"/>
                <w:sz w:val="21"/>
                <w:szCs w:val="21"/>
                <w:lang w:val="en-US" w:eastAsia="zh-CN"/>
              </w:rPr>
              <w:t>292.82</w:t>
            </w:r>
            <w:r>
              <w:rPr>
                <w:rFonts w:hint="eastAsia" w:ascii="Times New Roman" w:hAnsi="Times New Roman" w:cs="Times New Roman"/>
                <w:kern w:val="0"/>
                <w:sz w:val="21"/>
                <w:szCs w:val="21"/>
                <w:lang w:val="en-US" w:eastAsia="zh-CN"/>
              </w:rPr>
              <w:t>　</w:t>
            </w:r>
          </w:p>
        </w:tc>
        <w:tc>
          <w:tcPr>
            <w:tcW w:w="2292" w:type="dxa"/>
            <w:gridSpan w:val="2"/>
            <w:noWrap w:val="0"/>
            <w:vAlign w:val="center"/>
          </w:tcPr>
          <w:p>
            <w:pPr>
              <w:widowControl/>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　</w:t>
            </w:r>
            <w:r>
              <w:rPr>
                <w:rFonts w:hint="eastAsia" w:cs="Times New Roman"/>
                <w:kern w:val="0"/>
                <w:sz w:val="21"/>
                <w:szCs w:val="21"/>
                <w:lang w:val="en-US" w:eastAsia="zh-CN"/>
              </w:rPr>
              <w:t>292.82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062" w:type="dxa"/>
            <w:vMerge w:val="restart"/>
            <w:noWrap w:val="0"/>
            <w:vAlign w:val="center"/>
          </w:tcPr>
          <w:p>
            <w:pPr>
              <w:widowControl/>
              <w:jc w:val="center"/>
              <w:rPr>
                <w:rFonts w:eastAsia="仿宋_GB2312"/>
                <w:kern w:val="0"/>
                <w:sz w:val="21"/>
                <w:szCs w:val="21"/>
              </w:rPr>
            </w:pPr>
            <w:r>
              <w:rPr>
                <w:rFonts w:eastAsia="仿宋_GB2312"/>
                <w:kern w:val="0"/>
                <w:sz w:val="21"/>
                <w:szCs w:val="21"/>
              </w:rPr>
              <w:t>楼堂馆所控制情况</w:t>
            </w:r>
            <w:r>
              <w:rPr>
                <w:rFonts w:eastAsia="仿宋_GB2312"/>
                <w:kern w:val="0"/>
                <w:sz w:val="21"/>
                <w:szCs w:val="21"/>
              </w:rPr>
              <w:br w:type="textWrapping"/>
            </w:r>
            <w:r>
              <w:rPr>
                <w:rFonts w:eastAsia="仿宋_GB2312"/>
                <w:kern w:val="0"/>
                <w:sz w:val="21"/>
                <w:szCs w:val="21"/>
              </w:rPr>
              <w:t>（20</w:t>
            </w:r>
            <w:r>
              <w:rPr>
                <w:rFonts w:hint="eastAsia" w:eastAsia="仿宋_GB2312"/>
                <w:kern w:val="0"/>
                <w:sz w:val="21"/>
                <w:szCs w:val="21"/>
              </w:rPr>
              <w:t>2</w:t>
            </w:r>
            <w:r>
              <w:rPr>
                <w:rFonts w:hint="eastAsia"/>
                <w:kern w:val="0"/>
                <w:sz w:val="21"/>
                <w:szCs w:val="21"/>
                <w:lang w:val="en-US" w:eastAsia="zh-CN"/>
              </w:rPr>
              <w:t>2</w:t>
            </w:r>
            <w:r>
              <w:rPr>
                <w:rFonts w:eastAsia="仿宋_GB2312"/>
                <w:kern w:val="0"/>
                <w:sz w:val="21"/>
                <w:szCs w:val="21"/>
              </w:rPr>
              <w:t>年完工项目）</w:t>
            </w:r>
          </w:p>
        </w:tc>
        <w:tc>
          <w:tcPr>
            <w:tcW w:w="992"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批复规模（</w:t>
            </w:r>
            <w:r>
              <w:rPr>
                <w:rFonts w:eastAsia="Batang"/>
                <w:bCs/>
                <w:kern w:val="0"/>
                <w:sz w:val="21"/>
                <w:szCs w:val="21"/>
              </w:rPr>
              <w:t>㎡</w:t>
            </w:r>
            <w:r>
              <w:rPr>
                <w:rFonts w:eastAsia="仿宋_GB2312"/>
                <w:bCs/>
                <w:kern w:val="0"/>
                <w:sz w:val="21"/>
                <w:szCs w:val="21"/>
              </w:rPr>
              <w:t>）</w:t>
            </w:r>
          </w:p>
        </w:tc>
        <w:tc>
          <w:tcPr>
            <w:tcW w:w="992"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实际规模（</w:t>
            </w:r>
            <w:r>
              <w:rPr>
                <w:rFonts w:eastAsia="Batang"/>
                <w:bCs/>
                <w:kern w:val="0"/>
                <w:sz w:val="21"/>
                <w:szCs w:val="21"/>
              </w:rPr>
              <w:t>㎡</w:t>
            </w:r>
            <w:r>
              <w:rPr>
                <w:rFonts w:eastAsia="仿宋_GB2312"/>
                <w:bCs/>
                <w:kern w:val="0"/>
                <w:sz w:val="21"/>
                <w:szCs w:val="21"/>
              </w:rPr>
              <w:t>）</w:t>
            </w:r>
          </w:p>
        </w:tc>
        <w:tc>
          <w:tcPr>
            <w:tcW w:w="1134" w:type="dxa"/>
            <w:noWrap w:val="0"/>
            <w:vAlign w:val="center"/>
          </w:tcPr>
          <w:p>
            <w:pPr>
              <w:widowControl/>
              <w:spacing w:line="240" w:lineRule="exact"/>
              <w:rPr>
                <w:rFonts w:eastAsia="仿宋_GB2312"/>
                <w:bCs/>
                <w:kern w:val="0"/>
                <w:sz w:val="21"/>
                <w:szCs w:val="21"/>
              </w:rPr>
            </w:pPr>
            <w:r>
              <w:rPr>
                <w:rFonts w:eastAsia="仿宋_GB2312"/>
                <w:bCs/>
                <w:kern w:val="0"/>
                <w:sz w:val="21"/>
                <w:szCs w:val="21"/>
              </w:rPr>
              <w:t>规模控制率</w:t>
            </w:r>
            <w:r>
              <w:rPr>
                <w:rFonts w:hint="eastAsia" w:eastAsia="仿宋_GB2312"/>
                <w:bCs/>
                <w:kern w:val="0"/>
                <w:sz w:val="21"/>
                <w:szCs w:val="21"/>
              </w:rPr>
              <w:t>（理想值≤1）</w:t>
            </w:r>
          </w:p>
        </w:tc>
        <w:tc>
          <w:tcPr>
            <w:tcW w:w="992"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预算投资（万元）</w:t>
            </w:r>
          </w:p>
        </w:tc>
        <w:tc>
          <w:tcPr>
            <w:tcW w:w="993"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实际投资（万元）</w:t>
            </w:r>
          </w:p>
        </w:tc>
        <w:tc>
          <w:tcPr>
            <w:tcW w:w="1299" w:type="dxa"/>
            <w:noWrap w:val="0"/>
            <w:vAlign w:val="center"/>
          </w:tcPr>
          <w:p>
            <w:pPr>
              <w:widowControl/>
              <w:spacing w:line="240" w:lineRule="exact"/>
              <w:rPr>
                <w:rFonts w:eastAsia="仿宋_GB2312"/>
                <w:bCs/>
                <w:kern w:val="0"/>
                <w:sz w:val="21"/>
                <w:szCs w:val="21"/>
              </w:rPr>
            </w:pPr>
            <w:r>
              <w:rPr>
                <w:rFonts w:eastAsia="仿宋_GB2312"/>
                <w:bCs/>
                <w:kern w:val="0"/>
                <w:sz w:val="21"/>
                <w:szCs w:val="21"/>
              </w:rPr>
              <w:t>投资概算控制率</w:t>
            </w:r>
            <w:r>
              <w:rPr>
                <w:rFonts w:hint="eastAsia" w:eastAsia="仿宋_GB2312"/>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2" w:type="dxa"/>
            <w:vMerge w:val="continue"/>
            <w:noWrap w:val="0"/>
            <w:vAlign w:val="center"/>
          </w:tcPr>
          <w:p>
            <w:pPr>
              <w:widowControl/>
              <w:jc w:val="left"/>
              <w:rPr>
                <w:rFonts w:eastAsia="仿宋_GB2312"/>
                <w:kern w:val="0"/>
                <w:sz w:val="21"/>
                <w:szCs w:val="21"/>
              </w:rPr>
            </w:pPr>
          </w:p>
        </w:tc>
        <w:tc>
          <w:tcPr>
            <w:tcW w:w="992" w:type="dxa"/>
            <w:noWrap w:val="0"/>
            <w:vAlign w:val="center"/>
          </w:tcPr>
          <w:p>
            <w:pPr>
              <w:widowControl/>
              <w:jc w:val="center"/>
              <w:rPr>
                <w:rFonts w:eastAsia="仿宋_GB2312"/>
                <w:kern w:val="0"/>
                <w:sz w:val="21"/>
                <w:szCs w:val="21"/>
              </w:rPr>
            </w:pPr>
            <w:r>
              <w:rPr>
                <w:rFonts w:hint="eastAsia"/>
                <w:kern w:val="0"/>
                <w:sz w:val="21"/>
                <w:szCs w:val="21"/>
                <w:lang w:val="en-US" w:eastAsia="zh-CN"/>
              </w:rPr>
              <w:t>0</w:t>
            </w:r>
            <w:r>
              <w:rPr>
                <w:rFonts w:eastAsia="仿宋_GB2312"/>
                <w:kern w:val="0"/>
                <w:sz w:val="21"/>
                <w:szCs w:val="21"/>
              </w:rPr>
              <w:t>　</w:t>
            </w:r>
          </w:p>
        </w:tc>
        <w:tc>
          <w:tcPr>
            <w:tcW w:w="992" w:type="dxa"/>
            <w:noWrap w:val="0"/>
            <w:vAlign w:val="center"/>
          </w:tcPr>
          <w:p>
            <w:pPr>
              <w:widowControl/>
              <w:jc w:val="left"/>
              <w:rPr>
                <w:rFonts w:hint="eastAsia"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0</w:t>
            </w:r>
          </w:p>
        </w:tc>
        <w:tc>
          <w:tcPr>
            <w:tcW w:w="1134" w:type="dxa"/>
            <w:noWrap w:val="0"/>
            <w:vAlign w:val="center"/>
          </w:tcPr>
          <w:p>
            <w:pPr>
              <w:widowControl/>
              <w:wordWrap w:val="0"/>
              <w:jc w:val="left"/>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实际规模</w:t>
            </w:r>
            <w:r>
              <w:rPr>
                <w:rFonts w:hint="eastAsia" w:eastAsia="仿宋_GB2312"/>
                <w:kern w:val="0"/>
                <w:sz w:val="21"/>
                <w:szCs w:val="21"/>
              </w:rPr>
              <w:t>/</w:t>
            </w:r>
            <w:r>
              <w:rPr>
                <w:rFonts w:eastAsia="仿宋_GB2312"/>
                <w:bCs/>
                <w:kern w:val="0"/>
                <w:sz w:val="21"/>
                <w:szCs w:val="21"/>
              </w:rPr>
              <w:t>批复规模</w:t>
            </w:r>
            <w:r>
              <w:rPr>
                <w:rFonts w:hint="eastAsia" w:eastAsia="仿宋_GB2312"/>
                <w:kern w:val="0"/>
                <w:sz w:val="21"/>
                <w:szCs w:val="21"/>
              </w:rPr>
              <w:t>×100%</w:t>
            </w:r>
          </w:p>
        </w:tc>
        <w:tc>
          <w:tcPr>
            <w:tcW w:w="992" w:type="dxa"/>
            <w:noWrap w:val="0"/>
            <w:vAlign w:val="center"/>
          </w:tcPr>
          <w:p>
            <w:pPr>
              <w:widowControl/>
              <w:jc w:val="left"/>
              <w:rPr>
                <w:rFonts w:hint="eastAsia"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0</w:t>
            </w:r>
          </w:p>
        </w:tc>
        <w:tc>
          <w:tcPr>
            <w:tcW w:w="993" w:type="dxa"/>
            <w:noWrap w:val="0"/>
            <w:vAlign w:val="center"/>
          </w:tcPr>
          <w:p>
            <w:pPr>
              <w:widowControl/>
              <w:jc w:val="left"/>
              <w:rPr>
                <w:rFonts w:hint="eastAsia"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0</w:t>
            </w:r>
          </w:p>
        </w:tc>
        <w:tc>
          <w:tcPr>
            <w:tcW w:w="1299" w:type="dxa"/>
            <w:noWrap w:val="0"/>
            <w:vAlign w:val="center"/>
          </w:tcPr>
          <w:p>
            <w:pPr>
              <w:widowControl/>
              <w:jc w:val="left"/>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实际投资</w:t>
            </w:r>
            <w:r>
              <w:rPr>
                <w:rFonts w:hint="eastAsia" w:eastAsia="仿宋_GB2312"/>
                <w:kern w:val="0"/>
                <w:sz w:val="21"/>
                <w:szCs w:val="21"/>
              </w:rPr>
              <w:t>/</w:t>
            </w:r>
            <w:r>
              <w:rPr>
                <w:rFonts w:eastAsia="仿宋_GB2312"/>
                <w:bCs/>
                <w:kern w:val="0"/>
                <w:sz w:val="21"/>
                <w:szCs w:val="21"/>
              </w:rPr>
              <w:t>预算投资</w:t>
            </w:r>
            <w:r>
              <w:rPr>
                <w:rFonts w:hint="eastAsia" w:eastAsia="仿宋_GB2312"/>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062" w:type="dxa"/>
            <w:noWrap w:val="0"/>
            <w:vAlign w:val="center"/>
          </w:tcPr>
          <w:p>
            <w:pPr>
              <w:widowControl/>
              <w:jc w:val="center"/>
              <w:rPr>
                <w:rFonts w:eastAsia="仿宋_GB2312"/>
                <w:kern w:val="0"/>
                <w:sz w:val="21"/>
                <w:szCs w:val="21"/>
              </w:rPr>
            </w:pPr>
            <w:r>
              <w:rPr>
                <w:rFonts w:eastAsia="仿宋_GB2312"/>
                <w:kern w:val="0"/>
                <w:sz w:val="21"/>
                <w:szCs w:val="21"/>
              </w:rPr>
              <w:t>厉行节约保障措施</w:t>
            </w:r>
          </w:p>
        </w:tc>
        <w:tc>
          <w:tcPr>
            <w:tcW w:w="6402" w:type="dxa"/>
            <w:gridSpan w:val="6"/>
            <w:noWrap w:val="0"/>
            <w:vAlign w:val="center"/>
          </w:tcPr>
          <w:p>
            <w:pPr>
              <w:widowControl/>
              <w:jc w:val="center"/>
              <w:rPr>
                <w:rFonts w:eastAsia="仿宋_GB2312"/>
                <w:kern w:val="0"/>
                <w:sz w:val="21"/>
                <w:szCs w:val="21"/>
              </w:rPr>
            </w:pPr>
            <w:r>
              <w:rPr>
                <w:rFonts w:eastAsia="仿宋_GB2312"/>
                <w:kern w:val="0"/>
                <w:sz w:val="21"/>
                <w:szCs w:val="21"/>
              </w:rPr>
              <w:t>　</w:t>
            </w:r>
          </w:p>
        </w:tc>
      </w:tr>
    </w:tbl>
    <w:p>
      <w:pPr>
        <w:spacing w:line="360" w:lineRule="exact"/>
        <w:rPr>
          <w:rFonts w:hint="eastAsia" w:eastAsia="黑体"/>
          <w:sz w:val="32"/>
          <w:szCs w:val="32"/>
          <w:lang w:eastAsia="zh-CN"/>
        </w:rPr>
      </w:pPr>
      <w:r>
        <w:rPr>
          <w:rFonts w:eastAsia="仿宋_GB2312"/>
          <w:kern w:val="0"/>
          <w:sz w:val="22"/>
        </w:rPr>
        <w:t>说明：“项目支出”需要填报基本支出以外的所有项目支出情况，“公用经费”填报基本支出中的一般商品和服务支出。</w:t>
      </w:r>
      <w:r>
        <w:rPr>
          <w:rFonts w:eastAsia="仿宋_GB2312"/>
          <w:kern w:val="0"/>
          <w:sz w:val="22"/>
        </w:rPr>
        <w:br w:type="page"/>
      </w:r>
      <w:r>
        <w:rPr>
          <w:rFonts w:eastAsia="黑体"/>
          <w:sz w:val="32"/>
          <w:szCs w:val="32"/>
        </w:rPr>
        <w:t>附件</w:t>
      </w:r>
      <w:r>
        <w:rPr>
          <w:rFonts w:hint="eastAsia" w:eastAsia="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部门整体支出绩效自评表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7"/>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95"/>
        <w:gridCol w:w="1016"/>
        <w:gridCol w:w="1134"/>
        <w:gridCol w:w="311"/>
        <w:gridCol w:w="964"/>
        <w:gridCol w:w="851"/>
        <w:gridCol w:w="689"/>
        <w:gridCol w:w="164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区</w:t>
            </w:r>
            <w:r>
              <w:rPr>
                <w:rFonts w:eastAsia="仿宋_GB2312"/>
                <w:color w:val="000000"/>
                <w:kern w:val="0"/>
                <w:sz w:val="21"/>
                <w:szCs w:val="21"/>
              </w:rPr>
              <w:t>级预算部门名称</w:t>
            </w:r>
          </w:p>
        </w:tc>
        <w:tc>
          <w:tcPr>
            <w:tcW w:w="9243" w:type="dxa"/>
            <w:gridSpan w:val="9"/>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长沙市开福区档案馆</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算申请</w:t>
            </w:r>
            <w:r>
              <w:rPr>
                <w:rFonts w:eastAsia="仿宋_GB2312"/>
                <w:color w:val="000000"/>
                <w:kern w:val="0"/>
                <w:sz w:val="21"/>
                <w:szCs w:val="21"/>
              </w:rPr>
              <w:br w:type="textWrapping"/>
            </w:r>
            <w:r>
              <w:rPr>
                <w:rFonts w:eastAsia="仿宋_GB2312"/>
                <w:color w:val="000000"/>
                <w:kern w:val="0"/>
                <w:sz w:val="21"/>
                <w:szCs w:val="21"/>
              </w:rPr>
              <w:t>（万元）</w:t>
            </w:r>
          </w:p>
        </w:tc>
        <w:tc>
          <w:tcPr>
            <w:tcW w:w="2411" w:type="dxa"/>
            <w:gridSpan w:val="2"/>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年初</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预算数</w:t>
            </w:r>
          </w:p>
        </w:tc>
        <w:tc>
          <w:tcPr>
            <w:tcW w:w="127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全年预算数</w:t>
            </w:r>
            <w:r>
              <w:rPr>
                <w:rFonts w:hint="eastAsia" w:eastAsia="仿宋_GB2312"/>
                <w:sz w:val="21"/>
                <w:szCs w:val="21"/>
              </w:rPr>
              <w:t>（含当年预算调整数）</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64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38"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2411"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color w:val="000000"/>
                <w:kern w:val="0"/>
                <w:sz w:val="21"/>
                <w:szCs w:val="21"/>
              </w:rPr>
              <w:t>年度资金总额</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412.65</w:t>
            </w:r>
          </w:p>
        </w:tc>
        <w:tc>
          <w:tcPr>
            <w:tcW w:w="127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399.74</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365.96</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10</w:t>
            </w:r>
          </w:p>
        </w:tc>
        <w:tc>
          <w:tcPr>
            <w:tcW w:w="164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kern w:val="0"/>
                <w:sz w:val="21"/>
                <w:szCs w:val="21"/>
                <w:lang w:val="en-US" w:eastAsia="zh-CN"/>
              </w:rPr>
              <w:t>91.55%</w:t>
            </w:r>
          </w:p>
        </w:tc>
        <w:tc>
          <w:tcPr>
            <w:tcW w:w="1238"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kern w:val="0"/>
                <w:sz w:val="21"/>
                <w:szCs w:val="21"/>
                <w:lang w:val="en-US" w:eastAsia="zh-CN"/>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按收入性质分：</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xml:space="preserve">  其中：  一般公共预算：</w:t>
            </w:r>
            <w:r>
              <w:rPr>
                <w:rFonts w:hint="eastAsia"/>
                <w:color w:val="000000"/>
                <w:kern w:val="0"/>
                <w:sz w:val="21"/>
                <w:szCs w:val="21"/>
                <w:lang w:val="en-US" w:eastAsia="zh-CN"/>
              </w:rPr>
              <w:t>365.96</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其中：基本支出：</w:t>
            </w:r>
            <w:r>
              <w:rPr>
                <w:rFonts w:hint="eastAsia"/>
                <w:color w:val="000000"/>
                <w:kern w:val="0"/>
                <w:sz w:val="21"/>
                <w:szCs w:val="21"/>
                <w:lang w:val="en-US" w:eastAsia="zh-CN"/>
              </w:rPr>
              <w:t>292.82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840" w:firstLineChars="400"/>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政府性基金拨款：</w:t>
            </w:r>
            <w:r>
              <w:rPr>
                <w:rFonts w:hint="eastAsia"/>
                <w:color w:val="000000"/>
                <w:kern w:val="0"/>
                <w:sz w:val="21"/>
                <w:szCs w:val="21"/>
                <w:lang w:val="en-US" w:eastAsia="zh-CN"/>
              </w:rPr>
              <w:t>0</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项目支出：</w:t>
            </w:r>
            <w:r>
              <w:rPr>
                <w:rFonts w:hint="eastAsia"/>
                <w:color w:val="000000"/>
                <w:kern w:val="0"/>
                <w:sz w:val="21"/>
                <w:szCs w:val="21"/>
                <w:lang w:val="en-US" w:eastAsia="zh-CN"/>
              </w:rPr>
              <w:t>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纳入专户管理的非税收入拨款：</w:t>
            </w:r>
            <w:r>
              <w:rPr>
                <w:rFonts w:hint="eastAsia"/>
                <w:color w:val="000000"/>
                <w:kern w:val="0"/>
                <w:sz w:val="21"/>
                <w:szCs w:val="21"/>
                <w:lang w:val="en-US" w:eastAsia="zh-CN"/>
              </w:rPr>
              <w:t>0</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470" w:firstLineChars="700"/>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其他资金：</w:t>
            </w:r>
            <w:r>
              <w:rPr>
                <w:rFonts w:hint="eastAsia"/>
                <w:color w:val="000000"/>
                <w:kern w:val="0"/>
                <w:sz w:val="21"/>
                <w:szCs w:val="21"/>
                <w:lang w:val="en-US" w:eastAsia="zh-CN"/>
              </w:rPr>
              <w:t>0</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注：以“定量”目标为主</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注：以“定量”</w:t>
            </w:r>
            <w:r>
              <w:rPr>
                <w:rFonts w:eastAsia="仿宋_GB2312"/>
                <w:color w:val="000000"/>
                <w:kern w:val="0"/>
                <w:sz w:val="21"/>
                <w:szCs w:val="21"/>
              </w:rPr>
              <w:t>完成情况</w:t>
            </w:r>
            <w:r>
              <w:rPr>
                <w:rFonts w:hint="eastAsia" w:eastAsia="仿宋_GB2312"/>
                <w:color w:val="000000"/>
                <w:kern w:val="0"/>
                <w:sz w:val="21"/>
                <w:szCs w:val="21"/>
              </w:rPr>
              <w:t>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38" w:type="dxa"/>
            <w:noWrap w:val="0"/>
            <w:vAlign w:val="top"/>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color w:val="000000"/>
                <w:kern w:val="0"/>
                <w:sz w:val="21"/>
                <w:szCs w:val="21"/>
                <w:lang w:eastAsia="zh-CN"/>
              </w:rPr>
            </w:pPr>
            <w:r>
              <w:rPr>
                <w:rFonts w:hint="eastAsia"/>
                <w:color w:val="000000"/>
                <w:kern w:val="0"/>
                <w:sz w:val="21"/>
                <w:szCs w:val="21"/>
                <w:lang w:eastAsia="zh-CN"/>
              </w:rPr>
              <w:t>档案工作完成数</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5项</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5项</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color w:val="000000"/>
                <w:kern w:val="0"/>
                <w:sz w:val="21"/>
                <w:szCs w:val="21"/>
                <w:lang w:eastAsia="zh-CN"/>
              </w:rPr>
            </w:pPr>
            <w:r>
              <w:rPr>
                <w:rFonts w:hint="eastAsia"/>
                <w:color w:val="000000"/>
                <w:kern w:val="0"/>
                <w:sz w:val="21"/>
                <w:szCs w:val="21"/>
                <w:lang w:eastAsia="zh-CN"/>
              </w:rPr>
              <w:t>党史工作完成数</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3项</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3项</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方志工作完成数</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3项</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3项</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档案工作达标率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color w:val="000000"/>
                <w:kern w:val="0"/>
                <w:sz w:val="21"/>
                <w:szCs w:val="21"/>
                <w:lang w:eastAsia="zh-CN"/>
              </w:rPr>
            </w:pPr>
            <w:r>
              <w:rPr>
                <w:rFonts w:hint="eastAsia"/>
                <w:color w:val="000000"/>
                <w:kern w:val="0"/>
                <w:sz w:val="21"/>
                <w:szCs w:val="21"/>
                <w:lang w:eastAsia="zh-CN"/>
              </w:rPr>
              <w:t>党史工作达标率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color w:val="000000"/>
                <w:kern w:val="0"/>
                <w:sz w:val="21"/>
                <w:szCs w:val="21"/>
                <w:lang w:eastAsia="zh-CN"/>
              </w:rPr>
            </w:pPr>
            <w:r>
              <w:rPr>
                <w:rFonts w:hint="eastAsia"/>
                <w:color w:val="000000"/>
                <w:kern w:val="0"/>
                <w:sz w:val="21"/>
                <w:szCs w:val="21"/>
                <w:lang w:eastAsia="zh-CN"/>
              </w:rPr>
              <w:t>方志工作达标率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color w:val="000000"/>
                <w:kern w:val="0"/>
                <w:sz w:val="21"/>
                <w:szCs w:val="21"/>
                <w:lang w:eastAsia="zh-CN"/>
              </w:rPr>
            </w:pPr>
            <w:r>
              <w:rPr>
                <w:rFonts w:hint="eastAsia"/>
                <w:color w:val="000000"/>
                <w:kern w:val="0"/>
                <w:sz w:val="21"/>
                <w:szCs w:val="21"/>
                <w:lang w:eastAsia="zh-CN"/>
              </w:rPr>
              <w:t>档案工作及时率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党史工作及时率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color w:val="000000"/>
                <w:kern w:val="0"/>
                <w:sz w:val="21"/>
                <w:szCs w:val="21"/>
                <w:lang w:eastAsia="zh-CN"/>
              </w:rPr>
            </w:pPr>
            <w:r>
              <w:rPr>
                <w:rFonts w:hint="eastAsia"/>
                <w:color w:val="000000"/>
                <w:kern w:val="0"/>
                <w:sz w:val="21"/>
                <w:szCs w:val="21"/>
                <w:lang w:eastAsia="zh-CN"/>
              </w:rPr>
              <w:t>方志工作及时率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val="en-US" w:eastAsia="zh-CN"/>
              </w:rPr>
              <w:t>100%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成本节约数</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12</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12</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45" w:type="dxa"/>
            <w:gridSpan w:val="2"/>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保障档案馆正常运转</w:t>
            </w:r>
          </w:p>
        </w:tc>
        <w:tc>
          <w:tcPr>
            <w:tcW w:w="964"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有</w:t>
            </w:r>
            <w:r>
              <w:rPr>
                <w:rFonts w:hint="eastAsia" w:ascii="宋体" w:hAnsi="宋体" w:eastAsia="宋体" w:cs="宋体"/>
                <w:i w:val="0"/>
                <w:color w:val="000000"/>
                <w:kern w:val="0"/>
                <w:sz w:val="18"/>
                <w:szCs w:val="18"/>
                <w:u w:val="none"/>
                <w:lang w:val="en-US" w:eastAsia="zh-CN" w:bidi="ar"/>
              </w:rPr>
              <w:t>效</w:t>
            </w:r>
            <w:r>
              <w:rPr>
                <w:rFonts w:ascii="宋体" w:hAnsi="宋体" w:eastAsia="宋体" w:cs="宋体"/>
                <w:i w:val="0"/>
                <w:color w:val="000000"/>
                <w:kern w:val="0"/>
                <w:sz w:val="18"/>
                <w:szCs w:val="18"/>
                <w:u w:val="none"/>
                <w:lang w:val="en-US" w:eastAsia="zh-CN" w:bidi="ar"/>
              </w:rPr>
              <w:t>保障</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15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15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长效管理机制健全性</w:t>
            </w:r>
          </w:p>
        </w:tc>
        <w:tc>
          <w:tcPr>
            <w:tcW w:w="964"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健全</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15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15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445" w:type="dxa"/>
            <w:gridSpan w:val="2"/>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查阅档案人员满意度</w:t>
            </w:r>
          </w:p>
        </w:tc>
        <w:tc>
          <w:tcPr>
            <w:tcW w:w="964"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90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10</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10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1" w:type="dxa"/>
            <w:gridSpan w:val="7"/>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99.16</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widowControl/>
        <w:jc w:val="left"/>
        <w:rPr>
          <w:rFonts w:eastAsia="黑体"/>
          <w:sz w:val="32"/>
          <w:szCs w:val="3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widowControl/>
        <w:jc w:val="left"/>
        <w:rPr>
          <w:rFonts w:eastAsia="黑体"/>
          <w:sz w:val="32"/>
          <w:szCs w:val="32"/>
        </w:rPr>
      </w:pPr>
      <w:r>
        <w:rPr>
          <w:rFonts w:eastAsia="黑体"/>
          <w:sz w:val="32"/>
          <w:szCs w:val="32"/>
        </w:rPr>
        <w:br w:type="page"/>
      </w:r>
      <w:r>
        <w:rPr>
          <w:rFonts w:eastAsia="黑体"/>
          <w:sz w:val="32"/>
          <w:szCs w:val="32"/>
        </w:rPr>
        <w:t>附件4</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7"/>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95"/>
        <w:gridCol w:w="992"/>
        <w:gridCol w:w="992"/>
        <w:gridCol w:w="1134"/>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eastAsia="仿宋_GB2312" w:cs="Times New Roman"/>
                <w:sz w:val="30"/>
                <w:szCs w:val="30"/>
                <w:lang w:val="en-US" w:eastAsia="zh-CN"/>
              </w:rPr>
              <w:t>《开福年鉴》编撰经费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24</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8.05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33.54%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24</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8.05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33.54%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w:t>
            </w:r>
            <w:r>
              <w:rPr>
                <w:rFonts w:hint="eastAsia" w:eastAsia="仿宋_GB2312"/>
                <w:color w:val="000000"/>
                <w:kern w:val="0"/>
                <w:sz w:val="21"/>
                <w:szCs w:val="21"/>
              </w:rPr>
              <w:t>注：以“定量”目标为主</w:t>
            </w:r>
            <w:r>
              <w:rPr>
                <w:rFonts w:hint="eastAsia"/>
                <w:color w:val="000000"/>
                <w:kern w:val="0"/>
                <w:sz w:val="21"/>
                <w:szCs w:val="21"/>
                <w:lang w:eastAsia="zh-CN"/>
              </w:rPr>
              <w:t>）</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w:t>
            </w:r>
            <w:r>
              <w:rPr>
                <w:rFonts w:hint="eastAsia" w:eastAsia="仿宋_GB2312"/>
                <w:color w:val="000000"/>
                <w:kern w:val="0"/>
                <w:sz w:val="21"/>
                <w:szCs w:val="21"/>
              </w:rPr>
              <w:t>注：以“定量”</w:t>
            </w:r>
            <w:r>
              <w:rPr>
                <w:rFonts w:eastAsia="仿宋_GB2312"/>
                <w:color w:val="000000"/>
                <w:kern w:val="0"/>
                <w:sz w:val="21"/>
                <w:szCs w:val="21"/>
              </w:rPr>
              <w:t>完成情况</w:t>
            </w:r>
            <w:r>
              <w:rPr>
                <w:rFonts w:hint="eastAsia" w:eastAsia="仿宋_GB2312"/>
                <w:color w:val="000000"/>
                <w:kern w:val="0"/>
                <w:sz w:val="21"/>
                <w:szCs w:val="21"/>
              </w:rPr>
              <w:t>为主</w:t>
            </w:r>
            <w:r>
              <w:rPr>
                <w:rFonts w:hint="eastAsia"/>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编撰人员到岗数</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人</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3人</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年鉴印刷完成</w:t>
            </w:r>
            <w:r>
              <w:rPr>
                <w:rFonts w:hint="eastAsia" w:ascii="宋体" w:hAnsi="宋体" w:eastAsia="宋体" w:cs="宋体"/>
                <w:i w:val="0"/>
                <w:color w:val="000000"/>
                <w:kern w:val="0"/>
                <w:sz w:val="18"/>
                <w:szCs w:val="18"/>
                <w:u w:val="none"/>
                <w:lang w:val="en-US" w:eastAsia="zh-CN" w:bidi="ar"/>
              </w:rPr>
              <w:t>数</w:t>
            </w:r>
          </w:p>
        </w:tc>
        <w:tc>
          <w:tcPr>
            <w:tcW w:w="992"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rPr>
            </w:pPr>
            <w:r>
              <w:rPr>
                <w:rFonts w:hint="eastAsia" w:ascii="宋体" w:hAnsi="宋体" w:eastAsia="宋体" w:cs="宋体"/>
                <w:i w:val="0"/>
                <w:color w:val="000000"/>
                <w:kern w:val="0"/>
                <w:sz w:val="18"/>
                <w:szCs w:val="18"/>
                <w:u w:val="none"/>
                <w:lang w:val="en-US" w:eastAsia="zh-CN" w:bidi="ar"/>
              </w:rPr>
              <w:t>1本</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hint="eastAsia" w:ascii="宋体" w:hAnsi="宋体" w:eastAsia="宋体" w:cs="宋体"/>
                <w:i w:val="0"/>
                <w:color w:val="000000"/>
                <w:kern w:val="0"/>
                <w:sz w:val="18"/>
                <w:szCs w:val="18"/>
                <w:u w:val="none"/>
                <w:lang w:val="en-US" w:eastAsia="zh-CN" w:bidi="ar"/>
              </w:rPr>
              <w:t>1本</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年鉴出版发行完成</w:t>
            </w:r>
            <w:r>
              <w:rPr>
                <w:rFonts w:hint="eastAsia" w:ascii="宋体" w:hAnsi="宋体" w:eastAsia="宋体" w:cs="宋体"/>
                <w:i w:val="0"/>
                <w:color w:val="000000"/>
                <w:kern w:val="0"/>
                <w:sz w:val="18"/>
                <w:szCs w:val="18"/>
                <w:u w:val="none"/>
                <w:lang w:val="en-US" w:eastAsia="zh-CN" w:bidi="ar"/>
              </w:rPr>
              <w:t>数</w:t>
            </w:r>
          </w:p>
        </w:tc>
        <w:tc>
          <w:tcPr>
            <w:tcW w:w="992"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年鉴出版发行达标率</w:t>
            </w:r>
          </w:p>
        </w:tc>
        <w:tc>
          <w:tcPr>
            <w:tcW w:w="992"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年鉴印刷验收合格达标率</w:t>
            </w:r>
          </w:p>
        </w:tc>
        <w:tc>
          <w:tcPr>
            <w:tcW w:w="992"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编撰人员资质达标率</w:t>
            </w:r>
          </w:p>
        </w:tc>
        <w:tc>
          <w:tcPr>
            <w:tcW w:w="992"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年鉴出版发行及时率</w:t>
            </w:r>
          </w:p>
        </w:tc>
        <w:tc>
          <w:tcPr>
            <w:tcW w:w="992"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编撰人员到岗及时率</w:t>
            </w:r>
          </w:p>
        </w:tc>
        <w:tc>
          <w:tcPr>
            <w:tcW w:w="992"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年鉴印刷及时率</w:t>
            </w:r>
          </w:p>
        </w:tc>
        <w:tc>
          <w:tcPr>
            <w:tcW w:w="992"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成本节约率</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效益指标（</w:t>
            </w:r>
            <w:r>
              <w:rPr>
                <w:rFonts w:hint="eastAsia"/>
                <w:color w:val="000000"/>
                <w:kern w:val="0"/>
                <w:sz w:val="21"/>
                <w:szCs w:val="21"/>
                <w:lang w:val="en-US" w:eastAsia="zh-CN"/>
              </w:rPr>
              <w:t>30分</w:t>
            </w:r>
            <w:r>
              <w:rPr>
                <w:rFonts w:hint="eastAsia"/>
                <w:color w:val="000000"/>
                <w:kern w:val="0"/>
                <w:sz w:val="21"/>
                <w:szCs w:val="21"/>
                <w:lang w:eastAsia="zh-CN"/>
              </w:rPr>
              <w:t>）</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长效管理机制健全性</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健全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保障编撰小组正常运转</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有</w:t>
            </w:r>
            <w:r>
              <w:rPr>
                <w:rFonts w:hint="eastAsia" w:ascii="宋体" w:hAnsi="宋体" w:eastAsia="宋体" w:cs="宋体"/>
                <w:i w:val="0"/>
                <w:color w:val="000000"/>
                <w:kern w:val="0"/>
                <w:sz w:val="18"/>
                <w:szCs w:val="18"/>
                <w:u w:val="none"/>
                <w:lang w:val="en-US" w:eastAsia="zh-CN" w:bidi="ar"/>
              </w:rPr>
              <w:t>效</w:t>
            </w:r>
            <w:r>
              <w:rPr>
                <w:rFonts w:ascii="宋体" w:hAnsi="宋体" w:eastAsia="宋体" w:cs="宋体"/>
                <w:i w:val="0"/>
                <w:color w:val="000000"/>
                <w:kern w:val="0"/>
                <w:sz w:val="18"/>
                <w:szCs w:val="18"/>
                <w:u w:val="none"/>
                <w:lang w:val="en-US" w:eastAsia="zh-CN" w:bidi="ar"/>
              </w:rPr>
              <w:t>保障</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利用资料人员满意度</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90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93.35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eastAsia="仿宋_GB2312"/>
          <w:kern w:val="0"/>
          <w:sz w:val="2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rPr>
          <w:rFonts w:hint="eastAsia" w:eastAsia="仿宋_GB2312"/>
          <w:kern w:val="0"/>
          <w:sz w:val="22"/>
        </w:rPr>
      </w:pPr>
    </w:p>
    <w:p>
      <w:pPr>
        <w:widowControl/>
        <w:jc w:val="left"/>
        <w:rPr>
          <w:rFonts w:eastAsia="黑体"/>
          <w:sz w:val="32"/>
          <w:szCs w:val="32"/>
        </w:rPr>
      </w:pPr>
      <w:r>
        <w:rPr>
          <w:rFonts w:eastAsia="黑体"/>
          <w:sz w:val="32"/>
          <w:szCs w:val="32"/>
        </w:rPr>
        <w:t>附件4</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7"/>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95"/>
        <w:gridCol w:w="992"/>
        <w:gridCol w:w="992"/>
        <w:gridCol w:w="1134"/>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 xml:space="preserve"> 党史宣教及联络经费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14</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13.79</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98.5%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14</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13.79</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98.5</w:t>
            </w:r>
            <w:r>
              <w:rPr>
                <w:rFonts w:hint="eastAsia" w:eastAsia="仿宋_GB2312"/>
                <w:color w:val="000000"/>
                <w:kern w:val="0"/>
                <w:sz w:val="21"/>
                <w:szCs w:val="21"/>
                <w:lang w:val="en-US" w:eastAsia="zh-CN"/>
              </w:rPr>
              <w:t>%</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w:t>
            </w:r>
            <w:r>
              <w:rPr>
                <w:rFonts w:hint="eastAsia" w:eastAsia="仿宋_GB2312"/>
                <w:color w:val="000000"/>
                <w:kern w:val="0"/>
                <w:sz w:val="21"/>
                <w:szCs w:val="21"/>
              </w:rPr>
              <w:t>注：以“定量”目标为主</w:t>
            </w:r>
            <w:r>
              <w:rPr>
                <w:rFonts w:hint="eastAsia"/>
                <w:color w:val="000000"/>
                <w:kern w:val="0"/>
                <w:sz w:val="21"/>
                <w:szCs w:val="21"/>
                <w:lang w:eastAsia="zh-CN"/>
              </w:rPr>
              <w:t>）</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w:t>
            </w:r>
            <w:r>
              <w:rPr>
                <w:rFonts w:hint="eastAsia" w:eastAsia="仿宋_GB2312"/>
                <w:color w:val="000000"/>
                <w:kern w:val="0"/>
                <w:sz w:val="21"/>
                <w:szCs w:val="21"/>
              </w:rPr>
              <w:t>注：以“定量”</w:t>
            </w:r>
            <w:r>
              <w:rPr>
                <w:rFonts w:eastAsia="仿宋_GB2312"/>
                <w:color w:val="000000"/>
                <w:kern w:val="0"/>
                <w:sz w:val="21"/>
                <w:szCs w:val="21"/>
              </w:rPr>
              <w:t>完成情况</w:t>
            </w:r>
            <w:r>
              <w:rPr>
                <w:rFonts w:hint="eastAsia" w:eastAsia="仿宋_GB2312"/>
                <w:color w:val="000000"/>
                <w:kern w:val="0"/>
                <w:sz w:val="21"/>
                <w:szCs w:val="21"/>
              </w:rPr>
              <w:t>为主</w:t>
            </w:r>
            <w:r>
              <w:rPr>
                <w:rFonts w:hint="eastAsia"/>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党史资料编撰宣传完成</w:t>
            </w:r>
            <w:r>
              <w:rPr>
                <w:rFonts w:hint="eastAsia" w:ascii="宋体" w:hAnsi="宋体" w:eastAsia="宋体" w:cs="宋体"/>
                <w:i w:val="0"/>
                <w:color w:val="000000"/>
                <w:kern w:val="0"/>
                <w:sz w:val="18"/>
                <w:szCs w:val="18"/>
                <w:u w:val="none"/>
                <w:lang w:val="en-US" w:eastAsia="zh-CN" w:bidi="ar"/>
              </w:rPr>
              <w:t>数</w:t>
            </w:r>
          </w:p>
        </w:tc>
        <w:tc>
          <w:tcPr>
            <w:tcW w:w="992"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1本</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党史联络组活动</w:t>
            </w:r>
            <w:r>
              <w:rPr>
                <w:rFonts w:hint="eastAsia" w:ascii="宋体" w:hAnsi="宋体" w:eastAsia="宋体" w:cs="宋体"/>
                <w:i w:val="0"/>
                <w:color w:val="000000"/>
                <w:kern w:val="0"/>
                <w:sz w:val="18"/>
                <w:szCs w:val="18"/>
                <w:u w:val="none"/>
                <w:lang w:val="en-US" w:eastAsia="zh-CN" w:bidi="ar"/>
              </w:rPr>
              <w:t>数</w:t>
            </w:r>
          </w:p>
        </w:tc>
        <w:tc>
          <w:tcPr>
            <w:tcW w:w="992" w:type="dxa"/>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2次</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2次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联络组人员到岗数</w:t>
            </w:r>
          </w:p>
        </w:tc>
        <w:tc>
          <w:tcPr>
            <w:tcW w:w="992"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人</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6人</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党史资料征集挖掘完成</w:t>
            </w:r>
            <w:r>
              <w:rPr>
                <w:rFonts w:hint="eastAsia" w:ascii="宋体" w:hAnsi="宋体" w:eastAsia="宋体" w:cs="宋体"/>
                <w:i w:val="0"/>
                <w:color w:val="000000"/>
                <w:kern w:val="0"/>
                <w:sz w:val="18"/>
                <w:szCs w:val="18"/>
                <w:u w:val="none"/>
                <w:lang w:val="en-US" w:eastAsia="zh-CN" w:bidi="ar"/>
              </w:rPr>
              <w:t>数</w:t>
            </w:r>
          </w:p>
        </w:tc>
        <w:tc>
          <w:tcPr>
            <w:tcW w:w="992"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联络组人员资质达标率</w:t>
            </w:r>
          </w:p>
        </w:tc>
        <w:tc>
          <w:tcPr>
            <w:tcW w:w="992"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党史联络组活动开展达标率</w:t>
            </w: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党史资料征集挖掘达标率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党史资料编撰宣传达标率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党史资料编撰宣传及时率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党史资料征集挖掘及时率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党史联络组活动开展及时率</w:t>
            </w: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联络组人员到岗及时率</w:t>
            </w:r>
          </w:p>
        </w:tc>
        <w:tc>
          <w:tcPr>
            <w:tcW w:w="992"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2</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成本节约率</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效益指标（</w:t>
            </w:r>
            <w:r>
              <w:rPr>
                <w:rFonts w:hint="eastAsia"/>
                <w:color w:val="000000"/>
                <w:kern w:val="0"/>
                <w:sz w:val="21"/>
                <w:szCs w:val="21"/>
                <w:lang w:val="en-US" w:eastAsia="zh-CN"/>
              </w:rPr>
              <w:t>30分</w:t>
            </w:r>
            <w:r>
              <w:rPr>
                <w:rFonts w:hint="eastAsia"/>
                <w:color w:val="000000"/>
                <w:kern w:val="0"/>
                <w:sz w:val="21"/>
                <w:szCs w:val="21"/>
                <w:lang w:eastAsia="zh-CN"/>
              </w:rPr>
              <w:t>）</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保障联络组正常运转</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有</w:t>
            </w:r>
            <w:r>
              <w:rPr>
                <w:rFonts w:hint="eastAsia" w:ascii="宋体" w:hAnsi="宋体" w:eastAsia="宋体" w:cs="宋体"/>
                <w:i w:val="0"/>
                <w:color w:val="000000"/>
                <w:kern w:val="0"/>
                <w:sz w:val="18"/>
                <w:szCs w:val="18"/>
                <w:u w:val="none"/>
                <w:lang w:val="en-US" w:eastAsia="zh-CN" w:bidi="ar"/>
              </w:rPr>
              <w:t>效</w:t>
            </w:r>
            <w:r>
              <w:rPr>
                <w:rFonts w:ascii="宋体" w:hAnsi="宋体" w:eastAsia="宋体" w:cs="宋体"/>
                <w:i w:val="0"/>
                <w:color w:val="000000"/>
                <w:kern w:val="0"/>
                <w:sz w:val="18"/>
                <w:szCs w:val="18"/>
                <w:u w:val="none"/>
                <w:lang w:val="en-US" w:eastAsia="zh-CN" w:bidi="ar"/>
              </w:rPr>
              <w:t>保障</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长效管理机制健全性</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健全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利用资料人员满意度</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90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99.85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rPr>
          <w:rFonts w:hint="eastAsia" w:eastAsia="仿宋_GB2312"/>
          <w:kern w:val="0"/>
          <w:sz w:val="22"/>
        </w:rPr>
      </w:pPr>
    </w:p>
    <w:p>
      <w:pPr>
        <w:bidi w:val="0"/>
        <w:rPr>
          <w:rFonts w:hint="eastAsia" w:ascii="Times New Roman" w:hAnsi="Times New Roman" w:eastAsia="仿宋_GB2312" w:cs="Times New Roman"/>
          <w:kern w:val="2"/>
          <w:sz w:val="28"/>
          <w:szCs w:val="28"/>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91"/>
        </w:tabs>
        <w:bidi w:val="0"/>
        <w:jc w:val="left"/>
        <w:rPr>
          <w:rFonts w:hint="eastAsia"/>
          <w:lang w:val="en-US" w:eastAsia="zh-CN"/>
        </w:rPr>
      </w:pPr>
      <w:r>
        <w:rPr>
          <w:rFonts w:hint="eastAsia"/>
          <w:lang w:val="en-US" w:eastAsia="zh-CN"/>
        </w:rPr>
        <w:tab/>
      </w:r>
      <w:r>
        <w:rPr>
          <w:rFonts w:hint="eastAsia"/>
          <w:lang w:val="en-US" w:eastAsia="zh-CN"/>
        </w:rPr>
        <w:t xml:space="preserve">   </w:t>
      </w:r>
    </w:p>
    <w:p>
      <w:pPr>
        <w:widowControl/>
        <w:jc w:val="left"/>
        <w:rPr>
          <w:rFonts w:eastAsia="黑体"/>
          <w:sz w:val="32"/>
          <w:szCs w:val="32"/>
        </w:rPr>
      </w:pPr>
    </w:p>
    <w:p>
      <w:pPr>
        <w:widowControl/>
        <w:jc w:val="left"/>
        <w:rPr>
          <w:rFonts w:eastAsia="黑体"/>
          <w:sz w:val="32"/>
          <w:szCs w:val="32"/>
        </w:rPr>
      </w:pPr>
      <w:r>
        <w:rPr>
          <w:rFonts w:eastAsia="黑体"/>
          <w:sz w:val="32"/>
          <w:szCs w:val="32"/>
        </w:rPr>
        <w:t>附件4</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7"/>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95"/>
        <w:gridCol w:w="992"/>
        <w:gridCol w:w="992"/>
        <w:gridCol w:w="1134"/>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 xml:space="preserve">  区志年鉴工作经费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1.48</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37%</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1.48</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37</w:t>
            </w:r>
            <w:r>
              <w:rPr>
                <w:rFonts w:hint="eastAsia" w:eastAsia="仿宋_GB2312"/>
                <w:color w:val="000000"/>
                <w:kern w:val="0"/>
                <w:sz w:val="21"/>
                <w:szCs w:val="21"/>
                <w:lang w:val="en-US" w:eastAsia="zh-CN"/>
              </w:rPr>
              <w:t>%</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w:t>
            </w:r>
            <w:r>
              <w:rPr>
                <w:rFonts w:hint="eastAsia" w:eastAsia="仿宋_GB2312"/>
                <w:color w:val="000000"/>
                <w:kern w:val="0"/>
                <w:sz w:val="21"/>
                <w:szCs w:val="21"/>
              </w:rPr>
              <w:t>注：以“定量”目标为主</w:t>
            </w:r>
            <w:r>
              <w:rPr>
                <w:rFonts w:hint="eastAsia"/>
                <w:color w:val="000000"/>
                <w:kern w:val="0"/>
                <w:sz w:val="21"/>
                <w:szCs w:val="21"/>
                <w:lang w:eastAsia="zh-CN"/>
              </w:rPr>
              <w:t>）</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w:t>
            </w:r>
            <w:r>
              <w:rPr>
                <w:rFonts w:hint="eastAsia" w:eastAsia="仿宋_GB2312"/>
                <w:color w:val="000000"/>
                <w:kern w:val="0"/>
                <w:sz w:val="21"/>
                <w:szCs w:val="21"/>
              </w:rPr>
              <w:t>注：以“定量”</w:t>
            </w:r>
            <w:r>
              <w:rPr>
                <w:rFonts w:eastAsia="仿宋_GB2312"/>
                <w:color w:val="000000"/>
                <w:kern w:val="0"/>
                <w:sz w:val="21"/>
                <w:szCs w:val="21"/>
              </w:rPr>
              <w:t>完成情况</w:t>
            </w:r>
            <w:r>
              <w:rPr>
                <w:rFonts w:hint="eastAsia" w:eastAsia="仿宋_GB2312"/>
                <w:color w:val="000000"/>
                <w:kern w:val="0"/>
                <w:sz w:val="21"/>
                <w:szCs w:val="21"/>
              </w:rPr>
              <w:t>为主</w:t>
            </w:r>
            <w:r>
              <w:rPr>
                <w:rFonts w:hint="eastAsia"/>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省、市年鉴条目编撰完成</w:t>
            </w:r>
            <w:r>
              <w:rPr>
                <w:rFonts w:hint="eastAsia" w:ascii="宋体" w:hAnsi="宋体" w:eastAsia="宋体" w:cs="宋体"/>
                <w:i w:val="0"/>
                <w:color w:val="000000"/>
                <w:kern w:val="0"/>
                <w:sz w:val="18"/>
                <w:szCs w:val="18"/>
                <w:u w:val="none"/>
                <w:lang w:val="en-US" w:eastAsia="zh-CN" w:bidi="ar"/>
              </w:rPr>
              <w:t>数</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条</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办公用品购置</w:t>
            </w:r>
            <w:r>
              <w:rPr>
                <w:rFonts w:hint="eastAsia" w:ascii="宋体" w:hAnsi="宋体" w:eastAsia="宋体" w:cs="宋体"/>
                <w:i w:val="0"/>
                <w:color w:val="000000"/>
                <w:kern w:val="0"/>
                <w:sz w:val="18"/>
                <w:szCs w:val="18"/>
                <w:u w:val="none"/>
                <w:lang w:val="en-US" w:eastAsia="zh-CN" w:bidi="ar"/>
              </w:rPr>
              <w:t>数</w:t>
            </w: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4批</w:t>
            </w:r>
          </w:p>
        </w:tc>
        <w:tc>
          <w:tcPr>
            <w:tcW w:w="1134" w:type="dxa"/>
            <w:noWrap w:val="0"/>
            <w:vAlign w:val="center"/>
          </w:tcPr>
          <w:p>
            <w:pPr>
              <w:keepNext w:val="0"/>
              <w:keepLines w:val="0"/>
              <w:widowControl/>
              <w:suppressLineNumbers w:val="0"/>
              <w:jc w:val="left"/>
              <w:textAlignment w:val="center"/>
              <w:rPr>
                <w:rFonts w:hint="default"/>
                <w:color w:val="000000"/>
                <w:kern w:val="0"/>
                <w:sz w:val="21"/>
                <w:szCs w:val="21"/>
                <w:lang w:val="en-US" w:eastAsia="zh-CN"/>
              </w:rPr>
            </w:pPr>
            <w:r>
              <w:rPr>
                <w:rFonts w:hint="eastAsia" w:ascii="宋体" w:hAnsi="宋体" w:eastAsia="宋体" w:cs="宋体"/>
                <w:i w:val="0"/>
                <w:color w:val="000000"/>
                <w:kern w:val="0"/>
                <w:sz w:val="18"/>
                <w:szCs w:val="18"/>
                <w:u w:val="none"/>
                <w:lang w:val="en-US" w:eastAsia="zh-CN" w:bidi="ar"/>
              </w:rPr>
              <w:t>4批</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学会活动</w:t>
            </w:r>
            <w:r>
              <w:rPr>
                <w:rFonts w:hint="eastAsia" w:ascii="宋体" w:hAnsi="宋体" w:eastAsia="宋体" w:cs="宋体"/>
                <w:i w:val="0"/>
                <w:color w:val="000000"/>
                <w:kern w:val="0"/>
                <w:sz w:val="18"/>
                <w:szCs w:val="18"/>
                <w:u w:val="none"/>
                <w:lang w:val="en-US" w:eastAsia="zh-CN" w:bidi="ar"/>
              </w:rPr>
              <w:t>数</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办公用品购置达标率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省市年鉴条目编撰达标率</w:t>
            </w: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学会活动开展达标率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省市年鉴条目编撰及时率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办公用品购置及时率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学会活动开展及时率</w:t>
            </w: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eastAsia"/>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成本节约率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0</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效益指标（</w:t>
            </w:r>
            <w:r>
              <w:rPr>
                <w:rFonts w:hint="eastAsia"/>
                <w:color w:val="000000"/>
                <w:kern w:val="0"/>
                <w:sz w:val="21"/>
                <w:szCs w:val="21"/>
                <w:lang w:val="en-US" w:eastAsia="zh-CN"/>
              </w:rPr>
              <w:t>30分</w:t>
            </w:r>
            <w:r>
              <w:rPr>
                <w:rFonts w:hint="eastAsia"/>
                <w:color w:val="000000"/>
                <w:kern w:val="0"/>
                <w:sz w:val="21"/>
                <w:szCs w:val="21"/>
                <w:lang w:eastAsia="zh-CN"/>
              </w:rPr>
              <w:t>）</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保障志办正常运转</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有</w:t>
            </w:r>
            <w:r>
              <w:rPr>
                <w:rFonts w:hint="eastAsia" w:ascii="宋体" w:hAnsi="宋体" w:eastAsia="宋体" w:cs="宋体"/>
                <w:i w:val="0"/>
                <w:color w:val="000000"/>
                <w:kern w:val="0"/>
                <w:sz w:val="18"/>
                <w:szCs w:val="18"/>
                <w:u w:val="none"/>
                <w:lang w:val="en-US" w:eastAsia="zh-CN" w:bidi="ar"/>
              </w:rPr>
              <w:t>效</w:t>
            </w:r>
            <w:r>
              <w:rPr>
                <w:rFonts w:ascii="宋体" w:hAnsi="宋体" w:eastAsia="宋体" w:cs="宋体"/>
                <w:i w:val="0"/>
                <w:color w:val="000000"/>
                <w:kern w:val="0"/>
                <w:sz w:val="18"/>
                <w:szCs w:val="18"/>
                <w:u w:val="none"/>
                <w:lang w:val="en-US" w:eastAsia="zh-CN" w:bidi="ar"/>
              </w:rPr>
              <w:t>保障</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长效管理机制健全性</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健全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方志资料利用人员满意度</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90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93.7</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rPr>
          <w:rFonts w:hint="eastAsia" w:eastAsia="仿宋_GB2312"/>
          <w:kern w:val="0"/>
          <w:sz w:val="22"/>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widowControl/>
        <w:jc w:val="left"/>
        <w:rPr>
          <w:rFonts w:eastAsia="黑体"/>
          <w:sz w:val="32"/>
          <w:szCs w:val="32"/>
        </w:rPr>
      </w:pPr>
    </w:p>
    <w:p>
      <w:pPr>
        <w:widowControl/>
        <w:jc w:val="left"/>
        <w:rPr>
          <w:rFonts w:eastAsia="黑体"/>
          <w:sz w:val="32"/>
          <w:szCs w:val="32"/>
        </w:rPr>
      </w:pPr>
      <w:r>
        <w:rPr>
          <w:rFonts w:eastAsia="黑体"/>
          <w:sz w:val="32"/>
          <w:szCs w:val="32"/>
        </w:rPr>
        <w:t>附件4</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7"/>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95"/>
        <w:gridCol w:w="992"/>
        <w:gridCol w:w="992"/>
        <w:gridCol w:w="1134"/>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档案事业费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23</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18.37</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76.54%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23</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18.37</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76.54</w:t>
            </w:r>
            <w:r>
              <w:rPr>
                <w:rFonts w:hint="eastAsia" w:eastAsia="仿宋_GB2312"/>
                <w:color w:val="000000"/>
                <w:kern w:val="0"/>
                <w:sz w:val="21"/>
                <w:szCs w:val="21"/>
                <w:lang w:val="en-US" w:eastAsia="zh-CN"/>
              </w:rPr>
              <w:t>%</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w:t>
            </w:r>
            <w:r>
              <w:rPr>
                <w:rFonts w:hint="eastAsia" w:eastAsia="仿宋_GB2312"/>
                <w:color w:val="000000"/>
                <w:kern w:val="0"/>
                <w:sz w:val="21"/>
                <w:szCs w:val="21"/>
              </w:rPr>
              <w:t>注：以“定量”目标为主</w:t>
            </w:r>
            <w:r>
              <w:rPr>
                <w:rFonts w:hint="eastAsia"/>
                <w:color w:val="000000"/>
                <w:kern w:val="0"/>
                <w:sz w:val="21"/>
                <w:szCs w:val="21"/>
                <w:lang w:eastAsia="zh-CN"/>
              </w:rPr>
              <w:t>）</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w:t>
            </w:r>
            <w:r>
              <w:rPr>
                <w:rFonts w:hint="eastAsia" w:eastAsia="仿宋_GB2312"/>
                <w:color w:val="000000"/>
                <w:kern w:val="0"/>
                <w:sz w:val="21"/>
                <w:szCs w:val="21"/>
              </w:rPr>
              <w:t>注：以“定量”</w:t>
            </w:r>
            <w:r>
              <w:rPr>
                <w:rFonts w:eastAsia="仿宋_GB2312"/>
                <w:color w:val="000000"/>
                <w:kern w:val="0"/>
                <w:sz w:val="21"/>
                <w:szCs w:val="21"/>
              </w:rPr>
              <w:t>完成情况</w:t>
            </w:r>
            <w:r>
              <w:rPr>
                <w:rFonts w:hint="eastAsia" w:eastAsia="仿宋_GB2312"/>
                <w:color w:val="000000"/>
                <w:kern w:val="0"/>
                <w:sz w:val="21"/>
                <w:szCs w:val="21"/>
              </w:rPr>
              <w:t>为主</w:t>
            </w:r>
            <w:r>
              <w:rPr>
                <w:rFonts w:hint="eastAsia"/>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馆藏档案保管保护</w:t>
            </w:r>
            <w:r>
              <w:rPr>
                <w:rFonts w:hint="eastAsia" w:ascii="宋体" w:hAnsi="宋体" w:eastAsia="宋体" w:cs="宋体"/>
                <w:i w:val="0"/>
                <w:color w:val="000000"/>
                <w:kern w:val="0"/>
                <w:sz w:val="18"/>
                <w:szCs w:val="18"/>
                <w:u w:val="none"/>
                <w:lang w:val="en-US" w:eastAsia="zh-CN" w:bidi="ar"/>
              </w:rPr>
              <w:t>完成数</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万卷</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万卷</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档案管理系统维护</w:t>
            </w: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1134" w:type="dxa"/>
            <w:noWrap w:val="0"/>
            <w:vAlign w:val="center"/>
          </w:tcPr>
          <w:p>
            <w:pPr>
              <w:keepNext w:val="0"/>
              <w:keepLines w:val="0"/>
              <w:widowControl/>
              <w:suppressLineNumbers w:val="0"/>
              <w:jc w:val="left"/>
              <w:textAlignment w:val="center"/>
              <w:rPr>
                <w:rFonts w:hint="default"/>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办公用品购置</w:t>
            </w:r>
            <w:r>
              <w:rPr>
                <w:rFonts w:hint="eastAsia" w:ascii="宋体" w:hAnsi="宋体" w:eastAsia="宋体" w:cs="宋体"/>
                <w:i w:val="0"/>
                <w:color w:val="000000"/>
                <w:kern w:val="0"/>
                <w:sz w:val="18"/>
                <w:szCs w:val="18"/>
                <w:u w:val="none"/>
                <w:lang w:val="en-US" w:eastAsia="zh-CN" w:bidi="ar"/>
              </w:rPr>
              <w:t>数</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hint="eastAsia" w:ascii="宋体" w:hAnsi="宋体" w:eastAsia="宋体" w:cs="宋体"/>
                <w:i w:val="0"/>
                <w:color w:val="000000"/>
                <w:kern w:val="0"/>
                <w:sz w:val="18"/>
                <w:szCs w:val="18"/>
                <w:u w:val="none"/>
                <w:lang w:val="en-US" w:eastAsia="zh-CN" w:bidi="ar"/>
              </w:rPr>
              <w:t>2批</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hint="eastAsia"/>
                <w:color w:val="000000"/>
                <w:kern w:val="0"/>
                <w:sz w:val="21"/>
                <w:szCs w:val="21"/>
                <w:lang w:val="en-US" w:eastAsia="zh-CN"/>
              </w:rPr>
              <w:t>2批</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档案管理系统维护达标率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办公用品购置达标率</w:t>
            </w: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档案保管保护达标率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档案管理系统维护及时率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办公用品购置及时率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left"/>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档案保管保护及时率</w:t>
            </w:r>
          </w:p>
        </w:tc>
        <w:tc>
          <w:tcPr>
            <w:tcW w:w="992" w:type="dxa"/>
            <w:noWrap w:val="0"/>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成本节约率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效益指标（</w:t>
            </w:r>
            <w:r>
              <w:rPr>
                <w:rFonts w:hint="eastAsia"/>
                <w:color w:val="000000"/>
                <w:kern w:val="0"/>
                <w:sz w:val="21"/>
                <w:szCs w:val="21"/>
                <w:lang w:val="en-US" w:eastAsia="zh-CN"/>
              </w:rPr>
              <w:t>30分</w:t>
            </w:r>
            <w:r>
              <w:rPr>
                <w:rFonts w:hint="eastAsia"/>
                <w:color w:val="000000"/>
                <w:kern w:val="0"/>
                <w:sz w:val="21"/>
                <w:szCs w:val="21"/>
                <w:lang w:eastAsia="zh-CN"/>
              </w:rPr>
              <w:t>）</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保障档案馆正常运转</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有</w:t>
            </w:r>
            <w:r>
              <w:rPr>
                <w:rFonts w:hint="eastAsia" w:ascii="宋体" w:hAnsi="宋体" w:eastAsia="宋体" w:cs="宋体"/>
                <w:i w:val="0"/>
                <w:color w:val="000000"/>
                <w:kern w:val="0"/>
                <w:sz w:val="18"/>
                <w:szCs w:val="18"/>
                <w:u w:val="none"/>
                <w:lang w:val="en-US" w:eastAsia="zh-CN" w:bidi="ar"/>
              </w:rPr>
              <w:t>效</w:t>
            </w:r>
            <w:r>
              <w:rPr>
                <w:rFonts w:ascii="宋体" w:hAnsi="宋体" w:eastAsia="宋体" w:cs="宋体"/>
                <w:i w:val="0"/>
                <w:color w:val="000000"/>
                <w:kern w:val="0"/>
                <w:sz w:val="18"/>
                <w:szCs w:val="18"/>
                <w:u w:val="none"/>
                <w:lang w:val="en-US" w:eastAsia="zh-CN" w:bidi="ar"/>
              </w:rPr>
              <w:t>保障</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长效管理机制健全性</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健全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查阅档案人员满意度</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90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97.65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rPr>
          <w:rFonts w:hint="eastAsia" w:eastAsia="仿宋_GB2312"/>
          <w:kern w:val="0"/>
          <w:sz w:val="22"/>
        </w:rPr>
      </w:pPr>
    </w:p>
    <w:p>
      <w:pPr>
        <w:tabs>
          <w:tab w:val="left" w:pos="691"/>
        </w:tabs>
        <w:bidi w:val="0"/>
        <w:jc w:val="left"/>
        <w:rPr>
          <w:rFonts w:hint="default"/>
          <w:lang w:val="en-US" w:eastAsia="zh-CN"/>
        </w:rPr>
      </w:pPr>
    </w:p>
    <w:p>
      <w:pPr>
        <w:tabs>
          <w:tab w:val="left" w:pos="691"/>
        </w:tabs>
        <w:bidi w:val="0"/>
        <w:jc w:val="left"/>
        <w:rPr>
          <w:rFonts w:hint="default"/>
          <w:lang w:val="en-US" w:eastAsia="zh-CN"/>
        </w:rPr>
      </w:pPr>
    </w:p>
    <w:p>
      <w:pPr>
        <w:bidi w:val="0"/>
        <w:rPr>
          <w:rFonts w:hint="default" w:ascii="Times New Roman" w:hAnsi="Times New Roman" w:eastAsia="仿宋_GB2312" w:cs="Times New Roman"/>
          <w:kern w:val="2"/>
          <w:sz w:val="28"/>
          <w:szCs w:val="28"/>
          <w:lang w:val="en-US" w:eastAsia="zh-CN" w:bidi="ar-SA"/>
        </w:rPr>
      </w:pPr>
    </w:p>
    <w:p>
      <w:pPr>
        <w:bidi w:val="0"/>
        <w:rPr>
          <w:rFonts w:hint="default"/>
          <w:lang w:val="en-US" w:eastAsia="zh-CN"/>
        </w:rPr>
      </w:pPr>
    </w:p>
    <w:p>
      <w:pPr>
        <w:tabs>
          <w:tab w:val="left" w:pos="859"/>
        </w:tabs>
        <w:bidi w:val="0"/>
        <w:jc w:val="left"/>
        <w:rPr>
          <w:rFonts w:hint="eastAsia"/>
          <w:lang w:val="en-US" w:eastAsia="zh-CN"/>
        </w:rPr>
      </w:pPr>
      <w:r>
        <w:rPr>
          <w:rFonts w:hint="eastAsia"/>
          <w:lang w:val="en-US" w:eastAsia="zh-CN"/>
        </w:rPr>
        <w:tab/>
      </w:r>
    </w:p>
    <w:p>
      <w:pPr>
        <w:tabs>
          <w:tab w:val="left" w:pos="859"/>
        </w:tabs>
        <w:bidi w:val="0"/>
        <w:jc w:val="left"/>
        <w:rPr>
          <w:rFonts w:hint="eastAsia"/>
          <w:lang w:val="en-US" w:eastAsia="zh-CN"/>
        </w:rPr>
      </w:pPr>
    </w:p>
    <w:p>
      <w:pPr>
        <w:tabs>
          <w:tab w:val="left" w:pos="859"/>
        </w:tabs>
        <w:bidi w:val="0"/>
        <w:jc w:val="left"/>
        <w:rPr>
          <w:rFonts w:hint="eastAsia"/>
          <w:lang w:val="en-US" w:eastAsia="zh-CN"/>
        </w:rPr>
      </w:pPr>
    </w:p>
    <w:p>
      <w:pPr>
        <w:tabs>
          <w:tab w:val="left" w:pos="859"/>
        </w:tabs>
        <w:bidi w:val="0"/>
        <w:jc w:val="left"/>
        <w:rPr>
          <w:rFonts w:hint="eastAsia"/>
          <w:lang w:val="en-US" w:eastAsia="zh-CN"/>
        </w:rPr>
      </w:pPr>
    </w:p>
    <w:p>
      <w:pPr>
        <w:tabs>
          <w:tab w:val="left" w:pos="859"/>
        </w:tabs>
        <w:bidi w:val="0"/>
        <w:jc w:val="left"/>
        <w:rPr>
          <w:rFonts w:hint="eastAsia"/>
          <w:lang w:val="en-US" w:eastAsia="zh-CN"/>
        </w:rPr>
      </w:pPr>
    </w:p>
    <w:p>
      <w:pPr>
        <w:tabs>
          <w:tab w:val="left" w:pos="859"/>
        </w:tabs>
        <w:bidi w:val="0"/>
        <w:jc w:val="left"/>
        <w:rPr>
          <w:rFonts w:hint="eastAsia"/>
          <w:lang w:val="en-US" w:eastAsia="zh-CN"/>
        </w:rPr>
      </w:pPr>
    </w:p>
    <w:p>
      <w:pPr>
        <w:tabs>
          <w:tab w:val="left" w:pos="859"/>
        </w:tabs>
        <w:bidi w:val="0"/>
        <w:jc w:val="left"/>
        <w:rPr>
          <w:rFonts w:hint="eastAsia"/>
          <w:lang w:val="en-US" w:eastAsia="zh-CN"/>
        </w:rPr>
      </w:pPr>
    </w:p>
    <w:p>
      <w:pPr>
        <w:tabs>
          <w:tab w:val="left" w:pos="859"/>
        </w:tabs>
        <w:bidi w:val="0"/>
        <w:jc w:val="left"/>
        <w:rPr>
          <w:rFonts w:hint="eastAsia"/>
          <w:lang w:val="en-US" w:eastAsia="zh-CN"/>
        </w:rPr>
      </w:pPr>
    </w:p>
    <w:p>
      <w:pPr>
        <w:widowControl/>
        <w:jc w:val="left"/>
        <w:rPr>
          <w:rFonts w:eastAsia="黑体"/>
          <w:sz w:val="32"/>
          <w:szCs w:val="32"/>
        </w:rPr>
      </w:pPr>
    </w:p>
    <w:p>
      <w:pPr>
        <w:widowControl/>
        <w:jc w:val="left"/>
        <w:rPr>
          <w:rFonts w:eastAsia="黑体"/>
          <w:sz w:val="32"/>
          <w:szCs w:val="32"/>
        </w:rPr>
      </w:pPr>
      <w:r>
        <w:rPr>
          <w:rFonts w:eastAsia="黑体"/>
          <w:sz w:val="32"/>
          <w:szCs w:val="32"/>
        </w:rPr>
        <w:t>附件4</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7"/>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95"/>
        <w:gridCol w:w="992"/>
        <w:gridCol w:w="992"/>
        <w:gridCol w:w="1134"/>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eastAsia="zh-CN"/>
              </w:rPr>
              <w:t>馆藏档案数字化项目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31.45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31.45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31.45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31.45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r>
              <w:rPr>
                <w:rFonts w:hint="eastAsia" w:eastAsia="仿宋_GB2312"/>
                <w:color w:val="000000"/>
                <w:kern w:val="0"/>
                <w:sz w:val="21"/>
                <w:szCs w:val="21"/>
                <w:lang w:val="en-US" w:eastAsia="zh-CN"/>
              </w:rPr>
              <w:t>%</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w:t>
            </w:r>
            <w:r>
              <w:rPr>
                <w:rFonts w:hint="eastAsia" w:eastAsia="仿宋_GB2312"/>
                <w:color w:val="000000"/>
                <w:kern w:val="0"/>
                <w:sz w:val="21"/>
                <w:szCs w:val="21"/>
              </w:rPr>
              <w:t>注：以“定量”目标为主</w:t>
            </w:r>
            <w:r>
              <w:rPr>
                <w:rFonts w:hint="eastAsia"/>
                <w:color w:val="000000"/>
                <w:kern w:val="0"/>
                <w:sz w:val="21"/>
                <w:szCs w:val="21"/>
                <w:lang w:eastAsia="zh-CN"/>
              </w:rPr>
              <w:t>）</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eastAsia="zh-CN"/>
              </w:rPr>
              <w:t>（</w:t>
            </w:r>
            <w:r>
              <w:rPr>
                <w:rFonts w:hint="eastAsia" w:eastAsia="仿宋_GB2312"/>
                <w:color w:val="000000"/>
                <w:kern w:val="0"/>
                <w:sz w:val="21"/>
                <w:szCs w:val="21"/>
              </w:rPr>
              <w:t>注：以“定量”</w:t>
            </w:r>
            <w:r>
              <w:rPr>
                <w:rFonts w:eastAsia="仿宋_GB2312"/>
                <w:color w:val="000000"/>
                <w:kern w:val="0"/>
                <w:sz w:val="21"/>
                <w:szCs w:val="21"/>
              </w:rPr>
              <w:t>完成情况</w:t>
            </w:r>
            <w:r>
              <w:rPr>
                <w:rFonts w:hint="eastAsia" w:eastAsia="仿宋_GB2312"/>
                <w:color w:val="000000"/>
                <w:kern w:val="0"/>
                <w:sz w:val="21"/>
                <w:szCs w:val="21"/>
              </w:rPr>
              <w:t>为主</w:t>
            </w:r>
            <w:r>
              <w:rPr>
                <w:rFonts w:hint="eastAsia"/>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馆藏档案全文扫描完</w:t>
            </w:r>
            <w:r>
              <w:rPr>
                <w:rFonts w:hint="eastAsia" w:ascii="宋体" w:hAnsi="宋体" w:eastAsia="宋体" w:cs="宋体"/>
                <w:i w:val="0"/>
                <w:color w:val="000000"/>
                <w:kern w:val="0"/>
                <w:sz w:val="18"/>
                <w:szCs w:val="18"/>
                <w:u w:val="none"/>
                <w:lang w:val="en-US" w:eastAsia="zh-CN" w:bidi="ar"/>
              </w:rPr>
              <w:t>成数</w:t>
            </w:r>
          </w:p>
        </w:tc>
        <w:tc>
          <w:tcPr>
            <w:tcW w:w="992"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hint="eastAsia"/>
                <w:color w:val="000000"/>
                <w:kern w:val="0"/>
                <w:sz w:val="21"/>
                <w:szCs w:val="21"/>
                <w:lang w:val="en-US" w:eastAsia="zh-CN"/>
              </w:rPr>
              <w:t>277万幅</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hint="eastAsia"/>
                <w:color w:val="000000"/>
                <w:kern w:val="0"/>
                <w:sz w:val="21"/>
                <w:szCs w:val="21"/>
                <w:lang w:val="en-US" w:eastAsia="zh-CN"/>
              </w:rPr>
              <w:t>277万幅</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馆藏档案条目录入</w:t>
            </w:r>
            <w:r>
              <w:rPr>
                <w:rFonts w:hint="eastAsia" w:ascii="宋体" w:hAnsi="宋体" w:eastAsia="宋体" w:cs="宋体"/>
                <w:i w:val="0"/>
                <w:color w:val="000000"/>
                <w:kern w:val="0"/>
                <w:sz w:val="18"/>
                <w:szCs w:val="18"/>
                <w:u w:val="none"/>
                <w:lang w:val="en-US" w:eastAsia="zh-CN" w:bidi="ar"/>
              </w:rPr>
              <w:t>数</w:t>
            </w:r>
          </w:p>
        </w:tc>
        <w:tc>
          <w:tcPr>
            <w:tcW w:w="99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96万条</w:t>
            </w:r>
          </w:p>
        </w:tc>
        <w:tc>
          <w:tcPr>
            <w:tcW w:w="1134" w:type="dxa"/>
            <w:noWrap w:val="0"/>
            <w:vAlign w:val="center"/>
          </w:tcPr>
          <w:p>
            <w:pPr>
              <w:keepNext w:val="0"/>
              <w:keepLines w:val="0"/>
              <w:widowControl/>
              <w:suppressLineNumbers w:val="0"/>
              <w:jc w:val="center"/>
              <w:textAlignment w:val="center"/>
              <w:rPr>
                <w:rFonts w:hint="default"/>
                <w:color w:val="000000"/>
                <w:kern w:val="0"/>
                <w:sz w:val="21"/>
                <w:szCs w:val="21"/>
                <w:lang w:val="en-US" w:eastAsia="zh-CN"/>
              </w:rPr>
            </w:pPr>
            <w:r>
              <w:rPr>
                <w:rFonts w:hint="eastAsia"/>
                <w:color w:val="000000"/>
                <w:kern w:val="0"/>
                <w:sz w:val="21"/>
                <w:szCs w:val="21"/>
                <w:lang w:val="en-US" w:eastAsia="zh-CN"/>
              </w:rPr>
              <w:t>96万条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馆藏档案整理达标</w:t>
            </w:r>
            <w:r>
              <w:rPr>
                <w:rFonts w:hint="eastAsia" w:ascii="宋体" w:hAnsi="宋体" w:eastAsia="宋体" w:cs="宋体"/>
                <w:i w:val="0"/>
                <w:color w:val="000000"/>
                <w:kern w:val="0"/>
                <w:sz w:val="18"/>
                <w:szCs w:val="18"/>
                <w:u w:val="none"/>
                <w:lang w:val="en-US" w:eastAsia="zh-CN" w:bidi="ar"/>
              </w:rPr>
              <w:t>数</w:t>
            </w:r>
          </w:p>
        </w:tc>
        <w:tc>
          <w:tcPr>
            <w:tcW w:w="992"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rPr>
            </w:pPr>
            <w:r>
              <w:rPr>
                <w:rFonts w:hint="eastAsia" w:ascii="宋体" w:hAnsi="宋体" w:eastAsia="宋体" w:cs="宋体"/>
                <w:i w:val="0"/>
                <w:color w:val="000000"/>
                <w:kern w:val="0"/>
                <w:sz w:val="18"/>
                <w:szCs w:val="18"/>
                <w:u w:val="none"/>
                <w:lang w:val="en-US" w:eastAsia="zh-CN" w:bidi="ar"/>
              </w:rPr>
              <w:t>45个全宗</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hint="eastAsia"/>
                <w:color w:val="000000"/>
                <w:kern w:val="0"/>
                <w:sz w:val="21"/>
                <w:szCs w:val="21"/>
                <w:lang w:val="en-US" w:eastAsia="zh-CN"/>
              </w:rPr>
              <w:t>45个全宗</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馆藏档案整理达标率</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馆藏档案全文扫描达标率</w:t>
            </w:r>
          </w:p>
        </w:tc>
        <w:tc>
          <w:tcPr>
            <w:tcW w:w="992" w:type="dxa"/>
            <w:noWrap w:val="0"/>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center"/>
              <w:textAlignment w:val="center"/>
              <w:rPr>
                <w:rFonts w:hint="default"/>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馆藏档案条目录入达标率</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馆藏档案全文扫描及时率</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馆藏档案条目录入及时率</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widowControl/>
              <w:suppressLineNumbers w:val="0"/>
              <w:jc w:val="center"/>
              <w:textAlignment w:val="center"/>
              <w:rPr>
                <w:rFonts w:hint="default" w:eastAsia="仿宋_GB2312"/>
                <w:color w:val="000000"/>
                <w:kern w:val="0"/>
                <w:sz w:val="21"/>
                <w:szCs w:val="21"/>
                <w:lang w:val="en-US" w:eastAsia="zh-CN"/>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3</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馆藏档案整理及时率</w:t>
            </w:r>
          </w:p>
        </w:tc>
        <w:tc>
          <w:tcPr>
            <w:tcW w:w="99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asciiTheme="majorEastAsia" w:hAnsiTheme="majorEastAsia" w:eastAsiaTheme="majorEastAsia" w:cstheme="majorEastAsia"/>
                <w:color w:val="000000"/>
                <w:kern w:val="0"/>
                <w:sz w:val="18"/>
                <w:szCs w:val="18"/>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成本节约率</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效益指标（</w:t>
            </w:r>
            <w:r>
              <w:rPr>
                <w:rFonts w:hint="eastAsia"/>
                <w:color w:val="000000"/>
                <w:kern w:val="0"/>
                <w:sz w:val="21"/>
                <w:szCs w:val="21"/>
                <w:lang w:val="en-US" w:eastAsia="zh-CN"/>
              </w:rPr>
              <w:t>30分</w:t>
            </w:r>
            <w:r>
              <w:rPr>
                <w:rFonts w:hint="eastAsia"/>
                <w:color w:val="000000"/>
                <w:kern w:val="0"/>
                <w:sz w:val="21"/>
                <w:szCs w:val="21"/>
                <w:lang w:eastAsia="zh-CN"/>
              </w:rPr>
              <w:t>）</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保障档案馆正常运转</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有</w:t>
            </w:r>
            <w:r>
              <w:rPr>
                <w:rFonts w:hint="eastAsia" w:ascii="宋体" w:hAnsi="宋体" w:eastAsia="宋体" w:cs="宋体"/>
                <w:i w:val="0"/>
                <w:color w:val="000000"/>
                <w:kern w:val="0"/>
                <w:sz w:val="18"/>
                <w:szCs w:val="18"/>
                <w:u w:val="none"/>
                <w:lang w:val="en-US" w:eastAsia="zh-CN" w:bidi="ar"/>
              </w:rPr>
              <w:t>效</w:t>
            </w:r>
            <w:r>
              <w:rPr>
                <w:rFonts w:ascii="宋体" w:hAnsi="宋体" w:eastAsia="宋体" w:cs="宋体"/>
                <w:i w:val="0"/>
                <w:color w:val="000000"/>
                <w:kern w:val="0"/>
                <w:sz w:val="18"/>
                <w:szCs w:val="18"/>
                <w:u w:val="none"/>
                <w:lang w:val="en-US" w:eastAsia="zh-CN" w:bidi="ar"/>
              </w:rPr>
              <w:t>保障</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长效管理机制健全性</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健全</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992" w:type="dxa"/>
            <w:noWrap w:val="0"/>
            <w:vAlign w:val="center"/>
          </w:tcPr>
          <w:p>
            <w:pPr>
              <w:keepNext w:val="0"/>
              <w:keepLines w:val="0"/>
              <w:widowControl/>
              <w:suppressLineNumbers w:val="0"/>
              <w:jc w:val="left"/>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查阅档案人员满意度</w:t>
            </w:r>
          </w:p>
        </w:tc>
        <w:tc>
          <w:tcPr>
            <w:tcW w:w="992" w:type="dxa"/>
            <w:noWrap w:val="0"/>
            <w:vAlign w:val="center"/>
          </w:tcPr>
          <w:p>
            <w:pPr>
              <w:keepNext w:val="0"/>
              <w:keepLines w:val="0"/>
              <w:widowControl/>
              <w:suppressLineNumbers w:val="0"/>
              <w:jc w:val="center"/>
              <w:textAlignment w:val="center"/>
              <w:rPr>
                <w:rFonts w:eastAsia="仿宋_GB2312"/>
                <w:color w:val="000000"/>
                <w:kern w:val="0"/>
                <w:sz w:val="21"/>
                <w:szCs w:val="21"/>
              </w:rPr>
            </w:pPr>
            <w:r>
              <w:rPr>
                <w:rFonts w:ascii="宋体" w:hAnsi="宋体" w:eastAsia="宋体" w:cs="宋体"/>
                <w:i w:val="0"/>
                <w:color w:val="000000"/>
                <w:kern w:val="0"/>
                <w:sz w:val="18"/>
                <w:szCs w:val="18"/>
                <w:u w:val="none"/>
                <w:lang w:val="en-US" w:eastAsia="zh-CN" w:bidi="ar"/>
              </w:rPr>
              <w:t>90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rPr>
          <w:rFonts w:hint="eastAsia" w:eastAsia="仿宋_GB2312"/>
          <w:kern w:val="0"/>
          <w:sz w:val="22"/>
        </w:rPr>
      </w:pPr>
    </w:p>
    <w:p>
      <w:pPr>
        <w:tabs>
          <w:tab w:val="left" w:pos="859"/>
        </w:tabs>
        <w:bidi w:val="0"/>
        <w:jc w:val="left"/>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A8FED"/>
    <w:multiLevelType w:val="singleLevel"/>
    <w:tmpl w:val="DF9A8FE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kNmRkMWQ5NTI4ODdlNDk4MjlkYjhmODE1MzRlNzMifQ=="/>
  </w:docVars>
  <w:rsids>
    <w:rsidRoot w:val="008E78CB"/>
    <w:rsid w:val="006479FB"/>
    <w:rsid w:val="008319CA"/>
    <w:rsid w:val="008E78CB"/>
    <w:rsid w:val="0328464B"/>
    <w:rsid w:val="03D67DD4"/>
    <w:rsid w:val="03EB7397"/>
    <w:rsid w:val="04D614E6"/>
    <w:rsid w:val="056F29CF"/>
    <w:rsid w:val="059F3847"/>
    <w:rsid w:val="065233AC"/>
    <w:rsid w:val="066E3443"/>
    <w:rsid w:val="06D322B3"/>
    <w:rsid w:val="08D02EBC"/>
    <w:rsid w:val="09577F58"/>
    <w:rsid w:val="0ACD752C"/>
    <w:rsid w:val="0AD26C1E"/>
    <w:rsid w:val="0C0C4FB5"/>
    <w:rsid w:val="0C8F3D96"/>
    <w:rsid w:val="0CAC0457"/>
    <w:rsid w:val="0D253D87"/>
    <w:rsid w:val="0DBD2518"/>
    <w:rsid w:val="0FB1428C"/>
    <w:rsid w:val="10ED46CB"/>
    <w:rsid w:val="12AA7A99"/>
    <w:rsid w:val="1684192F"/>
    <w:rsid w:val="18D80FF8"/>
    <w:rsid w:val="196768DB"/>
    <w:rsid w:val="1B8820DF"/>
    <w:rsid w:val="1DE843D0"/>
    <w:rsid w:val="1E7C01A0"/>
    <w:rsid w:val="1E7E4BF5"/>
    <w:rsid w:val="1EE559BD"/>
    <w:rsid w:val="1FD42590"/>
    <w:rsid w:val="21046059"/>
    <w:rsid w:val="21401643"/>
    <w:rsid w:val="21F4663B"/>
    <w:rsid w:val="22D85095"/>
    <w:rsid w:val="2813104B"/>
    <w:rsid w:val="2A0316E4"/>
    <w:rsid w:val="2B8B3FDE"/>
    <w:rsid w:val="2CD7047B"/>
    <w:rsid w:val="2D6C7591"/>
    <w:rsid w:val="302E5E9B"/>
    <w:rsid w:val="31D42788"/>
    <w:rsid w:val="334C1A10"/>
    <w:rsid w:val="352E0700"/>
    <w:rsid w:val="35D34328"/>
    <w:rsid w:val="364E3D81"/>
    <w:rsid w:val="37A50B34"/>
    <w:rsid w:val="37E151FC"/>
    <w:rsid w:val="384E1641"/>
    <w:rsid w:val="38B959A1"/>
    <w:rsid w:val="396214CC"/>
    <w:rsid w:val="39733FDC"/>
    <w:rsid w:val="3B1B2586"/>
    <w:rsid w:val="3C9B3859"/>
    <w:rsid w:val="3E2359FC"/>
    <w:rsid w:val="3F1D6949"/>
    <w:rsid w:val="40AB4227"/>
    <w:rsid w:val="424B489C"/>
    <w:rsid w:val="42B45730"/>
    <w:rsid w:val="43310944"/>
    <w:rsid w:val="44BB608F"/>
    <w:rsid w:val="45D3564A"/>
    <w:rsid w:val="46EE1504"/>
    <w:rsid w:val="46F91924"/>
    <w:rsid w:val="4735677C"/>
    <w:rsid w:val="49277498"/>
    <w:rsid w:val="4A2F07D0"/>
    <w:rsid w:val="4ACC4FA9"/>
    <w:rsid w:val="4B67576D"/>
    <w:rsid w:val="4D0677BD"/>
    <w:rsid w:val="4D2D3ACA"/>
    <w:rsid w:val="4DBC3795"/>
    <w:rsid w:val="4E210944"/>
    <w:rsid w:val="52AB3273"/>
    <w:rsid w:val="53AD759A"/>
    <w:rsid w:val="54526D1B"/>
    <w:rsid w:val="55A95A21"/>
    <w:rsid w:val="568A5206"/>
    <w:rsid w:val="56A479B8"/>
    <w:rsid w:val="59E94271"/>
    <w:rsid w:val="5A545F25"/>
    <w:rsid w:val="5D072FDD"/>
    <w:rsid w:val="5E8369E0"/>
    <w:rsid w:val="607264AB"/>
    <w:rsid w:val="60EE4B44"/>
    <w:rsid w:val="627E3798"/>
    <w:rsid w:val="640E6389"/>
    <w:rsid w:val="6674326F"/>
    <w:rsid w:val="6C187180"/>
    <w:rsid w:val="6D243F44"/>
    <w:rsid w:val="6D74368B"/>
    <w:rsid w:val="6D9B0669"/>
    <w:rsid w:val="6E9D21DB"/>
    <w:rsid w:val="6ECB7593"/>
    <w:rsid w:val="7105026D"/>
    <w:rsid w:val="72057822"/>
    <w:rsid w:val="7309711B"/>
    <w:rsid w:val="7324773F"/>
    <w:rsid w:val="73FB4EC3"/>
    <w:rsid w:val="74B378EC"/>
    <w:rsid w:val="753C5C13"/>
    <w:rsid w:val="75C468D7"/>
    <w:rsid w:val="767F04FC"/>
    <w:rsid w:val="7A5B318B"/>
    <w:rsid w:val="7A6C04E0"/>
    <w:rsid w:val="7A7C0656"/>
    <w:rsid w:val="7CFD7E0B"/>
    <w:rsid w:val="7DF413AC"/>
    <w:rsid w:val="7FC6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664"/>
    </w:pPr>
  </w:style>
  <w:style w:type="paragraph" w:styleId="3">
    <w:name w:val="Body Text"/>
    <w:basedOn w:val="1"/>
    <w:next w:val="1"/>
    <w:qFormat/>
    <w:uiPriority w:val="1"/>
    <w:rPr>
      <w:sz w:val="32"/>
      <w:szCs w:val="32"/>
    </w:rPr>
  </w:style>
  <w:style w:type="paragraph" w:styleId="4">
    <w:name w:val="Body Text Indent 3"/>
    <w:basedOn w:val="1"/>
    <w:qFormat/>
    <w:uiPriority w:val="99"/>
    <w:pPr>
      <w:spacing w:after="120"/>
      <w:ind w:left="420" w:leftChars="200"/>
    </w:pPr>
    <w:rPr>
      <w:sz w:val="16"/>
      <w:szCs w:val="16"/>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3478</Words>
  <Characters>3616</Characters>
  <Lines>19</Lines>
  <Paragraphs>5</Paragraphs>
  <TotalTime>5</TotalTime>
  <ScaleCrop>false</ScaleCrop>
  <LinksUpToDate>false</LinksUpToDate>
  <CharactersWithSpaces>3983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2021-01-27T03:18:00Z</dcterms:created>
  <dc:creator>Administrator</dc:creator>
  <cp:lastModifiedBy>Administrator</cp:lastModifiedBy>
  <cp:lastPrinted>2023-05-08T06:28:00Z</cp:lastPrinted>
  <dcterms:modified xsi:type="dcterms:W3CDTF">2023-10-16T08:07:46Z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A6E0DFA233FB460B81F0DBAF2055061C_13</vt:lpwstr>
  </property>
</Properties>
</file>