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lang w:val="en-US" w:eastAsia="zh-CN"/>
        </w:rPr>
      </w:pPr>
      <w:r>
        <w:rPr>
          <w:rFonts w:hint="eastAsia" w:ascii="黑体" w:hAnsi="黑体" w:eastAsia="黑体" w:cs="黑体"/>
          <w:bCs/>
          <w:sz w:val="44"/>
          <w:szCs w:val="44"/>
          <w:lang w:val="en-US" w:eastAsia="zh-CN"/>
        </w:rPr>
        <w:t>2022年度预防艾滋病、梅毒和乙肝母婴传播项目绩效自评报告</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adjustRightInd/>
        <w:snapToGrid/>
        <w:spacing w:line="580" w:lineRule="exact"/>
        <w:ind w:firstLine="652" w:firstLineChars="2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根据《湖南省卫生健康委关于</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年度中央</w:t>
      </w:r>
      <w:r>
        <w:rPr>
          <w:rFonts w:hint="eastAsia" w:ascii="仿宋_GB2312" w:hAnsi="仿宋_GB2312" w:eastAsia="仿宋_GB2312" w:cs="仿宋_GB2312"/>
          <w:sz w:val="32"/>
          <w:szCs w:val="32"/>
          <w:lang w:eastAsia="zh-CN"/>
        </w:rPr>
        <w:t>、省级财政资金绩效评价和部门整体支出绩效评价工作</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湘卫函〔202</w:t>
      </w:r>
      <w:r>
        <w:rPr>
          <w:rFonts w:hint="eastAsia" w:ascii="仿宋_GB2312" w:hAnsi="仿宋_GB2312" w:eastAsia="仿宋_GB2312" w:cs="仿宋_GB2312"/>
          <w:kern w:val="0"/>
          <w:sz w:val="32"/>
          <w:szCs w:val="32"/>
          <w:lang w:val="e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63</w:t>
      </w:r>
      <w:r>
        <w:rPr>
          <w:rFonts w:hint="eastAsia" w:ascii="仿宋_GB2312" w:hAnsi="仿宋_GB2312" w:eastAsia="仿宋_GB2312" w:cs="仿宋_GB2312"/>
          <w:kern w:val="0"/>
          <w:sz w:val="32"/>
          <w:szCs w:val="32"/>
        </w:rPr>
        <w:t>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要求，现将中央转移支付</w:t>
      </w:r>
      <w:r>
        <w:rPr>
          <w:rFonts w:hint="eastAsia" w:ascii="仿宋_GB2312" w:hAnsi="仿宋_GB2312" w:eastAsia="仿宋_GB2312" w:cs="仿宋_GB2312"/>
          <w:sz w:val="32"/>
          <w:szCs w:val="32"/>
          <w:lang w:val="en-US" w:eastAsia="zh-CN"/>
        </w:rPr>
        <w:t>2022年度</w:t>
      </w:r>
      <w:r>
        <w:rPr>
          <w:rFonts w:hint="eastAsia" w:ascii="仿宋_GB2312" w:hAnsi="仿宋_GB2312" w:eastAsia="仿宋_GB2312" w:cs="仿宋_GB2312"/>
          <w:sz w:val="32"/>
          <w:szCs w:val="32"/>
          <w:lang w:eastAsia="zh-CN"/>
        </w:rPr>
        <w:t>预防艾滋病、梅毒和乙肝母婴传播</w:t>
      </w:r>
      <w:r>
        <w:rPr>
          <w:rFonts w:hint="eastAsia" w:ascii="仿宋_GB2312" w:hAnsi="仿宋_GB2312" w:eastAsia="仿宋_GB2312" w:cs="仿宋_GB2312"/>
          <w:sz w:val="32"/>
          <w:szCs w:val="32"/>
        </w:rPr>
        <w:t>项目经费支出绩效自评如下：</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一、绩效目标分解下达情况</w:t>
      </w:r>
    </w:p>
    <w:p>
      <w:pPr>
        <w:keepNext w:val="0"/>
        <w:keepLines w:val="0"/>
        <w:pageBreakBefore w:val="0"/>
        <w:kinsoku/>
        <w:wordWrap/>
        <w:overflowPunct/>
        <w:topLinePunct w:val="0"/>
        <w:autoSpaceDE/>
        <w:autoSpaceDN/>
        <w:bidi w:val="0"/>
        <w:adjustRightInd/>
        <w:snapToGrid/>
        <w:spacing w:line="580" w:lineRule="exact"/>
        <w:ind w:firstLine="652" w:firstLineChars="2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GB"/>
        </w:rPr>
        <w:t>该项工作</w:t>
      </w:r>
      <w:r>
        <w:rPr>
          <w:rFonts w:hint="eastAsia" w:ascii="仿宋_GB2312" w:hAnsi="仿宋_GB2312" w:eastAsia="仿宋_GB2312" w:cs="仿宋_GB2312"/>
          <w:sz w:val="32"/>
          <w:szCs w:val="32"/>
          <w:lang w:val="en-GB" w:eastAsia="zh-CN"/>
        </w:rPr>
        <w:t>要求</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孕产妇及其所生儿童提供预防艾滋病、梅毒和乙肝母婴传播综合干预服务，减少相关疾病母婴传播，不断提高妇女儿童健康水平和生活质量。</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中央共</w:t>
      </w:r>
      <w:r>
        <w:rPr>
          <w:rFonts w:hint="eastAsia" w:ascii="仿宋_GB2312" w:hAnsi="仿宋_GB2312" w:eastAsia="仿宋_GB2312" w:cs="仿宋_GB2312"/>
          <w:sz w:val="32"/>
          <w:szCs w:val="32"/>
          <w:lang w:eastAsia="zh-CN"/>
        </w:rPr>
        <w:t>转移支</w:t>
      </w:r>
      <w:r>
        <w:rPr>
          <w:rFonts w:hint="eastAsia" w:ascii="仿宋_GB2312" w:hAnsi="仿宋_GB2312" w:eastAsia="仿宋_GB2312" w:cs="仿宋_GB2312"/>
          <w:sz w:val="32"/>
          <w:szCs w:val="32"/>
        </w:rPr>
        <w:t>付开福区预防艾滋病、梅毒和乙肝母婴传播专项资金</w:t>
      </w:r>
      <w:r>
        <w:rPr>
          <w:rFonts w:hint="eastAsia" w:ascii="仿宋_GB2312" w:hAnsi="仿宋_GB2312" w:eastAsia="仿宋_GB2312" w:cs="仿宋_GB2312"/>
          <w:sz w:val="32"/>
          <w:szCs w:val="32"/>
          <w:lang w:val="en-US" w:eastAsia="zh-CN"/>
        </w:rPr>
        <w:t>362.94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实际支出</w:t>
      </w:r>
      <w:r>
        <w:rPr>
          <w:rFonts w:hint="eastAsia" w:ascii="仿宋_GB2312" w:hAnsi="仿宋_GB2312" w:eastAsia="仿宋_GB2312" w:cs="仿宋_GB2312"/>
          <w:sz w:val="32"/>
          <w:szCs w:val="32"/>
          <w:lang w:val="en-US" w:eastAsia="zh-CN"/>
        </w:rPr>
        <w:t>181.75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二、绩效目标完成情况分析</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（一）资金投入情况分析</w:t>
      </w:r>
    </w:p>
    <w:p>
      <w:pPr>
        <w:keepNext w:val="0"/>
        <w:keepLines w:val="0"/>
        <w:pageBreakBefore w:val="0"/>
        <w:kinsoku/>
        <w:wordWrap/>
        <w:overflowPunct/>
        <w:topLinePunct w:val="0"/>
        <w:autoSpaceDE/>
        <w:autoSpaceDN/>
        <w:bidi w:val="0"/>
        <w:adjustRightInd/>
        <w:snapToGrid/>
        <w:spacing w:line="580" w:lineRule="exact"/>
        <w:ind w:firstLine="652" w:firstLineChars="204"/>
        <w:textAlignment w:val="auto"/>
        <w:rPr>
          <w:rFonts w:hint="eastAsia" w:ascii="仿宋_GB2312" w:hAnsi="仿宋_GB2312" w:eastAsia="仿宋_GB2312" w:cs="仿宋_GB2312"/>
          <w:sz w:val="32"/>
          <w:szCs w:val="32"/>
          <w:lang w:val="en-GB" w:eastAsia="zh-CN"/>
        </w:rPr>
      </w:pPr>
      <w:r>
        <w:rPr>
          <w:rFonts w:hint="eastAsia" w:ascii="仿宋_GB2312" w:hAnsi="仿宋_GB2312" w:eastAsia="仿宋_GB2312" w:cs="仿宋_GB2312"/>
          <w:sz w:val="32"/>
          <w:szCs w:val="32"/>
          <w:lang w:val="en-GB"/>
        </w:rPr>
        <w:t>为了规范项目资金管理，根据国家和省、市文件精神，我区严格按照项目资金管理制度认真执行，成立了专项资金使用管理小组，严格实行资金审批和专款专用的资金使用制度，对专项资金的使用严格审查</w:t>
      </w:r>
      <w:r>
        <w:rPr>
          <w:rFonts w:hint="eastAsia" w:ascii="仿宋_GB2312" w:hAnsi="仿宋_GB2312" w:eastAsia="仿宋_GB2312" w:cs="仿宋_GB2312"/>
          <w:sz w:val="32"/>
          <w:szCs w:val="32"/>
          <w:lang w:val="en-GB" w:eastAsia="zh-CN"/>
        </w:rPr>
        <w:t>。</w:t>
      </w:r>
    </w:p>
    <w:p>
      <w:pPr>
        <w:keepNext w:val="0"/>
        <w:keepLines w:val="0"/>
        <w:pageBreakBefore w:val="0"/>
        <w:kinsoku/>
        <w:wordWrap/>
        <w:overflowPunct/>
        <w:topLinePunct w:val="0"/>
        <w:autoSpaceDE/>
        <w:autoSpaceDN/>
        <w:bidi w:val="0"/>
        <w:adjustRightInd/>
        <w:snapToGrid/>
        <w:spacing w:line="580" w:lineRule="exact"/>
        <w:ind w:firstLine="652" w:firstLineChars="204"/>
        <w:textAlignment w:val="auto"/>
        <w:rPr>
          <w:rFonts w:hint="eastAsia" w:ascii="仿宋_GB2312" w:hAnsi="仿宋_GB2312" w:eastAsia="仿宋_GB2312" w:cs="仿宋_GB2312"/>
          <w:sz w:val="32"/>
          <w:szCs w:val="32"/>
          <w:lang w:val="en-GB"/>
        </w:rPr>
      </w:pPr>
      <w:r>
        <w:rPr>
          <w:rFonts w:hint="eastAsia" w:ascii="仿宋_GB2312" w:hAnsi="仿宋_GB2312" w:eastAsia="仿宋_GB2312" w:cs="仿宋_GB2312"/>
          <w:sz w:val="32"/>
          <w:szCs w:val="32"/>
          <w:lang w:val="en-GB"/>
        </w:rPr>
        <w:t>项目资金主要用于辖区各医疗机构开展艾滋病、梅毒和乙肝免费检测；HIV感染孕产妇及婴儿采血、血样储存及运送补助；HIV感染孕产妇住院分娩防护用品补助；HIV感染孕产妇住院分娩补助及HIV感染孕产妇所生儿童奶粉补助；梅毒初筛阳性孕产妇的免费确诊，梅毒感染孕产妇及所生儿童免费治疗；乙肝感染孕产妇所生儿童乙肝免疫球蛋白的免费用药，乙肝感染孕产妇所生婴儿7-12月龄乙肝病毒感染血清学标志物(乙肝两对半）免费检测补助；各医疗机构阳性个案的填报及随访管理；项目的专项培训、宣教活动等。开福区妇幼保健计划生育服务中心根据辖区医疗机构项目实际工作开展情况，实行每季度结算与拨付。</w:t>
      </w:r>
    </w:p>
    <w:p>
      <w:pPr>
        <w:keepNext w:val="0"/>
        <w:keepLines w:val="0"/>
        <w:pageBreakBefore w:val="0"/>
        <w:kinsoku/>
        <w:wordWrap/>
        <w:overflowPunct/>
        <w:topLinePunct w:val="0"/>
        <w:autoSpaceDE/>
        <w:autoSpaceDN/>
        <w:bidi w:val="0"/>
        <w:adjustRightInd/>
        <w:snapToGrid/>
        <w:spacing w:line="580" w:lineRule="exact"/>
        <w:ind w:firstLine="652" w:firstLineChars="204"/>
        <w:textAlignment w:val="auto"/>
        <w:rPr>
          <w:rFonts w:hint="eastAsia" w:ascii="仿宋_GB2312" w:hAnsi="仿宋_GB2312" w:eastAsia="仿宋_GB2312" w:cs="仿宋_GB2312"/>
          <w:sz w:val="32"/>
          <w:szCs w:val="32"/>
          <w:lang w:val="en-GB" w:eastAsia="zh-CN"/>
        </w:rPr>
      </w:pPr>
      <w:r>
        <w:rPr>
          <w:rFonts w:hint="eastAsia" w:ascii="仿宋_GB2312" w:hAnsi="仿宋_GB2312" w:eastAsia="仿宋_GB2312" w:cs="仿宋_GB2312"/>
          <w:sz w:val="32"/>
          <w:szCs w:val="32"/>
          <w:lang w:val="en-GB"/>
        </w:rPr>
        <w:t>2022年</w:t>
      </w:r>
      <w:r>
        <w:rPr>
          <w:rFonts w:hint="eastAsia" w:ascii="仿宋_GB2312" w:hAnsi="仿宋_GB2312" w:eastAsia="仿宋_GB2312" w:cs="仿宋_GB2312"/>
          <w:sz w:val="32"/>
          <w:szCs w:val="32"/>
          <w:lang w:val="en-GB" w:eastAsia="zh-CN"/>
        </w:rPr>
        <w:t>，中央转移支付的</w:t>
      </w:r>
      <w:r>
        <w:rPr>
          <w:rFonts w:hint="eastAsia" w:ascii="仿宋_GB2312" w:hAnsi="仿宋_GB2312" w:eastAsia="仿宋_GB2312" w:cs="仿宋_GB2312"/>
          <w:sz w:val="32"/>
          <w:szCs w:val="32"/>
          <w:lang w:val="en-GB"/>
        </w:rPr>
        <w:t>预防艾滋病、梅毒和乙肝母婴传播项目专项资金</w:t>
      </w:r>
      <w:r>
        <w:rPr>
          <w:rFonts w:hint="eastAsia" w:ascii="仿宋_GB2312" w:hAnsi="仿宋_GB2312" w:eastAsia="仿宋_GB2312" w:cs="仿宋_GB2312"/>
          <w:sz w:val="32"/>
          <w:szCs w:val="32"/>
          <w:lang w:val="en-US" w:eastAsia="zh-CN"/>
        </w:rPr>
        <w:t>已</w:t>
      </w:r>
      <w:r>
        <w:rPr>
          <w:rFonts w:hint="eastAsia" w:ascii="仿宋_GB2312" w:hAnsi="仿宋_GB2312" w:eastAsia="仿宋_GB2312" w:cs="仿宋_GB2312"/>
          <w:sz w:val="32"/>
          <w:szCs w:val="32"/>
          <w:lang w:val="en-GB"/>
        </w:rPr>
        <w:t>支出</w:t>
      </w:r>
      <w:r>
        <w:rPr>
          <w:rFonts w:hint="eastAsia" w:ascii="仿宋_GB2312" w:hAnsi="仿宋_GB2312" w:eastAsia="仿宋_GB2312" w:cs="仿宋_GB2312"/>
          <w:sz w:val="32"/>
          <w:szCs w:val="32"/>
          <w:lang w:val="en-US" w:eastAsia="zh-CN"/>
        </w:rPr>
        <w:t>181.75</w:t>
      </w:r>
      <w:r>
        <w:rPr>
          <w:rFonts w:hint="eastAsia" w:ascii="仿宋_GB2312" w:hAnsi="仿宋_GB2312" w:eastAsia="仿宋_GB2312" w:cs="仿宋_GB2312"/>
          <w:sz w:val="32"/>
          <w:szCs w:val="32"/>
          <w:lang w:val="en-GB"/>
        </w:rPr>
        <w:t>万元</w:t>
      </w:r>
      <w:r>
        <w:rPr>
          <w:rFonts w:hint="eastAsia" w:ascii="仿宋_GB2312" w:hAnsi="仿宋_GB2312" w:eastAsia="仿宋_GB2312" w:cs="仿宋_GB2312"/>
          <w:sz w:val="32"/>
          <w:szCs w:val="32"/>
          <w:lang w:val="en-GB"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总体绩效目标完成情况分析</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GB" w:eastAsia="zh-CN"/>
        </w:rPr>
        <w:t>对照总体目标，除梅毒感染孕产妇治疗率外，其它过程指标均达标，艾滋病母婴传播率、先天梅毒报告发病率、乙肝母婴传播率均三个结果指标均达消除认证目标。</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（三）绩效指标完成情况分析</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sz w:val="32"/>
          <w:szCs w:val="32"/>
          <w:lang w:val="en-GB" w:eastAsia="zh-CN"/>
        </w:rPr>
      </w:pPr>
      <w:r>
        <w:rPr>
          <w:rFonts w:hint="eastAsia" w:ascii="仿宋_GB2312" w:hAnsi="仿宋_GB2312" w:eastAsia="仿宋_GB2312" w:cs="仿宋_GB2312"/>
          <w:sz w:val="32"/>
          <w:szCs w:val="32"/>
          <w:lang w:val="en-GB" w:eastAsia="zh-CN"/>
        </w:rPr>
        <w:t>2022年，我们通过强化组织领导、注重协同推进、加强督导质控和业务培训、强化健康宣教等措施，艾梅乙项目工作取得较好效益。全年全区孕产妇艾滋病、梅毒和乙肝检测率100%，孕早期检测率99.54%，艾滋病感染孕产妇及所生儿童抗病毒用药率100%，梅毒感染孕产妇治疗率92.59%，梅毒感染孕产妇所生儿童预防性治疗率100%，乙肝感染孕产妇所生儿童首剂乙肝疫苗及时接种率100%，乙肝免疫球蛋白注射率100%，及时注射率99.55%。艾滋病母婴传播率和先天梅毒发病率均为0，乙肝母婴传播率为0.61%。</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项目开展存在的问题及原因分析</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（一）中央下拨的专项经费既往累计结余较多</w:t>
      </w:r>
      <w:r>
        <w:rPr>
          <w:rFonts w:hint="eastAsia" w:ascii="楷体_GB2312" w:hAnsi="楷体_GB2312" w:eastAsia="楷体_GB2312" w:cs="楷体_GB2312"/>
          <w:b w:val="0"/>
          <w:bCs w:val="0"/>
          <w:sz w:val="32"/>
          <w:szCs w:val="32"/>
          <w:lang w:val="en-US" w:eastAsia="zh-CN"/>
        </w:rPr>
        <w:t>。</w:t>
      </w:r>
      <w:r>
        <w:rPr>
          <w:rFonts w:hint="eastAsia" w:ascii="仿宋_GB2312" w:hAnsi="仿宋_GB2312" w:eastAsia="仿宋_GB2312" w:cs="仿宋_GB2312"/>
          <w:sz w:val="32"/>
          <w:szCs w:val="32"/>
        </w:rPr>
        <w:t>中央下拨的预防艾滋病、梅毒和乙肝母婴传播项目经费自2017年至202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年，每年均有经费结余的情况，以致到202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年资金结余累计达</w:t>
      </w:r>
      <w:r>
        <w:rPr>
          <w:rFonts w:hint="eastAsia" w:ascii="仿宋_GB2312" w:hAnsi="仿宋_GB2312" w:eastAsia="仿宋_GB2312" w:cs="仿宋_GB2312"/>
          <w:sz w:val="32"/>
          <w:szCs w:val="32"/>
          <w:lang w:val="en-US" w:eastAsia="zh-CN"/>
        </w:rPr>
        <w:t>169.04</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年拨付给辖区医疗机构的艾梅乙项目经费均优先从既往结余的经费里面支出。</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既往结余中央资金较多的主要原因</w:t>
      </w:r>
      <w:r>
        <w:rPr>
          <w:rFonts w:hint="eastAsia" w:ascii="仿宋_GB2312" w:hAnsi="仿宋_GB2312" w:eastAsia="仿宋_GB2312" w:cs="仿宋_GB2312"/>
          <w:sz w:val="32"/>
          <w:szCs w:val="32"/>
        </w:rPr>
        <w:t>：一方面中央拨付的依据是按照辖区助产医疗机构上上年度机构活产数下拨。而近年来，辖区助产机构分娩量整体呈持续下降趋势，202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年辖区助产机构分娩活产数</w:t>
      </w:r>
      <w:r>
        <w:rPr>
          <w:rFonts w:hint="eastAsia" w:ascii="仿宋_GB2312" w:hAnsi="仿宋_GB2312" w:eastAsia="仿宋_GB2312" w:cs="仿宋_GB2312"/>
          <w:sz w:val="32"/>
          <w:szCs w:val="32"/>
          <w:lang w:val="en-US" w:eastAsia="zh-CN"/>
        </w:rPr>
        <w:t>20503</w:t>
      </w:r>
      <w:r>
        <w:rPr>
          <w:rFonts w:hint="eastAsia" w:ascii="仿宋_GB2312" w:hAnsi="仿宋_GB2312" w:eastAsia="仿宋_GB2312" w:cs="仿宋_GB2312"/>
          <w:sz w:val="32"/>
          <w:szCs w:val="32"/>
        </w:rPr>
        <w:t>人，较2017年分娩活产数的22982人下降了</w:t>
      </w:r>
      <w:r>
        <w:rPr>
          <w:rFonts w:hint="eastAsia" w:ascii="仿宋_GB2312" w:hAnsi="仿宋_GB2312" w:eastAsia="仿宋_GB2312" w:cs="仿宋_GB2312"/>
          <w:sz w:val="32"/>
          <w:szCs w:val="32"/>
          <w:lang w:val="en-US" w:eastAsia="zh-CN"/>
        </w:rPr>
        <w:t>10.79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另外，市级下拨的</w:t>
      </w:r>
      <w:r>
        <w:rPr>
          <w:rFonts w:hint="eastAsia" w:ascii="仿宋_GB2312" w:hAnsi="仿宋_GB2312" w:eastAsia="仿宋_GB2312" w:cs="仿宋_GB2312"/>
          <w:sz w:val="32"/>
          <w:szCs w:val="32"/>
          <w:lang w:val="en-US" w:eastAsia="zh-CN"/>
        </w:rPr>
        <w:t>HIV、梅毒和乙肝随访费用依据的是辖区助产医疗机构分娩的感染产妇数下拨，实际上在开福区管辖随访的产妇数远远要少于下拨的产妇数，致使大部分随访费用也有结余的现象。</w:t>
      </w:r>
    </w:p>
    <w:p>
      <w:pPr>
        <w:keepNext w:val="0"/>
        <w:keepLines w:val="0"/>
        <w:pageBreakBefore w:val="0"/>
        <w:tabs>
          <w:tab w:val="left" w:pos="63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另一方面我辖区省部级医疗机构占比较大，包括了中南大学湘雅医院、湖南省妇幼保健院。这两家助产机构202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年分娩活产数占辖区助产机构分娩活产数比例达到</w:t>
      </w:r>
      <w:r>
        <w:rPr>
          <w:rFonts w:hint="eastAsia" w:ascii="仿宋_GB2312" w:hAnsi="仿宋_GB2312" w:eastAsia="仿宋_GB2312" w:cs="仿宋_GB2312"/>
          <w:sz w:val="32"/>
          <w:szCs w:val="32"/>
          <w:lang w:val="en-US" w:eastAsia="zh-CN"/>
        </w:rPr>
        <w:t>94.3</w:t>
      </w:r>
      <w:r>
        <w:rPr>
          <w:rFonts w:hint="eastAsia" w:ascii="仿宋_GB2312" w:hAnsi="仿宋_GB2312" w:eastAsia="仿宋_GB2312" w:cs="仿宋_GB2312"/>
          <w:sz w:val="32"/>
          <w:szCs w:val="32"/>
        </w:rPr>
        <w:t>%。同时两家医疗机构为省级危重孕产妇救治中心，接受了省内大批危重孕产妇及高危孕产妇的分娩，这些高危及危重症孕产妇孕早期的相关免费检测与确诊孕产妇的免费治疗可能并非都在这两家助产机构（前期产检均在外地，因危急重症转诊至两家机构分娩），间接的导致了我辖区助产医疗机构分娩量大，而实际艾梅乙免费检测人数及免费干预人数与中央下拨拨付标准的人数存在差异的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（二）艾梅乙项目服务流程待进一步规范。</w:t>
      </w:r>
      <w:r>
        <w:rPr>
          <w:rFonts w:hint="eastAsia" w:ascii="仿宋_GB2312" w:hAnsi="仿宋_GB2312" w:eastAsia="仿宋_GB2312" w:cs="仿宋_GB2312"/>
          <w:b w:val="0"/>
          <w:bCs w:val="0"/>
          <w:sz w:val="32"/>
          <w:szCs w:val="32"/>
          <w:lang w:val="en-US" w:eastAsia="zh-CN"/>
        </w:rPr>
        <w:t>一方面，</w:t>
      </w:r>
      <w:r>
        <w:rPr>
          <w:rFonts w:hint="eastAsia" w:ascii="仿宋_GB2312" w:hAnsi="仿宋_GB2312" w:eastAsia="仿宋_GB2312" w:cs="仿宋_GB2312"/>
          <w:b w:val="0"/>
          <w:bCs w:val="0"/>
          <w:sz w:val="32"/>
          <w:szCs w:val="32"/>
          <w:lang w:eastAsia="zh-CN"/>
        </w:rPr>
        <w:t>部</w:t>
      </w:r>
      <w:r>
        <w:rPr>
          <w:rFonts w:hint="eastAsia" w:ascii="仿宋_GB2312" w:hAnsi="仿宋_GB2312" w:eastAsia="仿宋_GB2312" w:cs="仿宋_GB2312"/>
          <w:sz w:val="32"/>
          <w:szCs w:val="32"/>
          <w:lang w:eastAsia="zh-CN"/>
        </w:rPr>
        <w:t>分医疗机构相关科室</w:t>
      </w:r>
      <w:r>
        <w:rPr>
          <w:rFonts w:hint="eastAsia" w:ascii="仿宋_GB2312" w:hAnsi="仿宋_GB2312" w:eastAsia="仿宋_GB2312" w:cs="仿宋_GB2312"/>
          <w:sz w:val="32"/>
          <w:szCs w:val="32"/>
        </w:rPr>
        <w:t>医务人员对</w:t>
      </w:r>
      <w:r>
        <w:rPr>
          <w:rFonts w:hint="eastAsia" w:ascii="仿宋_GB2312" w:hAnsi="仿宋_GB2312" w:eastAsia="仿宋_GB2312" w:cs="仿宋_GB2312"/>
          <w:sz w:val="32"/>
          <w:szCs w:val="32"/>
          <w:lang w:eastAsia="zh-CN"/>
        </w:rPr>
        <w:t>项目相关政策及诊治流程</w:t>
      </w:r>
      <w:r>
        <w:rPr>
          <w:rFonts w:hint="eastAsia" w:ascii="仿宋_GB2312" w:hAnsi="仿宋_GB2312" w:eastAsia="仿宋_GB2312" w:cs="仿宋_GB2312"/>
          <w:sz w:val="32"/>
          <w:szCs w:val="32"/>
        </w:rPr>
        <w:t>不熟悉，</w:t>
      </w:r>
      <w:r>
        <w:rPr>
          <w:rFonts w:hint="eastAsia" w:ascii="仿宋_GB2312" w:hAnsi="仿宋_GB2312" w:eastAsia="仿宋_GB2312" w:cs="仿宋_GB2312"/>
          <w:sz w:val="32"/>
          <w:szCs w:val="32"/>
          <w:lang w:eastAsia="zh-CN"/>
        </w:rPr>
        <w:t>认为梅毒低滴度或者既往感染无需治疗，</w:t>
      </w:r>
      <w:r>
        <w:rPr>
          <w:rFonts w:hint="eastAsia" w:ascii="仿宋_GB2312" w:hAnsi="仿宋_GB2312" w:eastAsia="仿宋_GB2312" w:cs="仿宋_GB2312"/>
          <w:sz w:val="32"/>
          <w:szCs w:val="32"/>
        </w:rPr>
        <w:t>导致</w:t>
      </w:r>
      <w:r>
        <w:rPr>
          <w:rFonts w:hint="eastAsia" w:ascii="仿宋_GB2312" w:hAnsi="仿宋_GB2312" w:eastAsia="仿宋_GB2312" w:cs="仿宋_GB2312"/>
          <w:sz w:val="32"/>
          <w:szCs w:val="32"/>
          <w:lang w:eastAsia="zh-CN"/>
        </w:rPr>
        <w:t>部分梅毒感染孕产妇</w:t>
      </w:r>
      <w:r>
        <w:rPr>
          <w:rFonts w:hint="eastAsia" w:ascii="仿宋_GB2312" w:hAnsi="仿宋_GB2312" w:eastAsia="仿宋_GB2312" w:cs="仿宋_GB2312"/>
          <w:sz w:val="32"/>
          <w:szCs w:val="32"/>
        </w:rPr>
        <w:t>未用药</w:t>
      </w:r>
      <w:r>
        <w:rPr>
          <w:rFonts w:hint="eastAsia" w:ascii="仿宋_GB2312" w:hAnsi="仿宋_GB2312" w:eastAsia="仿宋_GB2312" w:cs="仿宋_GB2312"/>
          <w:sz w:val="32"/>
          <w:szCs w:val="32"/>
          <w:lang w:eastAsia="zh-CN"/>
        </w:rPr>
        <w:t>；另一方面，感染孕产妇隐瞒病史，致使医务人员未及时掌握孕妇确诊信息，导致感染孕妇未接受及时的干预。</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（一）加强预防艾滋病、梅毒和乙肝项目专项督导，落实辖区医疗机构艾梅乙项目服务流程的完善与相关政策的落实。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（二）开展多元化项目宣教，提高项目相关政策知晓率，提高感染孕产妇主动检测、主动干预意识。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（三）强化项目资金管理，加强资金使用进度。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lang w:val="en-US" w:eastAsia="zh-CN"/>
        </w:rPr>
      </w:pPr>
      <w:r>
        <w:rPr>
          <w:rFonts w:hint="eastAsia" w:ascii="黑体" w:hAnsi="黑体" w:eastAsia="黑体" w:cs="黑体"/>
          <w:bCs/>
          <w:sz w:val="44"/>
          <w:szCs w:val="44"/>
          <w:lang w:val="en-US" w:eastAsia="zh-CN"/>
        </w:rPr>
        <w:t>2022年度免费婚前医学检查            绩效评价自评报告</w:t>
      </w:r>
    </w:p>
    <w:p>
      <w:pPr>
        <w:pStyle w:val="14"/>
        <w:spacing w:line="440" w:lineRule="exact"/>
        <w:ind w:firstLine="0"/>
        <w:jc w:val="both"/>
        <w:rPr>
          <w:rFonts w:hint="eastAsia" w:ascii="方正小标宋简体" w:hAnsi="方正小标宋简体" w:eastAsia="方正小标宋简体" w:cs="方正小标宋简体"/>
          <w:bCs/>
          <w:kern w:val="2"/>
          <w:sz w:val="44"/>
          <w:szCs w:val="44"/>
          <w:lang w:val="en-US" w:eastAsia="zh-CN" w:bidi="ar-SA"/>
        </w:rPr>
      </w:pPr>
    </w:p>
    <w:p>
      <w:pPr>
        <w:pStyle w:val="15"/>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color w:val="auto"/>
          <w:sz w:val="32"/>
          <w:szCs w:val="32"/>
          <w:lang w:eastAsia="zh-CN"/>
        </w:rPr>
      </w:pPr>
      <w:r>
        <w:rPr>
          <w:rFonts w:ascii="Times New Roman" w:hAnsi="Times New Roman" w:eastAsia="仿宋_GB2312" w:cs="Times New Roman"/>
          <w:sz w:val="32"/>
          <w:szCs w:val="32"/>
        </w:rPr>
        <w:t>根</w:t>
      </w:r>
      <w:r>
        <w:rPr>
          <w:rFonts w:hint="eastAsia" w:ascii="Times New Roman" w:hAnsi="Times New Roman" w:eastAsia="仿宋_GB2312" w:cs="Times New Roman"/>
          <w:sz w:val="32"/>
          <w:szCs w:val="32"/>
          <w:lang w:eastAsia="zh-CN"/>
        </w:rPr>
        <w:t>据</w:t>
      </w:r>
      <w:r>
        <w:rPr>
          <w:rFonts w:hint="eastAsia" w:ascii="Times New Roman" w:hAnsi="Times New Roman" w:eastAsia="仿宋_GB2312" w:cs="Times New Roman"/>
          <w:sz w:val="32"/>
          <w:szCs w:val="32"/>
          <w:lang w:val="en-US" w:eastAsia="zh-CN"/>
        </w:rPr>
        <w:t>区</w:t>
      </w:r>
      <w:r>
        <w:rPr>
          <w:rFonts w:ascii="Times New Roman" w:hAnsi="Times New Roman" w:eastAsia="仿宋_GB2312" w:cs="Times New Roman"/>
          <w:sz w:val="32"/>
          <w:szCs w:val="32"/>
        </w:rPr>
        <w:t>财政厅《</w:t>
      </w:r>
      <w:r>
        <w:rPr>
          <w:rFonts w:hint="eastAsia" w:ascii="Times New Roman" w:hAnsi="Times New Roman" w:eastAsia="仿宋_GB2312" w:cs="Times New Roman"/>
          <w:sz w:val="32"/>
          <w:szCs w:val="32"/>
        </w:rPr>
        <w:t>关于开展202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度预算支出绩效自评工作</w:t>
      </w:r>
      <w:r>
        <w:rPr>
          <w:rFonts w:hint="eastAsia" w:ascii="Times New Roman" w:hAnsi="Times New Roman" w:eastAsia="仿宋_GB2312" w:cs="Times New Roman"/>
          <w:sz w:val="32"/>
          <w:szCs w:val="32"/>
        </w:rPr>
        <w:t>的通知</w:t>
      </w:r>
      <w:r>
        <w:rPr>
          <w:rFonts w:ascii="Times New Roman" w:hAnsi="Times New Roman" w:eastAsia="仿宋_GB2312" w:cs="Times New Roman"/>
          <w:sz w:val="32"/>
          <w:szCs w:val="32"/>
        </w:rPr>
        <w:t>》</w:t>
      </w:r>
      <w:r>
        <w:rPr>
          <w:rFonts w:ascii="仿宋_GB2312" w:eastAsia="仿宋_GB2312"/>
          <w:sz w:val="32"/>
          <w:szCs w:val="32"/>
        </w:rPr>
        <w:t>，</w:t>
      </w:r>
      <w:r>
        <w:rPr>
          <w:rFonts w:hint="eastAsia" w:ascii="仿宋_GB2312" w:eastAsia="仿宋_GB2312"/>
          <w:sz w:val="32"/>
          <w:szCs w:val="32"/>
          <w:lang w:eastAsia="zh-CN"/>
        </w:rPr>
        <w:t>按照文件精神，现将</w:t>
      </w:r>
      <w:r>
        <w:rPr>
          <w:rFonts w:hint="eastAsia" w:ascii="仿宋_GB2312" w:hAnsi="仿宋_GB2312" w:eastAsia="仿宋_GB2312" w:cs="仿宋_GB2312"/>
          <w:b w:val="0"/>
          <w:bCs/>
          <w:color w:val="auto"/>
          <w:sz w:val="32"/>
          <w:szCs w:val="32"/>
          <w:lang w:eastAsia="zh-CN"/>
        </w:rPr>
        <w:t>我单位在全区全面开展免费婚前医学检查</w:t>
      </w:r>
      <w:r>
        <w:rPr>
          <w:rFonts w:hint="eastAsia" w:ascii="原版宋体" w:hAnsi="原版宋体" w:eastAsia="仿宋_GB2312"/>
          <w:sz w:val="32"/>
          <w:szCs w:val="32"/>
        </w:rPr>
        <w:t>项目</w:t>
      </w:r>
      <w:r>
        <w:rPr>
          <w:rFonts w:hint="eastAsia" w:ascii="原版宋体" w:hAnsi="原版宋体" w:eastAsia="仿宋_GB2312"/>
          <w:sz w:val="32"/>
          <w:szCs w:val="32"/>
          <w:lang w:val="en-US" w:eastAsia="zh-CN"/>
        </w:rPr>
        <w:t>工作</w:t>
      </w:r>
      <w:r>
        <w:rPr>
          <w:rFonts w:hint="eastAsia" w:ascii="仿宋_GB2312" w:hAnsi="仿宋_GB2312" w:eastAsia="仿宋_GB2312" w:cs="仿宋_GB2312"/>
          <w:b w:val="0"/>
          <w:bCs/>
          <w:color w:val="auto"/>
          <w:sz w:val="32"/>
          <w:szCs w:val="32"/>
          <w:lang w:eastAsia="zh-CN"/>
        </w:rPr>
        <w:t>的情况进行自评。</w:t>
      </w:r>
    </w:p>
    <w:p>
      <w:pPr>
        <w:numPr>
          <w:ilvl w:val="0"/>
          <w:numId w:val="1"/>
        </w:numPr>
        <w:snapToGrid w:val="0"/>
        <w:spacing w:line="579" w:lineRule="exact"/>
        <w:ind w:left="200" w:leftChars="0" w:firstLine="640" w:firstLineChars="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项目基本情况</w:t>
      </w:r>
    </w:p>
    <w:p>
      <w:pPr>
        <w:numPr>
          <w:ilvl w:val="0"/>
          <w:numId w:val="2"/>
        </w:numPr>
        <w:spacing w:line="500" w:lineRule="exact"/>
        <w:ind w:firstLine="320" w:firstLineChars="100"/>
        <w:rPr>
          <w:rFonts w:hint="eastAsia" w:eastAsia="仿宋_GB2312" w:cs="Times New Roman"/>
          <w:sz w:val="32"/>
          <w:szCs w:val="32"/>
          <w:lang w:val="en-US" w:eastAsia="zh-CN"/>
        </w:rPr>
      </w:pPr>
      <w:r>
        <w:rPr>
          <w:rFonts w:hint="eastAsia" w:eastAsia="仿宋_GB2312" w:cs="Times New Roman"/>
          <w:sz w:val="32"/>
          <w:szCs w:val="32"/>
          <w:lang w:val="en-US" w:eastAsia="zh-CN"/>
        </w:rPr>
        <w:t>项目概况</w:t>
      </w:r>
    </w:p>
    <w:p>
      <w:pPr>
        <w:numPr>
          <w:ilvl w:val="0"/>
          <w:numId w:val="0"/>
        </w:numPr>
        <w:spacing w:line="500" w:lineRule="exact"/>
        <w:ind w:firstLine="960" w:firstLineChars="300"/>
        <w:rPr>
          <w:rFonts w:hint="default" w:ascii="仿宋_GB2312" w:hAnsi="仿宋" w:eastAsia="仿宋_GB2312"/>
          <w:sz w:val="32"/>
          <w:szCs w:val="32"/>
          <w:lang w:val="en-US" w:eastAsia="zh-CN"/>
        </w:rPr>
      </w:pPr>
      <w:r>
        <w:rPr>
          <w:rFonts w:hint="eastAsia" w:eastAsia="仿宋_GB2312" w:cs="Times New Roman"/>
          <w:sz w:val="32"/>
          <w:szCs w:val="32"/>
          <w:lang w:eastAsia="zh-CN"/>
        </w:rPr>
        <w:t>为了从源头上预防出生缺陷发生，</w:t>
      </w:r>
      <w:r>
        <w:rPr>
          <w:rFonts w:hint="eastAsia" w:ascii="仿宋_GB2312" w:eastAsia="仿宋_GB2312"/>
          <w:sz w:val="32"/>
          <w:szCs w:val="32"/>
        </w:rPr>
        <w:t>筑牢出生缺陷一级预防防线，降低全</w:t>
      </w:r>
      <w:r>
        <w:rPr>
          <w:rFonts w:hint="eastAsia" w:ascii="仿宋_GB2312" w:eastAsia="仿宋_GB2312"/>
          <w:sz w:val="32"/>
          <w:szCs w:val="32"/>
          <w:lang w:val="en-US" w:eastAsia="zh-CN"/>
        </w:rPr>
        <w:t>区</w:t>
      </w:r>
      <w:r>
        <w:rPr>
          <w:rFonts w:hint="eastAsia" w:ascii="仿宋_GB2312" w:eastAsia="仿宋_GB2312"/>
          <w:sz w:val="32"/>
          <w:szCs w:val="32"/>
        </w:rPr>
        <w:t>出生缺陷发生率，提高全</w:t>
      </w:r>
      <w:r>
        <w:rPr>
          <w:rFonts w:hint="eastAsia" w:ascii="仿宋_GB2312" w:eastAsia="仿宋_GB2312"/>
          <w:sz w:val="32"/>
          <w:szCs w:val="32"/>
          <w:lang w:val="en-US" w:eastAsia="zh-CN"/>
        </w:rPr>
        <w:t>区</w:t>
      </w:r>
      <w:r>
        <w:rPr>
          <w:rFonts w:hint="eastAsia" w:ascii="仿宋_GB2312" w:eastAsia="仿宋_GB2312"/>
          <w:sz w:val="32"/>
          <w:szCs w:val="32"/>
        </w:rPr>
        <w:t>出生人口健康素质</w:t>
      </w:r>
      <w:r>
        <w:rPr>
          <w:rFonts w:hint="eastAsia" w:eastAsia="仿宋_GB2312" w:cs="Times New Roman"/>
          <w:sz w:val="32"/>
          <w:szCs w:val="32"/>
          <w:lang w:eastAsia="zh-CN"/>
        </w:rPr>
        <w:t>，</w:t>
      </w:r>
      <w:r>
        <w:rPr>
          <w:rFonts w:hint="eastAsia" w:ascii="仿宋_GB2312" w:hAnsi="仿宋_GB2312" w:eastAsia="仿宋_GB2312" w:cs="仿宋_GB2312"/>
          <w:b w:val="0"/>
          <w:bCs/>
          <w:color w:val="auto"/>
          <w:sz w:val="32"/>
          <w:szCs w:val="32"/>
          <w:lang w:eastAsia="zh-CN"/>
        </w:rPr>
        <w:t>促进全国经济社会和谐发展，</w:t>
      </w:r>
      <w:r>
        <w:rPr>
          <w:rFonts w:hint="eastAsia" w:ascii="仿宋_GB2312" w:hAnsi="仿宋" w:eastAsia="仿宋_GB2312"/>
          <w:sz w:val="32"/>
          <w:szCs w:val="32"/>
        </w:rPr>
        <w:t>我区对符合条件</w:t>
      </w:r>
      <w:r>
        <w:rPr>
          <w:rFonts w:hint="eastAsia" w:ascii="仿宋_GB2312" w:hAnsi="仿宋" w:eastAsia="仿宋_GB2312"/>
          <w:sz w:val="32"/>
          <w:szCs w:val="32"/>
          <w:lang w:eastAsia="zh-CN"/>
        </w:rPr>
        <w:t>的</w:t>
      </w:r>
      <w:r>
        <w:rPr>
          <w:rFonts w:hint="eastAsia" w:ascii="仿宋_GB2312" w:hAnsi="仿宋" w:eastAsia="仿宋_GB2312"/>
          <w:sz w:val="32"/>
          <w:szCs w:val="32"/>
          <w:lang w:val="en-US" w:eastAsia="zh-CN"/>
        </w:rPr>
        <w:t>新婚夫妇</w:t>
      </w:r>
      <w:r>
        <w:rPr>
          <w:rFonts w:hint="eastAsia" w:ascii="仿宋_GB2312" w:hAnsi="仿宋" w:eastAsia="仿宋_GB2312"/>
          <w:sz w:val="32"/>
          <w:szCs w:val="32"/>
          <w:lang w:eastAsia="zh-CN"/>
        </w:rPr>
        <w:t>，</w:t>
      </w:r>
      <w:r>
        <w:rPr>
          <w:rFonts w:hint="eastAsia" w:ascii="仿宋_GB2312" w:hAnsi="仿宋" w:eastAsia="仿宋_GB2312"/>
          <w:sz w:val="32"/>
          <w:szCs w:val="32"/>
        </w:rPr>
        <w:t>提供免费</w:t>
      </w:r>
      <w:r>
        <w:rPr>
          <w:rFonts w:hint="eastAsia" w:ascii="仿宋_GB2312" w:hAnsi="仿宋" w:eastAsia="仿宋_GB2312"/>
          <w:sz w:val="32"/>
          <w:szCs w:val="32"/>
          <w:lang w:eastAsia="zh-CN"/>
        </w:rPr>
        <w:t>的</w:t>
      </w:r>
      <w:r>
        <w:rPr>
          <w:rFonts w:hint="eastAsia" w:ascii="仿宋_GB2312" w:hAnsi="仿宋" w:eastAsia="仿宋_GB2312"/>
          <w:sz w:val="32"/>
          <w:szCs w:val="32"/>
          <w:lang w:val="en-US" w:eastAsia="zh-CN"/>
        </w:rPr>
        <w:t>婚前医学检查</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免费婚前医学检查</w:t>
      </w:r>
      <w:r>
        <w:rPr>
          <w:rFonts w:hint="eastAsia" w:ascii="仿宋_GB2312" w:hAnsi="仿宋" w:eastAsia="仿宋_GB2312"/>
          <w:sz w:val="32"/>
          <w:szCs w:val="32"/>
        </w:rPr>
        <w:t>包括婚前咨询:保健和遗传性疾病咨询</w:t>
      </w:r>
      <w:r>
        <w:rPr>
          <w:rFonts w:hint="eastAsia" w:ascii="仿宋_GB2312" w:hAnsi="仿宋" w:eastAsia="仿宋_GB2312"/>
          <w:sz w:val="32"/>
          <w:szCs w:val="32"/>
          <w:lang w:eastAsia="zh-CN"/>
        </w:rPr>
        <w:t>。</w:t>
      </w:r>
      <w:r>
        <w:rPr>
          <w:rFonts w:hint="eastAsia" w:ascii="仿宋_GB2312" w:hAnsi="仿宋" w:eastAsia="仿宋_GB2312"/>
          <w:sz w:val="32"/>
          <w:szCs w:val="32"/>
        </w:rPr>
        <w:t>婚前检查:1、询问病史;2、体格检查，生殖系统检查;3、辅助检查:乙肝三对、肝功能、梅毒筛查、艾滋病筛查以及阴道分泌物检查，血尿常规检查，血型检查，胸透。卫生指导:关于性卫生知识，生育知识和遗传病等知识的指导</w:t>
      </w:r>
      <w:r>
        <w:rPr>
          <w:rFonts w:hint="eastAsia" w:ascii="仿宋_GB2312" w:hAnsi="仿宋" w:eastAsia="仿宋_GB2312"/>
          <w:sz w:val="32"/>
          <w:szCs w:val="32"/>
          <w:lang w:val="en-US" w:eastAsia="zh-CN"/>
        </w:rPr>
        <w:t>。</w:t>
      </w:r>
    </w:p>
    <w:p>
      <w:pPr>
        <w:spacing w:line="500" w:lineRule="exact"/>
        <w:ind w:firstLine="640" w:firstLineChars="200"/>
        <w:rPr>
          <w:rFonts w:hint="eastAsia" w:ascii="仿宋_GB2312" w:eastAsia="仿宋_GB2312"/>
          <w:sz w:val="32"/>
          <w:szCs w:val="32"/>
        </w:rPr>
      </w:pPr>
      <w:r>
        <w:rPr>
          <w:rFonts w:hint="eastAsia" w:ascii="仿宋_GB2312" w:hAnsi="仿宋" w:eastAsia="仿宋_GB2312" w:cs="Times New Roman"/>
          <w:sz w:val="32"/>
          <w:szCs w:val="32"/>
          <w:lang w:val="en-US" w:eastAsia="zh-CN"/>
        </w:rPr>
        <w:t>按照长卫发【2022】66号文件，《关于进一步整合推进长沙市免费婚前医学检查和孕前优生健康检查项目工作的通知》，免费婚前医学检查服务对象人群，</w:t>
      </w:r>
      <w:r>
        <w:rPr>
          <w:rFonts w:hint="eastAsia" w:ascii="仿宋" w:hAnsi="仿宋" w:eastAsia="仿宋"/>
          <w:color w:val="000000"/>
          <w:kern w:val="0"/>
          <w:sz w:val="32"/>
          <w:szCs w:val="32"/>
        </w:rPr>
        <w:t>男女双方或一方具有长沙市户籍，符合《民法典》有关规定，准备登记结婚者。</w:t>
      </w:r>
      <w:r>
        <w:rPr>
          <w:rFonts w:hint="eastAsia" w:ascii="仿宋" w:hAnsi="仿宋" w:eastAsia="仿宋" w:cs="仿宋"/>
          <w:color w:val="000000"/>
          <w:sz w:val="32"/>
          <w:szCs w:val="32"/>
          <w:lang w:val="en-US" w:eastAsia="zh-CN"/>
        </w:rPr>
        <w:t>2022年</w:t>
      </w:r>
      <w:r>
        <w:rPr>
          <w:rFonts w:hint="eastAsia" w:ascii="仿宋_GB2312" w:hAnsi="仿宋" w:eastAsia="仿宋_GB2312" w:cs="Times New Roman"/>
          <w:sz w:val="32"/>
          <w:szCs w:val="32"/>
          <w:lang w:val="en-US" w:eastAsia="zh-CN"/>
        </w:rPr>
        <w:t>免费婚前医学检查项目的绩效目标为：</w:t>
      </w:r>
      <w:r>
        <w:rPr>
          <w:rFonts w:hint="eastAsia" w:ascii="仿宋" w:hAnsi="仿宋" w:eastAsia="仿宋" w:cs="仿宋"/>
          <w:color w:val="000000"/>
          <w:sz w:val="32"/>
          <w:szCs w:val="32"/>
        </w:rPr>
        <w:t>计划</w:t>
      </w:r>
      <w:r>
        <w:rPr>
          <w:rFonts w:hint="eastAsia" w:ascii="仿宋" w:hAnsi="仿宋" w:eastAsia="仿宋" w:cs="仿宋"/>
          <w:color w:val="000000"/>
          <w:sz w:val="32"/>
          <w:szCs w:val="32"/>
          <w:lang w:eastAsia="zh-CN"/>
        </w:rPr>
        <w:t>结婚</w:t>
      </w:r>
      <w:r>
        <w:rPr>
          <w:rFonts w:hint="eastAsia" w:ascii="仿宋" w:hAnsi="仿宋" w:eastAsia="仿宋" w:cs="仿宋"/>
          <w:color w:val="000000"/>
          <w:sz w:val="32"/>
          <w:szCs w:val="32"/>
          <w:lang w:val="en-US" w:eastAsia="zh-CN"/>
        </w:rPr>
        <w:t>夫妇</w:t>
      </w:r>
      <w:r>
        <w:rPr>
          <w:rFonts w:hint="eastAsia" w:ascii="仿宋" w:hAnsi="仿宋" w:eastAsia="仿宋" w:cs="仿宋"/>
          <w:color w:val="000000"/>
          <w:sz w:val="32"/>
          <w:szCs w:val="32"/>
        </w:rPr>
        <w:t>优生科学知识知晓率达到80%以上</w:t>
      </w:r>
      <w:r>
        <w:rPr>
          <w:rFonts w:hint="eastAsia" w:ascii="仿宋" w:hAnsi="仿宋" w:eastAsia="仿宋" w:cs="仿宋"/>
          <w:color w:val="000000"/>
          <w:sz w:val="32"/>
          <w:szCs w:val="32"/>
          <w:lang w:val="en-US" w:eastAsia="zh-CN"/>
        </w:rPr>
        <w:t>，婚检检查目标人群数为当年婚登人数的80%以上。</w:t>
      </w:r>
    </w:p>
    <w:p>
      <w:pPr>
        <w:numPr>
          <w:ilvl w:val="0"/>
          <w:numId w:val="0"/>
        </w:numPr>
        <w:snapToGrid w:val="0"/>
        <w:spacing w:line="579" w:lineRule="exact"/>
        <w:rPr>
          <w:rFonts w:hint="default" w:ascii="黑体" w:hAnsi="黑体" w:eastAsia="黑体"/>
          <w:b w:val="0"/>
          <w:bCs w:val="0"/>
          <w:color w:val="000000"/>
          <w:sz w:val="32"/>
          <w:szCs w:val="32"/>
          <w:lang w:val="en-US" w:eastAsia="zh-CN"/>
        </w:rPr>
      </w:pPr>
      <w:r>
        <w:rPr>
          <w:rFonts w:hint="eastAsia" w:ascii="黑体" w:hAnsi="黑体" w:eastAsia="黑体"/>
          <w:b w:val="0"/>
          <w:bCs w:val="0"/>
          <w:color w:val="000000"/>
          <w:sz w:val="32"/>
          <w:szCs w:val="32"/>
          <w:lang w:val="en-US" w:eastAsia="zh-CN"/>
        </w:rPr>
        <w:t>（二）</w:t>
      </w:r>
      <w:r>
        <w:rPr>
          <w:rFonts w:hint="eastAsia" w:ascii="黑体" w:hAnsi="黑体" w:eastAsia="黑体"/>
          <w:b w:val="0"/>
          <w:bCs w:val="0"/>
          <w:color w:val="000000"/>
          <w:sz w:val="32"/>
          <w:szCs w:val="32"/>
          <w:lang w:eastAsia="zh-CN"/>
        </w:rPr>
        <w:t>项目</w:t>
      </w:r>
      <w:r>
        <w:rPr>
          <w:rFonts w:hint="eastAsia" w:ascii="黑体" w:hAnsi="黑体" w:eastAsia="黑体"/>
          <w:b w:val="0"/>
          <w:bCs w:val="0"/>
          <w:color w:val="000000"/>
          <w:sz w:val="32"/>
          <w:szCs w:val="32"/>
          <w:lang w:val="en-US" w:eastAsia="zh-CN"/>
        </w:rPr>
        <w:t>绩效目标情况</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1、项目资金到位情况</w:t>
      </w:r>
    </w:p>
    <w:p>
      <w:pPr>
        <w:adjustRightInd w:val="0"/>
        <w:snapToGrid w:val="0"/>
        <w:spacing w:line="560" w:lineRule="exact"/>
        <w:ind w:firstLine="640" w:firstLineChars="200"/>
        <w:rPr>
          <w:rFonts w:hint="default" w:ascii="仿宋_GB2312" w:eastAsia="仿宋_GB2312"/>
          <w:color w:val="0000FF"/>
          <w:sz w:val="32"/>
          <w:szCs w:val="32"/>
          <w:lang w:val="en-US" w:eastAsia="zh-CN"/>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年收到</w:t>
      </w:r>
      <w:r>
        <w:rPr>
          <w:rFonts w:hint="eastAsia" w:ascii="仿宋_GB2312" w:eastAsia="仿宋_GB2312"/>
          <w:color w:val="000000"/>
          <w:sz w:val="32"/>
          <w:szCs w:val="32"/>
          <w:lang w:val="en-US" w:eastAsia="zh-CN"/>
        </w:rPr>
        <w:t>区级配套资金，婚前医学检查资金总到位15万元。</w:t>
      </w:r>
    </w:p>
    <w:p>
      <w:pPr>
        <w:ind w:firstLine="643" w:firstLineChars="200"/>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val="en-US" w:eastAsia="zh-CN"/>
        </w:rPr>
        <w:t>2、</w:t>
      </w:r>
      <w:r>
        <w:rPr>
          <w:rFonts w:hint="eastAsia" w:ascii="仿宋_GB2312" w:eastAsia="仿宋_GB2312"/>
          <w:b/>
          <w:bCs/>
          <w:color w:val="000000"/>
          <w:sz w:val="32"/>
          <w:szCs w:val="32"/>
          <w:lang w:eastAsia="zh-CN"/>
        </w:rPr>
        <w:t>项目资金使用情况。</w:t>
      </w:r>
    </w:p>
    <w:p>
      <w:pPr>
        <w:spacing w:line="579"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婚前医学检查资金已经使用8.06万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w:t>
      </w:r>
      <w:r>
        <w:rPr>
          <w:rFonts w:ascii="仿宋_GB2312" w:eastAsia="仿宋_GB2312"/>
          <w:color w:val="000000"/>
          <w:sz w:val="32"/>
          <w:szCs w:val="32"/>
        </w:rPr>
        <w:t>主要是用于</w:t>
      </w:r>
      <w:r>
        <w:rPr>
          <w:rFonts w:hint="eastAsia" w:ascii="仿宋_GB2312" w:eastAsia="仿宋_GB2312"/>
          <w:color w:val="000000"/>
          <w:sz w:val="32"/>
          <w:szCs w:val="32"/>
          <w:lang w:eastAsia="zh-CN"/>
        </w:rPr>
        <w:t>婚前</w:t>
      </w:r>
      <w:r>
        <w:rPr>
          <w:rFonts w:ascii="仿宋_GB2312" w:eastAsia="仿宋_GB2312"/>
          <w:color w:val="000000"/>
          <w:sz w:val="32"/>
          <w:szCs w:val="32"/>
        </w:rPr>
        <w:t>试剂的采购</w:t>
      </w:r>
      <w:r>
        <w:rPr>
          <w:rFonts w:hint="eastAsia" w:ascii="仿宋_GB2312" w:eastAsia="仿宋_GB2312"/>
          <w:color w:val="000000"/>
          <w:sz w:val="32"/>
          <w:szCs w:val="32"/>
          <w:lang w:eastAsia="zh-CN"/>
        </w:rPr>
        <w:t>、宣传、随访</w:t>
      </w:r>
      <w:r>
        <w:rPr>
          <w:rFonts w:ascii="仿宋_GB2312" w:eastAsia="仿宋_GB2312"/>
          <w:color w:val="000000"/>
          <w:sz w:val="32"/>
          <w:szCs w:val="32"/>
        </w:rPr>
        <w:t>等</w:t>
      </w:r>
      <w:r>
        <w:rPr>
          <w:rFonts w:hint="eastAsia" w:ascii="仿宋_GB2312" w:eastAsia="仿宋_GB2312"/>
          <w:color w:val="000000"/>
          <w:sz w:val="32"/>
          <w:szCs w:val="32"/>
          <w:lang w:eastAsia="zh-CN"/>
        </w:rPr>
        <w:t>。</w:t>
      </w:r>
    </w:p>
    <w:p>
      <w:pPr>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3、项目资金管理情况</w:t>
      </w:r>
    </w:p>
    <w:p>
      <w:pPr>
        <w:spacing w:line="560" w:lineRule="exact"/>
        <w:ind w:firstLine="640" w:firstLineChars="200"/>
        <w:rPr>
          <w:rFonts w:hint="eastAsia" w:ascii="黑体" w:hAnsi="黑体" w:eastAsia="黑体"/>
          <w:sz w:val="32"/>
          <w:szCs w:val="32"/>
        </w:rPr>
      </w:pPr>
      <w:r>
        <w:rPr>
          <w:rFonts w:hint="eastAsia" w:ascii="仿宋_GB2312" w:hAnsi="仿宋" w:eastAsia="仿宋_GB2312"/>
          <w:sz w:val="32"/>
          <w:szCs w:val="32"/>
        </w:rPr>
        <w:t>在资金管理上，我区严格按照要求，实行专帐管理。在资金使用过程中，严格审核关口，建立健全内部审批制度，确保项目资金全部用于项目开展，无挪用、错支等违规情况。</w:t>
      </w:r>
    </w:p>
    <w:p>
      <w:pPr>
        <w:numPr>
          <w:ilvl w:val="0"/>
          <w:numId w:val="0"/>
        </w:numPr>
        <w:spacing w:line="54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4、项目绩效总目标</w:t>
      </w:r>
    </w:p>
    <w:p>
      <w:pPr>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建立免费</w:t>
      </w:r>
      <w:r>
        <w:rPr>
          <w:rFonts w:hint="eastAsia" w:ascii="仿宋" w:hAnsi="仿宋" w:eastAsia="仿宋" w:cs="仿宋"/>
          <w:color w:val="000000"/>
          <w:sz w:val="32"/>
          <w:szCs w:val="32"/>
          <w:lang w:eastAsia="zh-CN"/>
        </w:rPr>
        <w:t>婚前</w:t>
      </w:r>
      <w:r>
        <w:rPr>
          <w:rFonts w:hint="eastAsia" w:ascii="仿宋" w:hAnsi="仿宋" w:eastAsia="仿宋" w:cs="仿宋"/>
          <w:color w:val="000000"/>
          <w:sz w:val="32"/>
          <w:szCs w:val="32"/>
        </w:rPr>
        <w:t>检查制度，让每一对</w:t>
      </w:r>
      <w:r>
        <w:rPr>
          <w:rFonts w:hint="eastAsia" w:ascii="仿宋" w:hAnsi="仿宋" w:eastAsia="仿宋" w:cs="仿宋"/>
          <w:color w:val="000000"/>
          <w:sz w:val="32"/>
          <w:szCs w:val="32"/>
          <w:lang w:val="en-US" w:eastAsia="zh-CN"/>
        </w:rPr>
        <w:t>新婚服务</w:t>
      </w:r>
      <w:r>
        <w:rPr>
          <w:rFonts w:hint="eastAsia" w:ascii="仿宋" w:hAnsi="仿宋" w:eastAsia="仿宋" w:cs="仿宋"/>
          <w:color w:val="000000"/>
          <w:sz w:val="32"/>
          <w:szCs w:val="32"/>
        </w:rPr>
        <w:t>都能享受到免费</w:t>
      </w:r>
      <w:r>
        <w:rPr>
          <w:rFonts w:hint="eastAsia" w:ascii="仿宋" w:hAnsi="仿宋" w:eastAsia="仿宋" w:cs="仿宋"/>
          <w:color w:val="000000"/>
          <w:sz w:val="32"/>
          <w:szCs w:val="32"/>
          <w:lang w:eastAsia="zh-CN"/>
        </w:rPr>
        <w:t>婚前</w:t>
      </w:r>
      <w:r>
        <w:rPr>
          <w:rFonts w:hint="eastAsia" w:ascii="仿宋" w:hAnsi="仿宋" w:eastAsia="仿宋" w:cs="仿宋"/>
          <w:color w:val="000000"/>
          <w:sz w:val="32"/>
          <w:szCs w:val="32"/>
        </w:rPr>
        <w:t>健康检查服务，有效降低出生缺陷发生风险，提高出生人口素质。</w:t>
      </w:r>
    </w:p>
    <w:p>
      <w:pPr>
        <w:spacing w:line="50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2022年全区（包含省妇幼数据）结婚登记总人数6792人，婚前医学检查人数5538（妇幼所5390人），婚检率81.54%。其中男婚2717人（妇幼所2703人），女婚2821人（妇幼所2687）。检出疾病人数449人，检出率8.11%；指定传染病人数180人，性病人数11人；严重遗传病0人；精神病1人；生殖系统疾病166人；内科疾病102人；对影响婚育疾病的医学意见122人，顺利完成2022年度绩效目标。</w:t>
      </w:r>
    </w:p>
    <w:p>
      <w:pPr>
        <w:spacing w:line="500" w:lineRule="exact"/>
        <w:ind w:firstLine="640" w:firstLineChars="200"/>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rPr>
      </w:pPr>
      <w:r>
        <w:rPr>
          <w:rFonts w:hint="eastAsia" w:ascii="黑体" w:hAnsi="黑体" w:eastAsia="黑体" w:cs="黑体"/>
          <w:bCs/>
          <w:sz w:val="44"/>
          <w:szCs w:val="44"/>
        </w:rPr>
        <w:t>20</w:t>
      </w:r>
      <w:r>
        <w:rPr>
          <w:rFonts w:hint="eastAsia" w:ascii="黑体" w:hAnsi="黑体" w:eastAsia="黑体" w:cs="黑体"/>
          <w:bCs/>
          <w:sz w:val="44"/>
          <w:szCs w:val="44"/>
          <w:lang w:val="en-US" w:eastAsia="zh-CN"/>
        </w:rPr>
        <w:t>22</w:t>
      </w:r>
      <w:r>
        <w:rPr>
          <w:rFonts w:hint="eastAsia" w:ascii="黑体" w:hAnsi="黑体" w:eastAsia="黑体" w:cs="黑体"/>
          <w:bCs/>
          <w:sz w:val="44"/>
          <w:szCs w:val="44"/>
        </w:rPr>
        <w:t>年度</w:t>
      </w:r>
      <w:r>
        <w:rPr>
          <w:rFonts w:hint="eastAsia" w:ascii="黑体" w:hAnsi="黑体" w:eastAsia="黑体" w:cs="黑体"/>
          <w:bCs/>
          <w:sz w:val="44"/>
          <w:szCs w:val="44"/>
          <w:lang w:eastAsia="zh-CN"/>
        </w:rPr>
        <w:t>降低孕产妇死亡率和消除新生儿破伤风</w:t>
      </w:r>
      <w:r>
        <w:rPr>
          <w:rFonts w:hint="eastAsia" w:ascii="黑体" w:hAnsi="黑体" w:eastAsia="黑体" w:cs="黑体"/>
          <w:bCs/>
          <w:sz w:val="44"/>
          <w:szCs w:val="44"/>
        </w:rPr>
        <w:t>绩效</w:t>
      </w:r>
      <w:r>
        <w:rPr>
          <w:rFonts w:hint="eastAsia" w:ascii="黑体" w:hAnsi="黑体" w:eastAsia="黑体" w:cs="黑体"/>
          <w:bCs/>
          <w:sz w:val="44"/>
          <w:szCs w:val="44"/>
          <w:lang w:eastAsia="zh-CN"/>
        </w:rPr>
        <w:t>自评</w:t>
      </w:r>
      <w:r>
        <w:rPr>
          <w:rFonts w:hint="eastAsia" w:ascii="黑体" w:hAnsi="黑体" w:eastAsia="黑体" w:cs="黑体"/>
          <w:bCs/>
          <w:sz w:val="44"/>
          <w:szCs w:val="44"/>
        </w:rPr>
        <w:t>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52" w:firstLineChars="204"/>
        <w:textAlignment w:val="auto"/>
        <w:rPr>
          <w:rFonts w:hint="eastAsia" w:ascii="仿宋_GB2312" w:hAnsi="宋体" w:eastAsia="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长沙市</w:t>
      </w:r>
      <w:r>
        <w:rPr>
          <w:rFonts w:hint="eastAsia" w:ascii="仿宋_GB2312" w:hAnsi="仿宋_GB2312" w:eastAsia="仿宋_GB2312" w:cs="仿宋_GB2312"/>
          <w:sz w:val="32"/>
          <w:szCs w:val="32"/>
        </w:rPr>
        <w:t>卫生健康委关于</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市级财政资金绩效评价工作</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要求，现将</w:t>
      </w:r>
      <w:r>
        <w:rPr>
          <w:rFonts w:hint="eastAsia" w:ascii="仿宋_GB2312" w:hAnsi="仿宋_GB2312" w:eastAsia="仿宋_GB2312" w:cs="仿宋_GB2312"/>
          <w:sz w:val="32"/>
          <w:szCs w:val="32"/>
          <w:lang w:eastAsia="zh-CN"/>
        </w:rPr>
        <w:t>市级财政安排的</w:t>
      </w:r>
      <w:r>
        <w:rPr>
          <w:rFonts w:hint="eastAsia" w:ascii="仿宋_GB2312" w:hAnsi="宋体" w:eastAsia="仿宋_GB2312"/>
          <w:sz w:val="32"/>
          <w:szCs w:val="32"/>
        </w:rPr>
        <w:t>降</w:t>
      </w:r>
      <w:r>
        <w:rPr>
          <w:rFonts w:hint="eastAsia" w:ascii="仿宋_GB2312" w:hAnsi="宋体" w:eastAsia="仿宋_GB2312"/>
          <w:sz w:val="32"/>
          <w:szCs w:val="32"/>
          <w:lang w:eastAsia="zh-CN"/>
        </w:rPr>
        <w:t>消</w:t>
      </w:r>
      <w:r>
        <w:rPr>
          <w:rFonts w:hint="eastAsia" w:ascii="仿宋_GB2312" w:hAnsi="宋体" w:eastAsia="仿宋_GB2312"/>
          <w:sz w:val="32"/>
          <w:szCs w:val="32"/>
        </w:rPr>
        <w:t>项目绩效</w:t>
      </w:r>
      <w:r>
        <w:rPr>
          <w:rFonts w:hint="eastAsia" w:ascii="仿宋_GB2312" w:hAnsi="宋体" w:eastAsia="仿宋_GB2312"/>
          <w:sz w:val="32"/>
          <w:szCs w:val="32"/>
          <w:lang w:eastAsia="zh-CN"/>
        </w:rPr>
        <w:t>自</w:t>
      </w:r>
      <w:r>
        <w:rPr>
          <w:rFonts w:hint="eastAsia" w:ascii="仿宋_GB2312" w:hAnsi="宋体" w:eastAsia="仿宋_GB2312"/>
          <w:sz w:val="32"/>
          <w:szCs w:val="32"/>
        </w:rPr>
        <w:t>评如下：</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黑体" w:hAnsi="宋体" w:eastAsia="黑体"/>
          <w:bCs/>
          <w:sz w:val="32"/>
          <w:szCs w:val="32"/>
        </w:rPr>
      </w:pPr>
      <w:r>
        <w:rPr>
          <w:rFonts w:hint="eastAsia" w:ascii="黑体" w:hAnsi="宋体" w:eastAsia="黑体"/>
          <w:bCs/>
          <w:sz w:val="32"/>
          <w:szCs w:val="32"/>
        </w:rPr>
        <w:t>一</w:t>
      </w:r>
      <w:r>
        <w:rPr>
          <w:rFonts w:hint="eastAsia" w:ascii="黑体" w:hAnsi="宋体" w:eastAsia="黑体"/>
          <w:sz w:val="32"/>
          <w:szCs w:val="32"/>
        </w:rPr>
        <w:t>、</w:t>
      </w:r>
      <w:r>
        <w:rPr>
          <w:rFonts w:hint="eastAsia" w:ascii="黑体" w:hAnsi="宋体" w:eastAsia="黑体"/>
          <w:bCs/>
          <w:sz w:val="32"/>
          <w:szCs w:val="32"/>
        </w:rPr>
        <w:t>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此次评价范围是</w:t>
      </w:r>
      <w:r>
        <w:rPr>
          <w:rFonts w:hint="eastAsia" w:ascii="仿宋_GB2312" w:hAnsi="宋体" w:eastAsia="仿宋_GB2312"/>
          <w:sz w:val="32"/>
          <w:szCs w:val="32"/>
          <w:lang w:eastAsia="zh-CN"/>
        </w:rPr>
        <w:t>市级</w:t>
      </w:r>
      <w:r>
        <w:rPr>
          <w:rFonts w:hint="eastAsia" w:ascii="仿宋_GB2312" w:hAnsi="宋体" w:eastAsia="仿宋_GB2312"/>
          <w:sz w:val="32"/>
          <w:szCs w:val="32"/>
        </w:rPr>
        <w:t>补助降消项目经费。</w:t>
      </w:r>
      <w:r>
        <w:rPr>
          <w:rFonts w:hint="eastAsia" w:ascii="仿宋_GB2312" w:hAnsi="宋体" w:eastAsia="仿宋_GB2312"/>
          <w:sz w:val="32"/>
          <w:szCs w:val="32"/>
          <w:lang w:eastAsia="zh-CN"/>
        </w:rPr>
        <w:t>降消项目是国家为了提高孕产妇住院分娩率、降低孕产妇死亡和消除新生儿破伤风而投入经费实施的一个卫生项目，全区总体</w:t>
      </w:r>
      <w:r>
        <w:rPr>
          <w:rFonts w:hint="eastAsia" w:ascii="仿宋_GB2312" w:hAnsi="宋体" w:eastAsia="仿宋_GB2312"/>
          <w:sz w:val="32"/>
          <w:szCs w:val="32"/>
        </w:rPr>
        <w:t>目标是使孕产妇死亡率</w:t>
      </w:r>
      <w:r>
        <w:rPr>
          <w:rFonts w:hint="eastAsia" w:ascii="仿宋_GB2312" w:hAnsi="宋体" w:eastAsia="仿宋_GB2312"/>
          <w:sz w:val="32"/>
          <w:szCs w:val="32"/>
          <w:lang w:eastAsia="zh-CN"/>
        </w:rPr>
        <w:t>控制在</w:t>
      </w:r>
      <w:r>
        <w:rPr>
          <w:rFonts w:hint="eastAsia" w:ascii="仿宋_GB2312" w:hAnsi="宋体" w:eastAsia="仿宋_GB2312"/>
          <w:sz w:val="32"/>
          <w:szCs w:val="32"/>
          <w:lang w:val="en-US" w:eastAsia="zh-CN"/>
        </w:rPr>
        <w:t>12/10万以下</w:t>
      </w:r>
      <w:r>
        <w:rPr>
          <w:rFonts w:hint="eastAsia" w:ascii="仿宋_GB2312" w:hAnsi="宋体" w:eastAsia="仿宋_GB2312"/>
          <w:sz w:val="32"/>
          <w:szCs w:val="32"/>
        </w:rPr>
        <w:t>，</w:t>
      </w:r>
      <w:r>
        <w:rPr>
          <w:rFonts w:hint="eastAsia" w:ascii="仿宋_GB2312" w:hAnsi="宋体" w:eastAsia="仿宋_GB2312"/>
          <w:sz w:val="32"/>
          <w:szCs w:val="32"/>
          <w:lang w:val="en-US" w:eastAsia="zh-CN"/>
        </w:rPr>
        <w:t>5岁以下儿童死亡率控制在6</w:t>
      </w:r>
      <w:r>
        <w:rPr>
          <w:rFonts w:hint="eastAsia" w:ascii="仿宋_GB2312" w:hAnsi="仿宋_GB2312" w:eastAsia="仿宋_GB2312" w:cs="仿宋_GB2312"/>
          <w:sz w:val="32"/>
          <w:szCs w:val="32"/>
          <w:lang w:val="en-US" w:eastAsia="zh-CN"/>
        </w:rPr>
        <w:t>‰以下，婴儿死亡率控制在5‰以下，新生儿死亡率控制在3‰以下</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b w:val="0"/>
          <w:bCs w:val="0"/>
          <w:sz w:val="32"/>
          <w:szCs w:val="32"/>
        </w:rPr>
      </w:pPr>
      <w:r>
        <w:rPr>
          <w:rFonts w:hint="eastAsia" w:ascii="黑体" w:hAnsi="宋体" w:eastAsia="黑体"/>
          <w:b w:val="0"/>
          <w:bCs w:val="0"/>
          <w:sz w:val="32"/>
          <w:szCs w:val="32"/>
        </w:rPr>
        <w:t>二、项目资金使用及管理情况</w:t>
      </w:r>
    </w:p>
    <w:p>
      <w:pPr>
        <w:keepNext w:val="0"/>
        <w:keepLines w:val="0"/>
        <w:pageBreakBefore w:val="0"/>
        <w:widowControl w:val="0"/>
        <w:tabs>
          <w:tab w:val="left" w:pos="720"/>
        </w:tabs>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为了规范项目资金管理，根据国家和省、市文件精神，我单位严格按照项目资金管理制度认真执行，</w:t>
      </w:r>
      <w:r>
        <w:rPr>
          <w:rFonts w:hint="eastAsia" w:ascii="仿宋_GB2312" w:eastAsia="仿宋_GB2312"/>
          <w:sz w:val="32"/>
          <w:szCs w:val="32"/>
        </w:rPr>
        <w:t>成立了专项资金使用管理小组，严格实行资金审批和专款专用的资金使用制度，对专项资金的使用严格审查，</w:t>
      </w:r>
      <w:r>
        <w:rPr>
          <w:rFonts w:hint="eastAsia" w:ascii="仿宋_GB2312" w:hAnsi="宋体" w:eastAsia="仿宋_GB2312"/>
          <w:bCs/>
          <w:sz w:val="32"/>
          <w:szCs w:val="32"/>
        </w:rPr>
        <w:t>具体执行和使用情况如下：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b/>
          <w:sz w:val="32"/>
          <w:szCs w:val="32"/>
        </w:rPr>
      </w:pPr>
      <w:r>
        <w:rPr>
          <w:rFonts w:hint="eastAsia" w:ascii="楷体_GB2312" w:hAnsi="宋体" w:eastAsia="楷体_GB2312"/>
          <w:b/>
          <w:sz w:val="32"/>
          <w:szCs w:val="32"/>
        </w:rPr>
        <w:t xml:space="preserve">（一）总的预算与执行情况 </w:t>
      </w:r>
    </w:p>
    <w:p>
      <w:pPr>
        <w:keepNext w:val="0"/>
        <w:keepLines w:val="0"/>
        <w:pageBreakBefore w:val="0"/>
        <w:widowControl w:val="0"/>
        <w:kinsoku/>
        <w:wordWrap/>
        <w:overflowPunct/>
        <w:topLinePunct w:val="0"/>
        <w:autoSpaceDE/>
        <w:autoSpaceDN/>
        <w:bidi w:val="0"/>
        <w:adjustRightInd/>
        <w:snapToGrid/>
        <w:spacing w:line="600" w:lineRule="exact"/>
        <w:ind w:firstLine="539"/>
        <w:textAlignment w:val="auto"/>
        <w:rPr>
          <w:rFonts w:hint="eastAsia" w:ascii="楷体_GB2312" w:eastAsia="楷体_GB2312"/>
          <w:b/>
          <w:sz w:val="30"/>
          <w:szCs w:val="30"/>
          <w:lang w:val="en-GB"/>
        </w:rPr>
      </w:pPr>
      <w:r>
        <w:rPr>
          <w:rFonts w:hint="eastAsia" w:ascii="仿宋_GB2312" w:hAnsi="宋体" w:eastAsia="仿宋_GB2312"/>
          <w:color w:val="auto"/>
          <w:spacing w:val="-6"/>
          <w:sz w:val="32"/>
          <w:szCs w:val="32"/>
          <w:highlight w:val="none"/>
        </w:rPr>
        <w:t>根据</w:t>
      </w:r>
      <w:r>
        <w:rPr>
          <w:rFonts w:hint="eastAsia" w:ascii="仿宋_GB2312" w:hAnsi="宋体" w:eastAsia="仿宋_GB2312"/>
          <w:color w:val="auto"/>
          <w:spacing w:val="-6"/>
          <w:sz w:val="32"/>
          <w:szCs w:val="32"/>
          <w:highlight w:val="none"/>
          <w:lang w:eastAsia="zh-CN"/>
        </w:rPr>
        <w:t>长财社指【</w:t>
      </w:r>
      <w:r>
        <w:rPr>
          <w:rFonts w:hint="eastAsia" w:ascii="仿宋_GB2312" w:hAnsi="宋体" w:eastAsia="仿宋_GB2312"/>
          <w:color w:val="auto"/>
          <w:spacing w:val="-6"/>
          <w:sz w:val="32"/>
          <w:szCs w:val="32"/>
          <w:highlight w:val="none"/>
          <w:lang w:val="en-US" w:eastAsia="zh-CN"/>
        </w:rPr>
        <w:t>2022】37号文件精神</w:t>
      </w:r>
      <w:r>
        <w:rPr>
          <w:rFonts w:hint="eastAsia" w:ascii="仿宋_GB2312" w:hAnsi="宋体" w:eastAsia="仿宋_GB2312"/>
          <w:color w:val="auto"/>
          <w:spacing w:val="-6"/>
          <w:sz w:val="32"/>
          <w:szCs w:val="32"/>
          <w:highlight w:val="none"/>
          <w:lang w:eastAsia="zh-CN"/>
        </w:rPr>
        <w:t>，市财政共</w:t>
      </w:r>
      <w:r>
        <w:rPr>
          <w:rFonts w:hint="eastAsia" w:ascii="仿宋_GB2312" w:hAnsi="宋体" w:eastAsia="仿宋_GB2312"/>
          <w:color w:val="auto"/>
          <w:spacing w:val="-6"/>
          <w:sz w:val="32"/>
          <w:szCs w:val="32"/>
          <w:highlight w:val="none"/>
        </w:rPr>
        <w:t>安排</w:t>
      </w:r>
      <w:r>
        <w:rPr>
          <w:rFonts w:hint="eastAsia" w:ascii="仿宋_GB2312" w:hAnsi="宋体" w:eastAsia="仿宋_GB2312"/>
          <w:color w:val="auto"/>
          <w:spacing w:val="-6"/>
          <w:sz w:val="32"/>
          <w:szCs w:val="32"/>
          <w:highlight w:val="none"/>
          <w:lang w:eastAsia="zh-CN"/>
        </w:rPr>
        <w:t>我区</w:t>
      </w:r>
      <w:r>
        <w:rPr>
          <w:rFonts w:hint="eastAsia" w:ascii="仿宋_GB2312" w:hAnsi="宋体" w:eastAsia="仿宋_GB2312"/>
          <w:color w:val="auto"/>
          <w:sz w:val="32"/>
          <w:szCs w:val="32"/>
          <w:highlight w:val="none"/>
        </w:rPr>
        <w:t>降消项目经费</w:t>
      </w:r>
      <w:r>
        <w:rPr>
          <w:rFonts w:hint="eastAsia" w:ascii="仿宋_GB2312" w:hAnsi="宋体" w:eastAsia="仿宋_GB2312"/>
          <w:color w:val="auto"/>
          <w:sz w:val="32"/>
          <w:szCs w:val="32"/>
          <w:highlight w:val="none"/>
          <w:lang w:val="en-US" w:eastAsia="zh-CN"/>
        </w:rPr>
        <w:t>8.39</w:t>
      </w:r>
      <w:r>
        <w:rPr>
          <w:rFonts w:hint="eastAsia" w:ascii="仿宋_GB2312" w:hAnsi="宋体" w:eastAsia="仿宋_GB2312"/>
          <w:color w:val="auto"/>
          <w:sz w:val="32"/>
          <w:szCs w:val="32"/>
          <w:highlight w:val="none"/>
        </w:rPr>
        <w:t>万元，</w:t>
      </w:r>
      <w:r>
        <w:rPr>
          <w:rFonts w:hint="eastAsia" w:ascii="仿宋_GB2312" w:hAnsi="宋体" w:eastAsia="仿宋_GB2312"/>
          <w:color w:val="auto"/>
          <w:spacing w:val="-6"/>
          <w:sz w:val="32"/>
          <w:szCs w:val="32"/>
          <w:highlight w:val="none"/>
        </w:rPr>
        <w:t>20</w:t>
      </w:r>
      <w:r>
        <w:rPr>
          <w:rFonts w:hint="eastAsia" w:ascii="仿宋_GB2312" w:hAnsi="宋体" w:eastAsia="仿宋_GB2312"/>
          <w:color w:val="auto"/>
          <w:spacing w:val="-6"/>
          <w:sz w:val="32"/>
          <w:szCs w:val="32"/>
          <w:highlight w:val="none"/>
          <w:lang w:val="en-US" w:eastAsia="zh-CN"/>
        </w:rPr>
        <w:t>22</w:t>
      </w:r>
      <w:r>
        <w:rPr>
          <w:rFonts w:hint="eastAsia" w:ascii="仿宋_GB2312" w:hAnsi="宋体" w:eastAsia="仿宋_GB2312"/>
          <w:color w:val="auto"/>
          <w:spacing w:val="-6"/>
          <w:sz w:val="32"/>
          <w:szCs w:val="32"/>
          <w:highlight w:val="none"/>
        </w:rPr>
        <w:t>年实际下达专项资金</w:t>
      </w:r>
      <w:r>
        <w:rPr>
          <w:rFonts w:hint="eastAsia" w:ascii="仿宋_GB2312" w:hAnsi="宋体" w:eastAsia="仿宋_GB2312"/>
          <w:color w:val="auto"/>
          <w:spacing w:val="-6"/>
          <w:sz w:val="32"/>
          <w:szCs w:val="32"/>
          <w:highlight w:val="none"/>
          <w:lang w:val="en-US" w:eastAsia="zh-CN"/>
        </w:rPr>
        <w:t>8.39</w:t>
      </w:r>
      <w:r>
        <w:rPr>
          <w:rFonts w:hint="eastAsia" w:ascii="仿宋_GB2312" w:hAnsi="宋体" w:eastAsia="仿宋_GB2312"/>
          <w:color w:val="auto"/>
          <w:spacing w:val="-6"/>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firstLine="753" w:firstLineChars="250"/>
        <w:textAlignment w:val="auto"/>
        <w:rPr>
          <w:rFonts w:hint="eastAsia" w:ascii="楷体_GB2312" w:eastAsia="楷体_GB2312"/>
          <w:b/>
          <w:sz w:val="30"/>
          <w:szCs w:val="30"/>
          <w:lang w:val="en-GB"/>
        </w:rPr>
      </w:pPr>
      <w:r>
        <w:rPr>
          <w:rFonts w:hint="eastAsia" w:ascii="楷体_GB2312" w:eastAsia="楷体_GB2312"/>
          <w:b/>
          <w:sz w:val="30"/>
          <w:szCs w:val="30"/>
          <w:lang w:val="en-GB"/>
        </w:rPr>
        <w:t>（二）使用情况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lang w:val="en-GB"/>
        </w:rPr>
      </w:pPr>
      <w:r>
        <w:rPr>
          <w:rFonts w:hint="eastAsia" w:ascii="仿宋_GB2312" w:eastAsia="仿宋_GB2312"/>
          <w:color w:val="auto"/>
          <w:sz w:val="32"/>
          <w:szCs w:val="32"/>
          <w:lang w:val="en-US" w:eastAsia="zh-CN"/>
        </w:rPr>
        <w:t>2022年市级降消项目工作经费已全部使用完毕，</w:t>
      </w:r>
      <w:r>
        <w:rPr>
          <w:rFonts w:hint="eastAsia" w:ascii="仿宋_GB2312" w:eastAsia="仿宋_GB2312"/>
          <w:color w:val="auto"/>
          <w:sz w:val="32"/>
          <w:szCs w:val="32"/>
          <w:lang w:val="en-GB"/>
        </w:rPr>
        <w:t>经费主要用于业务培训、进修学习、社会动员、专家评审、监督指导、项目办公经费等。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9"/>
          <w:rFonts w:hint="eastAsia" w:ascii="黑体" w:eastAsia="黑体"/>
          <w:b w:val="0"/>
          <w:color w:val="000000"/>
          <w:sz w:val="32"/>
          <w:szCs w:val="32"/>
        </w:rPr>
      </w:pPr>
      <w:r>
        <w:rPr>
          <w:rStyle w:val="9"/>
          <w:rFonts w:hint="eastAsia" w:ascii="黑体" w:eastAsia="黑体"/>
          <w:b w:val="0"/>
          <w:color w:val="000000"/>
          <w:sz w:val="32"/>
          <w:szCs w:val="32"/>
        </w:rPr>
        <w:t>三、项目实施、管理及绩效完成情况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pacing w:val="-6"/>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年，开福区举办了</w:t>
      </w:r>
      <w:r>
        <w:rPr>
          <w:rFonts w:hint="eastAsia" w:ascii="仿宋_GB2312" w:hAnsi="宋体" w:eastAsia="仿宋_GB2312"/>
          <w:sz w:val="32"/>
          <w:szCs w:val="32"/>
          <w:lang w:eastAsia="zh-CN"/>
        </w:rPr>
        <w:t>全</w:t>
      </w:r>
      <w:r>
        <w:rPr>
          <w:rFonts w:hint="eastAsia" w:ascii="仿宋_GB2312" w:hAnsi="宋体" w:eastAsia="仿宋_GB2312"/>
          <w:sz w:val="32"/>
          <w:szCs w:val="32"/>
        </w:rPr>
        <w:t>区妇幼健康工作会议暨业务管理培训班</w:t>
      </w:r>
      <w:r>
        <w:rPr>
          <w:rFonts w:hint="eastAsia" w:ascii="仿宋_GB2312" w:hAnsi="宋体" w:eastAsia="仿宋_GB2312"/>
          <w:sz w:val="32"/>
          <w:szCs w:val="32"/>
          <w:lang w:eastAsia="zh-CN"/>
        </w:rPr>
        <w:t>、全区母婴安全管理工作会议暨妇幼基本公共卫生服务业务培训班、开福区母婴安全管理暨母婴保健技术服务从业人员培训班</w:t>
      </w:r>
      <w:r>
        <w:rPr>
          <w:rFonts w:hint="eastAsia" w:ascii="仿宋_GB2312" w:hAnsi="宋体" w:eastAsia="仿宋_GB2312"/>
          <w:sz w:val="32"/>
          <w:szCs w:val="32"/>
        </w:rPr>
        <w:t>，</w:t>
      </w:r>
      <w:r>
        <w:rPr>
          <w:rFonts w:hint="eastAsia" w:ascii="仿宋_GB2312" w:hAnsi="宋体" w:eastAsia="仿宋_GB2312"/>
          <w:sz w:val="32"/>
          <w:szCs w:val="32"/>
          <w:lang w:eastAsia="zh-CN"/>
        </w:rPr>
        <w:t>进一步提升全区妇幼保健人员服务能力和水平；</w:t>
      </w:r>
      <w:r>
        <w:rPr>
          <w:rFonts w:hint="eastAsia" w:ascii="仿宋_GB2312" w:hAnsi="宋体" w:eastAsia="仿宋_GB2312"/>
          <w:sz w:val="32"/>
          <w:szCs w:val="32"/>
        </w:rPr>
        <w:t>组织</w:t>
      </w:r>
      <w:r>
        <w:rPr>
          <w:rFonts w:hint="eastAsia" w:ascii="仿宋_GB2312" w:hAnsi="宋体" w:eastAsia="仿宋_GB2312"/>
          <w:sz w:val="32"/>
          <w:szCs w:val="32"/>
          <w:lang w:eastAsia="zh-CN"/>
        </w:rPr>
        <w:t>了</w:t>
      </w:r>
      <w:r>
        <w:rPr>
          <w:rFonts w:hint="eastAsia" w:ascii="仿宋_GB2312" w:hAnsi="宋体" w:eastAsia="仿宋_GB2312"/>
          <w:sz w:val="32"/>
          <w:szCs w:val="32"/>
        </w:rPr>
        <w:t>辖区</w:t>
      </w:r>
      <w:r>
        <w:rPr>
          <w:rFonts w:hint="eastAsia" w:ascii="仿宋_GB2312" w:hAnsi="宋体" w:eastAsia="仿宋_GB2312"/>
          <w:sz w:val="32"/>
          <w:szCs w:val="32"/>
          <w:lang w:eastAsia="zh-CN"/>
        </w:rPr>
        <w:t>各助产医疗机构产科、儿科（新生儿科）、麻醉科等医务人员开展新生儿复苏培训</w:t>
      </w:r>
      <w:r>
        <w:rPr>
          <w:rFonts w:hint="eastAsia" w:ascii="仿宋_GB2312" w:hAnsi="宋体" w:eastAsia="仿宋_GB2312"/>
          <w:sz w:val="32"/>
          <w:szCs w:val="32"/>
        </w:rPr>
        <w:t>，有效保证了</w:t>
      </w:r>
      <w:r>
        <w:rPr>
          <w:rFonts w:hint="eastAsia" w:ascii="仿宋_GB2312" w:hAnsi="宋体" w:eastAsia="仿宋_GB2312"/>
          <w:sz w:val="32"/>
          <w:szCs w:val="32"/>
          <w:lang w:eastAsia="zh-CN"/>
        </w:rPr>
        <w:t>全区急</w:t>
      </w:r>
      <w:r>
        <w:rPr>
          <w:rFonts w:hint="eastAsia" w:ascii="仿宋_GB2312" w:hAnsi="宋体" w:eastAsia="仿宋_GB2312"/>
          <w:sz w:val="32"/>
          <w:szCs w:val="32"/>
        </w:rPr>
        <w:t>危重症孕产妇和新生儿救</w:t>
      </w:r>
      <w:r>
        <w:rPr>
          <w:rFonts w:hint="eastAsia" w:ascii="仿宋_GB2312" w:hAnsi="宋体" w:eastAsia="仿宋_GB2312"/>
          <w:sz w:val="32"/>
          <w:szCs w:val="32"/>
          <w:lang w:eastAsia="zh-CN"/>
        </w:rPr>
        <w:t>治能力的提升</w:t>
      </w:r>
      <w:r>
        <w:rPr>
          <w:rFonts w:hint="eastAsia" w:ascii="仿宋_GB2312" w:hAnsi="宋体" w:eastAsia="仿宋_GB2312"/>
          <w:sz w:val="32"/>
          <w:szCs w:val="32"/>
        </w:rPr>
        <w:t>；加强了</w:t>
      </w:r>
      <w:r>
        <w:rPr>
          <w:rFonts w:hint="eastAsia" w:ascii="仿宋_GB2312" w:hAnsi="宋体" w:eastAsia="仿宋_GB2312"/>
          <w:sz w:val="32"/>
          <w:szCs w:val="32"/>
          <w:lang w:eastAsia="zh-CN"/>
        </w:rPr>
        <w:t>孕产妇健康管理尤其是</w:t>
      </w:r>
      <w:r>
        <w:rPr>
          <w:rFonts w:hint="eastAsia" w:ascii="仿宋_GB2312" w:hAnsi="宋体" w:eastAsia="仿宋_GB2312"/>
          <w:sz w:val="32"/>
          <w:szCs w:val="32"/>
        </w:rPr>
        <w:t>高危孕产妇的管理，</w:t>
      </w:r>
      <w:r>
        <w:rPr>
          <w:rFonts w:hint="eastAsia" w:ascii="仿宋_GB2312" w:hAnsi="宋体" w:eastAsia="仿宋_GB2312"/>
          <w:sz w:val="32"/>
          <w:szCs w:val="32"/>
          <w:lang w:eastAsia="zh-CN"/>
        </w:rPr>
        <w:t>落实妊娠风险筛查与评估，对妊娠风险评估为红、橙、紫色三类人员由</w:t>
      </w:r>
      <w:r>
        <w:rPr>
          <w:rFonts w:hint="eastAsia" w:ascii="仿宋_GB2312" w:hAnsi="宋体" w:eastAsia="仿宋_GB2312"/>
          <w:sz w:val="32"/>
          <w:szCs w:val="32"/>
        </w:rPr>
        <w:t>区、街两级共同管理；开展了辖区助产机构、街道社区卫生服务中心季</w:t>
      </w:r>
      <w:r>
        <w:rPr>
          <w:rFonts w:hint="eastAsia" w:ascii="仿宋_GB2312" w:hAnsi="宋体" w:eastAsia="仿宋_GB2312"/>
          <w:sz w:val="32"/>
          <w:szCs w:val="32"/>
          <w:lang w:eastAsia="zh-CN"/>
        </w:rPr>
        <w:t>度</w:t>
      </w:r>
      <w:r>
        <w:rPr>
          <w:rFonts w:hint="eastAsia" w:ascii="仿宋_GB2312" w:hAnsi="宋体" w:eastAsia="仿宋_GB2312"/>
          <w:sz w:val="32"/>
          <w:szCs w:val="32"/>
        </w:rPr>
        <w:t>督导，</w:t>
      </w:r>
      <w:r>
        <w:rPr>
          <w:rFonts w:hint="eastAsia" w:ascii="仿宋_GB2312" w:hAnsi="宋体" w:eastAsia="仿宋_GB2312"/>
          <w:sz w:val="32"/>
          <w:szCs w:val="32"/>
          <w:lang w:eastAsia="zh-CN"/>
        </w:rPr>
        <w:t>确保了服务规范开展；</w:t>
      </w:r>
      <w:r>
        <w:rPr>
          <w:rFonts w:hint="eastAsia" w:ascii="仿宋_GB2312" w:hAnsi="宋体" w:eastAsia="仿宋_GB2312"/>
          <w:sz w:val="32"/>
          <w:szCs w:val="32"/>
        </w:rPr>
        <w:t>组织了</w:t>
      </w:r>
      <w:r>
        <w:rPr>
          <w:rFonts w:hint="eastAsia" w:ascii="仿宋_GB2312" w:hAnsi="宋体" w:eastAsia="仿宋_GB2312"/>
          <w:sz w:val="32"/>
          <w:szCs w:val="32"/>
          <w:lang w:eastAsia="zh-CN"/>
        </w:rPr>
        <w:t>对</w:t>
      </w:r>
      <w:r>
        <w:rPr>
          <w:rFonts w:hint="eastAsia" w:ascii="仿宋_GB2312" w:hAnsi="宋体" w:eastAsia="仿宋_GB2312"/>
          <w:sz w:val="32"/>
          <w:szCs w:val="32"/>
        </w:rPr>
        <w:t>辖区</w:t>
      </w:r>
      <w:r>
        <w:rPr>
          <w:rFonts w:hint="eastAsia" w:ascii="仿宋_GB2312" w:hAnsi="宋体" w:eastAsia="仿宋_GB2312"/>
          <w:sz w:val="32"/>
          <w:szCs w:val="32"/>
          <w:lang w:eastAsia="zh-CN"/>
        </w:rPr>
        <w:t>各</w:t>
      </w:r>
      <w:r>
        <w:rPr>
          <w:rFonts w:hint="eastAsia" w:ascii="仿宋_GB2312" w:hAnsi="宋体" w:eastAsia="仿宋_GB2312"/>
          <w:sz w:val="32"/>
          <w:szCs w:val="32"/>
        </w:rPr>
        <w:t>助产机构</w:t>
      </w:r>
      <w:r>
        <w:rPr>
          <w:rFonts w:hint="eastAsia" w:ascii="仿宋_GB2312" w:hAnsi="宋体" w:eastAsia="仿宋_GB2312"/>
          <w:sz w:val="32"/>
          <w:szCs w:val="32"/>
          <w:lang w:eastAsia="zh-CN"/>
        </w:rPr>
        <w:t>、急救站点开展院前院内一体化母婴安全急救工作质量控制与评估，确保了母婴安全</w:t>
      </w:r>
      <w:r>
        <w:rPr>
          <w:rFonts w:hint="eastAsia" w:ascii="仿宋_GB2312" w:hAnsi="宋体" w:eastAsia="仿宋_GB2312"/>
          <w:sz w:val="32"/>
          <w:szCs w:val="32"/>
        </w:rPr>
        <w:t>；按要求开展危重孕产妇评审、新生儿死亡评审</w:t>
      </w:r>
      <w:r>
        <w:rPr>
          <w:rFonts w:hint="eastAsia" w:ascii="仿宋_GB2312" w:hAnsi="宋体" w:eastAsia="仿宋_GB2312"/>
          <w:sz w:val="32"/>
          <w:szCs w:val="32"/>
          <w:lang w:eastAsia="zh-CN"/>
        </w:rPr>
        <w:t>，总结经验教训，提高评审实效</w:t>
      </w:r>
      <w:r>
        <w:rPr>
          <w:rFonts w:hint="eastAsia" w:ascii="仿宋_GB2312" w:hAnsi="宋体" w:eastAsia="仿宋_GB2312"/>
          <w:sz w:val="32"/>
          <w:szCs w:val="32"/>
          <w:lang w:val="en-US" w:eastAsia="zh-CN"/>
        </w:rPr>
        <w:t>；</w:t>
      </w:r>
      <w:r>
        <w:rPr>
          <w:rFonts w:hint="eastAsia" w:ascii="仿宋_GB2312" w:hAnsi="宋体" w:eastAsia="仿宋_GB2312"/>
          <w:sz w:val="32"/>
          <w:szCs w:val="32"/>
        </w:rPr>
        <w:t>通过开展多形式的健康教育，提高孕产妇的自我保健意识</w:t>
      </w:r>
      <w:r>
        <w:rPr>
          <w:rFonts w:hint="eastAsia" w:ascii="仿宋_GB2312" w:hAnsi="宋体" w:eastAsia="仿宋_GB2312"/>
          <w:sz w:val="32"/>
          <w:szCs w:val="32"/>
          <w:lang w:eastAsia="zh-CN"/>
        </w:rPr>
        <w:t>。通过以上措施，全年全区</w:t>
      </w:r>
      <w:r>
        <w:rPr>
          <w:rFonts w:hint="eastAsia" w:ascii="仿宋_GB2312" w:hAnsi="宋体" w:eastAsia="仿宋_GB2312"/>
          <w:spacing w:val="-6"/>
          <w:sz w:val="32"/>
          <w:szCs w:val="32"/>
        </w:rPr>
        <w:t>可避免孕产妇死亡</w:t>
      </w:r>
      <w:r>
        <w:rPr>
          <w:rFonts w:hint="eastAsia" w:ascii="仿宋_GB2312" w:hAnsi="宋体" w:eastAsia="仿宋_GB2312"/>
          <w:spacing w:val="-6"/>
          <w:sz w:val="32"/>
          <w:szCs w:val="32"/>
          <w:lang w:eastAsia="zh-CN"/>
        </w:rPr>
        <w:t>率控制为</w:t>
      </w:r>
      <w:r>
        <w:rPr>
          <w:rFonts w:hint="eastAsia" w:ascii="仿宋_GB2312" w:hAnsi="宋体" w:eastAsia="仿宋_GB2312"/>
          <w:spacing w:val="-6"/>
          <w:sz w:val="32"/>
          <w:szCs w:val="32"/>
          <w:lang w:val="en-US" w:eastAsia="zh-CN"/>
        </w:rPr>
        <w:t>0</w:t>
      </w:r>
      <w:r>
        <w:rPr>
          <w:rFonts w:hint="eastAsia" w:ascii="仿宋_GB2312" w:hAnsi="宋体" w:eastAsia="仿宋_GB2312"/>
          <w:spacing w:val="-6"/>
          <w:sz w:val="32"/>
          <w:szCs w:val="32"/>
        </w:rPr>
        <w:t>，住院分娩率100℅；新生儿破伤风发生率为0，新生儿</w:t>
      </w:r>
      <w:r>
        <w:rPr>
          <w:rFonts w:hint="eastAsia" w:ascii="仿宋_GB2312" w:hAnsi="宋体" w:eastAsia="仿宋_GB2312"/>
          <w:spacing w:val="-6"/>
          <w:sz w:val="32"/>
          <w:szCs w:val="32"/>
          <w:lang w:eastAsia="zh-CN"/>
        </w:rPr>
        <w:t>、婴儿</w:t>
      </w:r>
      <w:r>
        <w:rPr>
          <w:rFonts w:hint="eastAsia" w:ascii="仿宋_GB2312" w:hAnsi="宋体" w:eastAsia="仿宋_GB2312"/>
          <w:spacing w:val="-6"/>
          <w:sz w:val="32"/>
          <w:szCs w:val="32"/>
        </w:rPr>
        <w:t>及5岁以下儿童死亡率维持在较低水平；</w:t>
      </w:r>
      <w:r>
        <w:rPr>
          <w:rFonts w:hint="eastAsia" w:ascii="仿宋_GB2312" w:hAnsi="宋体" w:eastAsia="仿宋_GB2312"/>
          <w:spacing w:val="-6"/>
          <w:sz w:val="32"/>
          <w:szCs w:val="32"/>
          <w:lang w:eastAsia="zh-CN"/>
        </w:rPr>
        <w:t>辖区助产机构</w:t>
      </w:r>
      <w:r>
        <w:rPr>
          <w:rFonts w:hint="eastAsia" w:ascii="仿宋_GB2312" w:hAnsi="宋体" w:eastAsia="仿宋_GB2312"/>
          <w:spacing w:val="-6"/>
          <w:sz w:val="32"/>
          <w:szCs w:val="32"/>
        </w:rPr>
        <w:t>产科质量得到</w:t>
      </w:r>
      <w:r>
        <w:rPr>
          <w:rFonts w:hint="eastAsia" w:ascii="仿宋_GB2312" w:hAnsi="宋体" w:eastAsia="仿宋_GB2312"/>
          <w:spacing w:val="-6"/>
          <w:sz w:val="32"/>
          <w:szCs w:val="32"/>
          <w:lang w:eastAsia="zh-CN"/>
        </w:rPr>
        <w:t>明显</w:t>
      </w:r>
      <w:r>
        <w:rPr>
          <w:rFonts w:hint="eastAsia" w:ascii="仿宋_GB2312" w:hAnsi="宋体" w:eastAsia="仿宋_GB2312"/>
          <w:spacing w:val="-6"/>
          <w:sz w:val="32"/>
          <w:szCs w:val="32"/>
        </w:rPr>
        <w:t>提</w:t>
      </w:r>
      <w:r>
        <w:rPr>
          <w:rFonts w:hint="eastAsia" w:ascii="仿宋_GB2312" w:hAnsi="宋体" w:eastAsia="仿宋_GB2312"/>
          <w:spacing w:val="-6"/>
          <w:sz w:val="32"/>
          <w:szCs w:val="32"/>
          <w:lang w:eastAsia="zh-CN"/>
        </w:rPr>
        <w:t>升</w:t>
      </w:r>
      <w:r>
        <w:rPr>
          <w:rFonts w:hint="eastAsia" w:ascii="仿宋_GB2312" w:hAnsi="宋体" w:eastAsia="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textAlignment w:val="auto"/>
        <w:rPr>
          <w:rFonts w:hint="eastAsia" w:ascii="黑体" w:hAnsi="黑体" w:eastAsia="黑体" w:cs="宋体"/>
          <w:b w:val="0"/>
          <w:bCs/>
          <w:kern w:val="0"/>
          <w:sz w:val="32"/>
          <w:szCs w:val="32"/>
          <w:lang w:eastAsia="zh-CN"/>
        </w:rPr>
      </w:pPr>
      <w:r>
        <w:rPr>
          <w:rFonts w:hint="eastAsia" w:ascii="黑体" w:hAnsi="黑体" w:eastAsia="黑体" w:cs="宋体"/>
          <w:b w:val="0"/>
          <w:bCs/>
          <w:kern w:val="0"/>
          <w:sz w:val="32"/>
          <w:szCs w:val="32"/>
        </w:rPr>
        <w:t>四、存在的困难</w:t>
      </w:r>
      <w:r>
        <w:rPr>
          <w:rFonts w:hint="eastAsia" w:ascii="黑体" w:hAnsi="黑体" w:eastAsia="黑体" w:cs="宋体"/>
          <w:b w:val="0"/>
          <w:bCs/>
          <w:kern w:val="0"/>
          <w:sz w:val="32"/>
          <w:szCs w:val="32"/>
          <w:lang w:eastAsia="zh-CN"/>
        </w:rPr>
        <w:t>和建议</w:t>
      </w:r>
    </w:p>
    <w:p>
      <w:pPr>
        <w:spacing w:line="560" w:lineRule="exact"/>
        <w:ind w:firstLine="640" w:firstLineChars="200"/>
        <w:rPr>
          <w:rFonts w:hint="eastAsia" w:ascii="仿宋_GB2312" w:eastAsia="仿宋_GB2312"/>
          <w:sz w:val="32"/>
          <w:szCs w:val="32"/>
          <w:highlight w:val="yellow"/>
          <w:lang w:eastAsia="zh-CN"/>
        </w:rPr>
      </w:pPr>
      <w:r>
        <w:rPr>
          <w:rFonts w:hint="eastAsia" w:ascii="仿宋_GB2312" w:hAnsi="仿宋_GB2312" w:eastAsia="仿宋_GB2312" w:cs="仿宋_GB2312"/>
          <w:sz w:val="32"/>
          <w:szCs w:val="32"/>
        </w:rPr>
        <w:t>近年来，虽然在区卫健局、区妇幼保健计划生育服务中心以及辖区各级医疗保健机构的共同努力下，辖区孕产妇死亡率连续</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年控制为0。但我们的母婴安全管理形势依然严峻。2022年，</w:t>
      </w:r>
      <w:r>
        <w:rPr>
          <w:rFonts w:hint="eastAsia" w:ascii="仿宋_GB2312" w:hAnsi="仿宋_GB2312" w:eastAsia="仿宋_GB2312" w:cs="仿宋_GB2312"/>
          <w:sz w:val="32"/>
          <w:szCs w:val="32"/>
          <w:lang w:eastAsia="zh-CN"/>
        </w:rPr>
        <w:t>辖区红橙高危孕妇较</w:t>
      </w:r>
      <w:r>
        <w:rPr>
          <w:rFonts w:hint="eastAsia" w:ascii="仿宋_GB2312" w:hAnsi="仿宋_GB2312" w:eastAsia="仿宋_GB2312" w:cs="仿宋_GB2312"/>
          <w:sz w:val="32"/>
          <w:szCs w:val="32"/>
          <w:lang w:val="en-US" w:eastAsia="zh-CN"/>
        </w:rPr>
        <w:t>2021年明显增多，发生</w:t>
      </w:r>
      <w:r>
        <w:rPr>
          <w:rFonts w:hint="eastAsia" w:ascii="仿宋_GB2312" w:hAnsi="仿宋_GB2312" w:eastAsia="仿宋_GB2312" w:cs="仿宋_GB2312"/>
          <w:sz w:val="32"/>
          <w:szCs w:val="32"/>
          <w:lang w:eastAsia="zh-CN"/>
        </w:rPr>
        <w:t>妊娠合并症、并发症孕妇比例明显增大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给全区</w:t>
      </w:r>
      <w:r>
        <w:rPr>
          <w:rFonts w:hint="eastAsia" w:ascii="仿宋_GB2312" w:hAnsi="仿宋_GB2312" w:eastAsia="仿宋_GB2312" w:cs="仿宋_GB2312"/>
          <w:sz w:val="32"/>
          <w:szCs w:val="32"/>
        </w:rPr>
        <w:t>孕产妇安全管理</w:t>
      </w:r>
      <w:r>
        <w:rPr>
          <w:rFonts w:hint="eastAsia" w:ascii="仿宋_GB2312" w:hAnsi="仿宋_GB2312" w:eastAsia="仿宋_GB2312" w:cs="仿宋_GB2312"/>
          <w:sz w:val="32"/>
          <w:szCs w:val="32"/>
          <w:lang w:eastAsia="zh-CN"/>
        </w:rPr>
        <w:t>增加了不少</w:t>
      </w:r>
      <w:r>
        <w:rPr>
          <w:rFonts w:hint="eastAsia" w:ascii="仿宋_GB2312" w:hAnsi="仿宋_GB2312" w:eastAsia="仿宋_GB2312" w:cs="仿宋_GB2312"/>
          <w:sz w:val="32"/>
          <w:szCs w:val="32"/>
        </w:rPr>
        <w:t>难度。建议</w:t>
      </w:r>
      <w:r>
        <w:rPr>
          <w:rFonts w:hint="eastAsia" w:ascii="仿宋_GB2312" w:hAnsi="仿宋_GB2312" w:eastAsia="仿宋_GB2312" w:cs="仿宋_GB2312"/>
          <w:sz w:val="32"/>
          <w:szCs w:val="32"/>
          <w:lang w:eastAsia="zh-CN"/>
        </w:rPr>
        <w:t>省市层面</w:t>
      </w:r>
      <w:r>
        <w:rPr>
          <w:rFonts w:hint="eastAsia" w:ascii="仿宋_GB2312" w:hAnsi="仿宋_GB2312" w:eastAsia="仿宋_GB2312" w:cs="仿宋_GB2312"/>
          <w:sz w:val="32"/>
          <w:szCs w:val="32"/>
        </w:rPr>
        <w:t>继续加大投入力度，加大降消、高危贫困孕产妇救助等母婴安全经费保障，加强妇幼</w:t>
      </w:r>
      <w:r>
        <w:rPr>
          <w:rFonts w:hint="eastAsia" w:ascii="仿宋_GB2312" w:hAnsi="仿宋_GB2312" w:eastAsia="仿宋_GB2312" w:cs="仿宋_GB2312"/>
          <w:sz w:val="32"/>
          <w:szCs w:val="32"/>
          <w:lang w:eastAsia="zh-CN"/>
        </w:rPr>
        <w:t>业务培训和技术指导</w:t>
      </w:r>
      <w:r>
        <w:rPr>
          <w:rFonts w:hint="eastAsia" w:ascii="仿宋_GB2312" w:hAnsi="仿宋_GB2312" w:eastAsia="仿宋_GB2312" w:cs="仿宋_GB2312"/>
          <w:sz w:val="32"/>
          <w:szCs w:val="32"/>
        </w:rPr>
        <w:t>，加快妇幼信息化建设等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lang w:eastAsia="zh-CN"/>
        </w:rPr>
      </w:pPr>
      <w:r>
        <w:rPr>
          <w:rFonts w:hint="eastAsia" w:ascii="黑体" w:hAnsi="黑体" w:eastAsia="黑体" w:cs="黑体"/>
          <w:bCs/>
          <w:sz w:val="44"/>
          <w:szCs w:val="44"/>
          <w:lang w:eastAsia="zh-CN"/>
        </w:rPr>
        <w:t>20</w:t>
      </w:r>
      <w:r>
        <w:rPr>
          <w:rFonts w:hint="eastAsia" w:ascii="黑体" w:hAnsi="黑体" w:eastAsia="黑体" w:cs="黑体"/>
          <w:bCs/>
          <w:sz w:val="44"/>
          <w:szCs w:val="44"/>
          <w:lang w:val="en-US" w:eastAsia="zh-CN"/>
        </w:rPr>
        <w:t>22</w:t>
      </w:r>
      <w:r>
        <w:rPr>
          <w:rFonts w:hint="eastAsia" w:ascii="黑体" w:hAnsi="黑体" w:eastAsia="黑体" w:cs="黑体"/>
          <w:bCs/>
          <w:sz w:val="44"/>
          <w:szCs w:val="44"/>
          <w:lang w:eastAsia="zh-CN"/>
        </w:rPr>
        <w:t>年度开福区适龄妇女“两癌”免费检查项目绩效自评报告</w:t>
      </w:r>
    </w:p>
    <w:p>
      <w:pPr>
        <w:spacing w:line="560" w:lineRule="exact"/>
        <w:rPr>
          <w:rFonts w:hint="eastAsia" w:ascii="宋体" w:hAnsi="宋体" w:eastAsia="方正小标宋简体" w:cs="宋体"/>
          <w:b/>
          <w:bCs/>
          <w:sz w:val="32"/>
          <w:szCs w:val="32"/>
        </w:rPr>
      </w:pPr>
    </w:p>
    <w:p>
      <w:pPr>
        <w:spacing w:line="560" w:lineRule="exact"/>
        <w:ind w:firstLine="652"/>
        <w:rPr>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lang w:eastAsia="zh-CN"/>
        </w:rPr>
        <w:t>关于开展</w:t>
      </w:r>
      <w:r>
        <w:rPr>
          <w:rFonts w:hint="eastAsia" w:ascii="仿宋_GB2312" w:hAnsi="仿宋_GB2312" w:eastAsia="仿宋_GB2312" w:cs="仿宋_GB2312"/>
          <w:color w:val="000000"/>
          <w:sz w:val="32"/>
          <w:szCs w:val="32"/>
          <w:lang w:val="en-US" w:eastAsia="zh-CN"/>
        </w:rPr>
        <w:t>2022年度区级预算部门绩效自评</w:t>
      </w:r>
      <w:r>
        <w:rPr>
          <w:rFonts w:hint="eastAsia" w:ascii="仿宋_GB2312" w:hAnsi="仿宋_GB2312" w:eastAsia="仿宋_GB2312" w:cs="仿宋_GB2312"/>
          <w:color w:val="000000"/>
          <w:sz w:val="32"/>
          <w:szCs w:val="32"/>
        </w:rPr>
        <w:t>工作的通知》要</w:t>
      </w:r>
      <w:r>
        <w:rPr>
          <w:rFonts w:hint="eastAsia" w:ascii="仿宋_GB2312" w:hAnsi="仿宋_GB2312" w:eastAsia="仿宋_GB2312" w:cs="仿宋_GB2312"/>
          <w:sz w:val="32"/>
          <w:szCs w:val="32"/>
        </w:rPr>
        <w:t>求，现将</w:t>
      </w:r>
      <w:r>
        <w:rPr>
          <w:rFonts w:hint="eastAsia" w:ascii="仿宋_GB2312" w:hAnsi="仿宋_GB2312" w:eastAsia="仿宋_GB2312" w:cs="仿宋_GB2312"/>
          <w:sz w:val="32"/>
          <w:szCs w:val="32"/>
          <w:lang w:eastAsia="zh-CN"/>
        </w:rPr>
        <w:t>开福区</w:t>
      </w:r>
      <w:r>
        <w:rPr>
          <w:rFonts w:hint="eastAsia" w:ascii="仿宋_GB2312" w:hAnsi="仿宋_GB2312" w:eastAsia="仿宋_GB2312" w:cs="仿宋_GB2312"/>
          <w:sz w:val="32"/>
          <w:szCs w:val="32"/>
        </w:rPr>
        <w:t>适龄妇女“两癌”免费检查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支出绩效评价情况报告如下：</w:t>
      </w:r>
    </w:p>
    <w:p>
      <w:pPr>
        <w:spacing w:line="560" w:lineRule="exact"/>
        <w:ind w:firstLine="627"/>
      </w:pPr>
      <w:r>
        <w:rPr>
          <w:rFonts w:hint="eastAsia" w:ascii="黑体" w:hAnsi="黑体" w:eastAsia="黑体" w:cs="宋体"/>
          <w:bCs/>
          <w:sz w:val="32"/>
          <w:szCs w:val="32"/>
        </w:rPr>
        <w:t>一、项目基本情况</w:t>
      </w:r>
    </w:p>
    <w:p>
      <w:pPr>
        <w:spacing w:line="560" w:lineRule="exact"/>
        <w:ind w:firstLine="627"/>
        <w:rPr>
          <w:sz w:val="32"/>
          <w:szCs w:val="32"/>
        </w:rPr>
      </w:pPr>
      <w:r>
        <w:rPr>
          <w:rFonts w:hint="eastAsia" w:ascii="楷体_GB2312" w:hAnsi="楷体_GB2312" w:eastAsia="楷体_GB2312" w:cs="楷体_GB2312"/>
          <w:b/>
          <w:sz w:val="32"/>
          <w:szCs w:val="32"/>
        </w:rPr>
        <w:t>（一)项目概况</w:t>
      </w:r>
    </w:p>
    <w:p>
      <w:pPr>
        <w:spacing w:line="560" w:lineRule="exact"/>
        <w:ind w:firstLine="65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开福区</w:t>
      </w:r>
      <w:r>
        <w:rPr>
          <w:rFonts w:hint="eastAsia" w:ascii="仿宋_GB2312" w:hAnsi="仿宋_GB2312" w:eastAsia="仿宋_GB2312" w:cs="仿宋_GB2312"/>
          <w:sz w:val="32"/>
          <w:szCs w:val="32"/>
        </w:rPr>
        <w:t>适龄妇女“两癌”免费检查项目连续</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年纳入</w:t>
      </w:r>
      <w:r>
        <w:rPr>
          <w:rFonts w:hint="eastAsia" w:ascii="仿宋_GB2312" w:hAnsi="仿宋_GB2312" w:eastAsia="仿宋_GB2312" w:cs="仿宋_GB2312"/>
          <w:sz w:val="32"/>
          <w:szCs w:val="32"/>
          <w:lang w:eastAsia="zh-CN"/>
        </w:rPr>
        <w:t>长沙市健康</w:t>
      </w:r>
      <w:r>
        <w:rPr>
          <w:rFonts w:hint="eastAsia" w:ascii="仿宋_GB2312" w:hAnsi="仿宋_GB2312" w:eastAsia="仿宋_GB2312" w:cs="仿宋_GB2312"/>
          <w:sz w:val="32"/>
          <w:szCs w:val="32"/>
        </w:rPr>
        <w:t>民生项目，目的是为了建立党委政府领导、部门合作、医疗机构实施、全社会参与的妇女乳腺癌和宫颈癌（简称“两癌”）防治模式和协作机制，保障妇女身心健康。项目主要内容是为近三年未参加过国家、省、市和开福区“两癌”免费检查，具有开福区户籍或取得开福区居住证 (居住证在有效期内)年龄35-64岁的女性提供免费两癌筛查服务，包括宫颈癌的妇科检查、HPV高危分型检测、HPV检测非16、18的其它高危型阳性进行进行宫颈细胞学检查（TCT检查），HPV检测16、18型阳性和TCT检查阳性对象进行阴道镜检查，阴道镜检查结果异常的进行组织病理学检查；乳腺癌的临床乳腺检查、乳腺彩色超声检查、阳性人群乳腺X线检查等。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年，我区通过加强组织领导、健全部门协同、配套项目经费、加大宣传力度、强化技术培训和督导等途径，优质高效完成省重点民生实事项目既定任务，实现了较好的社会效益。 </w:t>
      </w:r>
    </w:p>
    <w:p>
      <w:pPr>
        <w:spacing w:line="560" w:lineRule="exact"/>
        <w:ind w:firstLine="710" w:firstLineChars="221"/>
        <w:rPr>
          <w:sz w:val="32"/>
          <w:szCs w:val="32"/>
        </w:rPr>
      </w:pPr>
      <w:r>
        <w:rPr>
          <w:rFonts w:hint="eastAsia" w:ascii="楷体_GB2312" w:hAnsi="楷体_GB2312" w:eastAsia="楷体_GB2312" w:cs="楷体_GB2312"/>
          <w:b/>
          <w:bCs/>
          <w:sz w:val="32"/>
          <w:szCs w:val="32"/>
        </w:rPr>
        <w:t>（二）项目绩效目标</w:t>
      </w:r>
    </w:p>
    <w:p>
      <w:pPr>
        <w:snapToGrid w:val="0"/>
        <w:spacing w:line="560" w:lineRule="exact"/>
        <w:ind w:firstLine="707" w:firstLineChars="221"/>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为全区符合条件的农村和城镇低保适龄妇女提供免费“两癌”筛查服务（在市下达目标任务</w:t>
      </w:r>
      <w:r>
        <w:rPr>
          <w:rFonts w:hint="eastAsia" w:ascii="仿宋_GB2312" w:hAnsi="仿宋_GB2312" w:eastAsia="仿宋_GB2312" w:cs="仿宋_GB2312"/>
          <w:sz w:val="32"/>
          <w:szCs w:val="32"/>
          <w:lang w:val="en-US" w:eastAsia="zh-CN"/>
        </w:rPr>
        <w:t>6600</w:t>
      </w:r>
      <w:r>
        <w:rPr>
          <w:rFonts w:hint="eastAsia" w:ascii="仿宋_GB2312" w:hAnsi="仿宋_GB2312" w:eastAsia="仿宋_GB2312" w:cs="仿宋_GB2312"/>
          <w:sz w:val="32"/>
          <w:szCs w:val="32"/>
        </w:rPr>
        <w:t>人&gt;的基础上做到“应做尽做”），目标人群覆盖率达100%。</w:t>
      </w:r>
    </w:p>
    <w:p>
      <w:pPr>
        <w:spacing w:line="560" w:lineRule="exact"/>
        <w:ind w:firstLine="640" w:firstLineChars="200"/>
        <w:rPr>
          <w:sz w:val="32"/>
          <w:szCs w:val="32"/>
        </w:rPr>
      </w:pPr>
      <w:r>
        <w:rPr>
          <w:rFonts w:hint="eastAsia" w:ascii="仿宋_GB2312" w:hAnsi="仿宋_GB2312" w:eastAsia="仿宋_GB2312" w:cs="仿宋_GB2312"/>
          <w:sz w:val="32"/>
          <w:szCs w:val="32"/>
        </w:rPr>
        <w:t xml:space="preserve"> </w:t>
      </w:r>
      <w:r>
        <w:rPr>
          <w:rFonts w:hint="eastAsia" w:ascii="黑体" w:hAnsi="黑体" w:eastAsia="黑体" w:cs="宋体"/>
          <w:sz w:val="32"/>
          <w:szCs w:val="32"/>
        </w:rPr>
        <w:t>二、项目资金使用及管理情况</w:t>
      </w:r>
    </w:p>
    <w:p>
      <w:pPr>
        <w:spacing w:line="560" w:lineRule="exact"/>
        <w:ind w:firstLine="652"/>
        <w:rPr>
          <w:sz w:val="32"/>
          <w:szCs w:val="32"/>
        </w:rPr>
      </w:pPr>
      <w:r>
        <w:rPr>
          <w:rFonts w:hint="eastAsia" w:ascii="仿宋_GB2312" w:hAnsi="仿宋_GB2312" w:eastAsia="仿宋_GB2312" w:cs="仿宋_GB2312"/>
          <w:sz w:val="32"/>
          <w:szCs w:val="32"/>
        </w:rPr>
        <w:t>为了规范项目资金管理，根据国家和省、市文件精神，我区严格按照项目资金管理制度认真执行，成立了专项资金使用管理小组，严格实行资金审批和专款专用的资金使用制度，对专项资金的使用严格审查，具体执行和使用情况如下：</w:t>
      </w:r>
    </w:p>
    <w:p>
      <w:pPr>
        <w:spacing w:line="560" w:lineRule="exact"/>
        <w:ind w:firstLine="640"/>
        <w:rPr>
          <w:sz w:val="32"/>
          <w:szCs w:val="32"/>
        </w:rPr>
      </w:pPr>
      <w:r>
        <w:rPr>
          <w:rFonts w:hint="eastAsia" w:ascii="楷体_GB2312" w:hAnsi="楷体_GB2312" w:eastAsia="楷体_GB2312" w:cs="宋体"/>
          <w:b/>
          <w:sz w:val="32"/>
          <w:szCs w:val="32"/>
        </w:rPr>
        <w:t xml:space="preserve">（一）总的预算与执行情况 </w:t>
      </w:r>
    </w:p>
    <w:p>
      <w:pPr>
        <w:spacing w:line="560" w:lineRule="exact"/>
        <w:ind w:firstLine="652"/>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根据湘财预</w:t>
      </w:r>
      <w:r>
        <w:rPr>
          <w:rFonts w:hint="eastAsia" w:ascii="仿宋_GB2312" w:hAnsi="仿宋_GB2312" w:eastAsia="仿宋_GB2312" w:cs="仿宋_GB2312"/>
          <w:color w:val="auto"/>
          <w:sz w:val="32"/>
          <w:szCs w:val="32"/>
        </w:rPr>
        <w:t>[2020]392号、湘财预[2021]99号、湘卫妇幼处便函[2021]30号、长财预[2021]158号、长财预[2021]196号、开财卫[2021]23号精神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中央财政共</w:t>
      </w:r>
      <w:r>
        <w:rPr>
          <w:rFonts w:hint="eastAsia" w:ascii="仿宋_GB2312" w:hAnsi="仿宋_GB2312" w:eastAsia="仿宋_GB2312" w:cs="仿宋_GB2312"/>
          <w:color w:val="000000"/>
          <w:sz w:val="32"/>
          <w:szCs w:val="32"/>
          <w:lang w:eastAsia="zh-CN"/>
        </w:rPr>
        <w:t>安排</w:t>
      </w:r>
      <w:r>
        <w:rPr>
          <w:rFonts w:hint="eastAsia" w:ascii="仿宋_GB2312" w:hAnsi="仿宋_GB2312" w:eastAsia="仿宋_GB2312" w:cs="仿宋_GB2312"/>
          <w:color w:val="000000"/>
          <w:sz w:val="32"/>
          <w:szCs w:val="32"/>
        </w:rPr>
        <w:t>我区适龄妇女“两癌”免费检查项目经费</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万元，20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年实际</w:t>
      </w:r>
      <w:r>
        <w:rPr>
          <w:rFonts w:hint="eastAsia" w:ascii="仿宋_GB2312" w:hAnsi="仿宋_GB2312" w:eastAsia="仿宋_GB2312" w:cs="仿宋_GB2312"/>
          <w:color w:val="000000"/>
          <w:sz w:val="32"/>
          <w:szCs w:val="32"/>
          <w:lang w:eastAsia="zh-CN"/>
        </w:rPr>
        <w:t>使用</w:t>
      </w:r>
      <w:r>
        <w:rPr>
          <w:rFonts w:hint="eastAsia" w:ascii="仿宋_GB2312" w:hAnsi="仿宋_GB2312" w:eastAsia="仿宋_GB2312" w:cs="仿宋_GB2312"/>
          <w:color w:val="000000"/>
          <w:sz w:val="32"/>
          <w:szCs w:val="32"/>
        </w:rPr>
        <w:t>我区适龄妇女“两癌”免费检查项目经费</w:t>
      </w:r>
      <w:r>
        <w:rPr>
          <w:rFonts w:hint="eastAsia" w:ascii="仿宋_GB2312" w:hAnsi="仿宋_GB2312" w:eastAsia="仿宋_GB2312" w:cs="仿宋_GB2312"/>
          <w:color w:val="000000"/>
          <w:sz w:val="32"/>
          <w:szCs w:val="32"/>
          <w:lang w:val="en-US" w:eastAsia="zh-CN"/>
        </w:rPr>
        <w:t>6.3937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（均为上年节余资金）</w:t>
      </w:r>
      <w:r>
        <w:rPr>
          <w:rFonts w:hint="eastAsia" w:ascii="仿宋_GB2312" w:hAnsi="仿宋_GB2312" w:eastAsia="仿宋_GB2312" w:cs="仿宋_GB2312"/>
          <w:color w:val="000000"/>
          <w:sz w:val="32"/>
          <w:szCs w:val="32"/>
        </w:rPr>
        <w:t>。</w:t>
      </w:r>
    </w:p>
    <w:p>
      <w:pPr>
        <w:spacing w:line="560" w:lineRule="exact"/>
        <w:ind w:firstLine="750"/>
        <w:rPr>
          <w:rFonts w:hint="eastAsia" w:ascii="楷体_GB2312" w:hAnsi="楷体_GB2312" w:eastAsia="楷体_GB2312" w:cs="楷体_GB2312"/>
          <w:sz w:val="32"/>
          <w:szCs w:val="32"/>
        </w:rPr>
      </w:pPr>
      <w:r>
        <w:rPr>
          <w:rFonts w:hint="eastAsia" w:ascii="楷体_GB2312" w:hAnsi="楷体_GB2312" w:eastAsia="楷体_GB2312" w:cs="楷体_GB2312"/>
          <w:b/>
          <w:sz w:val="32"/>
          <w:szCs w:val="32"/>
          <w:lang w:val="en-GB"/>
        </w:rPr>
        <w:t>（二）使用情况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该项目经费</w:t>
      </w:r>
      <w:r>
        <w:rPr>
          <w:rFonts w:hint="eastAsia" w:ascii="仿宋_GB2312" w:hAnsi="仿宋_GB2312" w:eastAsia="仿宋_GB2312" w:cs="仿宋_GB2312"/>
          <w:sz w:val="32"/>
          <w:szCs w:val="32"/>
          <w:lang w:eastAsia="zh-CN"/>
        </w:rPr>
        <w:t>主要用于“两癌”项目宣传、培训、办公用品、“两癌”公益筛查等支出</w:t>
      </w:r>
    </w:p>
    <w:p>
      <w:pPr>
        <w:spacing w:line="560" w:lineRule="exact"/>
      </w:pPr>
      <w:r>
        <w:rPr>
          <w:rStyle w:val="9"/>
          <w:rFonts w:hint="eastAsia" w:ascii="仿宋_GB2312" w:hAnsi="仿宋_GB2312" w:eastAsia="仿宋_GB2312" w:cs="仿宋_GB2312"/>
          <w:b w:val="0"/>
          <w:bCs w:val="0"/>
          <w:color w:val="000000"/>
          <w:sz w:val="32"/>
          <w:szCs w:val="32"/>
        </w:rPr>
        <w:t xml:space="preserve">     </w:t>
      </w:r>
      <w:r>
        <w:rPr>
          <w:rStyle w:val="9"/>
          <w:rFonts w:hint="eastAsia" w:ascii="黑体" w:hAnsi="黑体" w:eastAsia="黑体" w:cs="黑体"/>
          <w:b w:val="0"/>
          <w:bCs w:val="0"/>
          <w:color w:val="000000"/>
          <w:sz w:val="32"/>
          <w:szCs w:val="32"/>
        </w:rPr>
        <w:t>三、项目绩效情况</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年，开福区适龄妇女和城镇低保适龄妇女“两癌”免费筛查共完成</w:t>
      </w:r>
      <w:r>
        <w:rPr>
          <w:rFonts w:hint="eastAsia" w:ascii="仿宋_GB2312" w:hAnsi="仿宋_GB2312" w:eastAsia="仿宋_GB2312" w:cs="仿宋_GB2312"/>
          <w:sz w:val="32"/>
          <w:szCs w:val="32"/>
          <w:lang w:val="en-US" w:eastAsia="zh-CN"/>
        </w:rPr>
        <w:t>6966</w:t>
      </w:r>
      <w:r>
        <w:rPr>
          <w:rFonts w:hint="eastAsia" w:ascii="仿宋_GB2312" w:hAnsi="仿宋_GB2312" w:eastAsia="仿宋_GB2312" w:cs="仿宋_GB2312"/>
          <w:sz w:val="32"/>
          <w:szCs w:val="32"/>
        </w:rPr>
        <w:t>人,完成</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目标任务的</w:t>
      </w:r>
      <w:r>
        <w:rPr>
          <w:rFonts w:hint="eastAsia" w:ascii="仿宋_GB2312" w:hAnsi="仿宋_GB2312" w:eastAsia="仿宋_GB2312" w:cs="仿宋_GB2312"/>
          <w:sz w:val="32"/>
          <w:szCs w:val="32"/>
          <w:lang w:val="en-US" w:eastAsia="zh-CN"/>
        </w:rPr>
        <w:t>105.55</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shd w:val="clear" w:color="auto" w:fill="FFFFFF"/>
        </w:rPr>
        <w:t>查出</w:t>
      </w:r>
      <w:r>
        <w:rPr>
          <w:rFonts w:hint="eastAsia" w:ascii="仿宋_GB2312" w:hAnsi="仿宋_GB2312" w:eastAsia="仿宋_GB2312" w:cs="仿宋_GB2312"/>
          <w:sz w:val="32"/>
          <w:szCs w:val="32"/>
          <w:shd w:val="clear" w:color="auto" w:fill="FFFFFF"/>
        </w:rPr>
        <w:t>CINI</w:t>
      </w:r>
      <w:r>
        <w:rPr>
          <w:rFonts w:hint="eastAsia" w:ascii="仿宋_GB2312" w:hAnsi="仿宋_GB2312" w:eastAsia="仿宋_GB2312" w:cs="仿宋_GB2312"/>
          <w:color w:val="000000"/>
          <w:kern w:val="2"/>
          <w:sz w:val="32"/>
          <w:szCs w:val="32"/>
          <w:shd w:val="clear" w:color="auto" w:fill="FFFFFF"/>
          <w:lang w:val="en-US" w:eastAsia="zh-CN" w:bidi="ar-SA"/>
        </w:rPr>
        <w:t>级99</w:t>
      </w:r>
      <w:r>
        <w:rPr>
          <w:rFonts w:hint="eastAsia" w:ascii="仿宋_GB2312" w:hAnsi="仿宋_GB2312" w:eastAsia="仿宋_GB2312" w:cs="仿宋_GB2312"/>
          <w:sz w:val="32"/>
          <w:szCs w:val="32"/>
          <w:shd w:val="clear" w:color="auto" w:fill="FFFFFF"/>
        </w:rPr>
        <w:t>例，CIN</w:t>
      </w:r>
      <w:r>
        <w:rPr>
          <w:rFonts w:hint="eastAsia" w:ascii="仿宋_GB2312" w:hAnsi="仿宋_GB2312" w:eastAsia="仿宋_GB2312" w:cs="仿宋_GB2312"/>
          <w:sz w:val="32"/>
          <w:szCs w:val="32"/>
          <w:shd w:val="clear" w:color="auto" w:fill="FFFFFF"/>
          <w:lang w:val="en-US" w:eastAsia="zh-CN"/>
        </w:rPr>
        <w:t>II-III</w:t>
      </w:r>
      <w:r>
        <w:rPr>
          <w:rFonts w:hint="eastAsia" w:ascii="仿宋_GB2312" w:hAnsi="仿宋_GB2312" w:eastAsia="仿宋_GB2312" w:cs="仿宋_GB2312"/>
          <w:color w:val="000000"/>
          <w:kern w:val="2"/>
          <w:sz w:val="32"/>
          <w:szCs w:val="32"/>
          <w:shd w:val="clear" w:color="auto" w:fill="FFFFFF"/>
          <w:lang w:val="en-US" w:eastAsia="zh-CN" w:bidi="ar-SA"/>
        </w:rPr>
        <w:t>级39</w:t>
      </w:r>
      <w:r>
        <w:rPr>
          <w:rFonts w:hint="eastAsia" w:ascii="仿宋_GB2312" w:hAnsi="仿宋_GB2312" w:eastAsia="仿宋_GB2312" w:cs="仿宋_GB2312"/>
          <w:sz w:val="32"/>
          <w:szCs w:val="32"/>
          <w:shd w:val="clear" w:color="auto" w:fill="FFFFFF"/>
          <w:lang w:val="en-US" w:eastAsia="zh-CN"/>
        </w:rPr>
        <w:t>例，原位腺癌1例，</w:t>
      </w:r>
      <w:r>
        <w:rPr>
          <w:rFonts w:hint="eastAsia" w:ascii="仿宋_GB2312" w:hAnsi="仿宋_GB2312" w:eastAsia="仿宋_GB2312" w:cs="仿宋_GB2312"/>
          <w:sz w:val="32"/>
          <w:szCs w:val="32"/>
          <w:shd w:val="clear" w:color="auto" w:fill="FFFFFF"/>
          <w:lang w:eastAsia="zh-CN"/>
        </w:rPr>
        <w:t>微小浸润癌</w:t>
      </w:r>
      <w:r>
        <w:rPr>
          <w:rFonts w:hint="eastAsia" w:ascii="仿宋_GB2312" w:hAnsi="仿宋_GB2312" w:eastAsia="仿宋_GB2312" w:cs="仿宋_GB2312"/>
          <w:color w:val="000000"/>
          <w:kern w:val="2"/>
          <w:sz w:val="32"/>
          <w:szCs w:val="32"/>
          <w:shd w:val="clear" w:color="auto" w:fill="FFFFFF"/>
          <w:lang w:val="en-US" w:eastAsia="zh-CN" w:bidi="ar-SA"/>
        </w:rPr>
        <w:t>3</w:t>
      </w:r>
      <w:r>
        <w:rPr>
          <w:rFonts w:hint="eastAsia" w:ascii="仿宋_GB2312" w:hAnsi="仿宋_GB2312" w:eastAsia="仿宋_GB2312" w:cs="仿宋_GB2312"/>
          <w:sz w:val="32"/>
          <w:szCs w:val="32"/>
          <w:shd w:val="clear" w:color="auto" w:fill="FFFFFF"/>
        </w:rPr>
        <w:t>例，浸润癌</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例</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VAIN</w:t>
      </w:r>
      <w:r>
        <w:rPr>
          <w:rFonts w:hint="eastAsia" w:ascii="仿宋_GB2312" w:hAnsi="仿宋_GB2312" w:eastAsia="仿宋_GB2312" w:cs="仿宋_GB2312"/>
          <w:sz w:val="32"/>
          <w:szCs w:val="32"/>
          <w:shd w:val="clear" w:color="auto" w:fill="FFFFFF"/>
        </w:rPr>
        <w:t>I</w:t>
      </w:r>
      <w:r>
        <w:rPr>
          <w:rFonts w:hint="eastAsia" w:ascii="仿宋_GB2312" w:hAnsi="仿宋_GB2312" w:eastAsia="仿宋_GB2312" w:cs="仿宋_GB2312"/>
          <w:sz w:val="32"/>
          <w:szCs w:val="32"/>
          <w:shd w:val="clear" w:color="auto" w:fill="FFFFFF"/>
          <w:lang w:eastAsia="zh-CN"/>
        </w:rPr>
        <w:t>级</w:t>
      </w:r>
      <w:r>
        <w:rPr>
          <w:rFonts w:hint="eastAsia" w:ascii="仿宋_GB2312" w:hAnsi="仿宋_GB2312" w:eastAsia="仿宋_GB2312" w:cs="仿宋_GB2312"/>
          <w:sz w:val="32"/>
          <w:szCs w:val="32"/>
          <w:shd w:val="clear" w:color="auto" w:fill="FFFFFF"/>
          <w:lang w:val="en-US" w:eastAsia="zh-CN"/>
        </w:rPr>
        <w:t>5例，VAINII级2例；乳腺小叶原位癌1例，导管原位癌2例，浸润性导管癌5例，浸润性小叶癌2例</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000000"/>
          <w:sz w:val="32"/>
          <w:szCs w:val="32"/>
          <w:shd w:val="clear" w:color="auto" w:fill="FFFFFF"/>
        </w:rPr>
        <w:t>异常人群均及时的进行了转诊和后续跟踪随访。</w:t>
      </w:r>
    </w:p>
    <w:p>
      <w:pPr>
        <w:spacing w:line="560" w:lineRule="exact"/>
      </w:pPr>
      <w:r>
        <w:rPr>
          <w:rFonts w:hint="eastAsia" w:ascii="黑体" w:hAnsi="黑体" w:eastAsia="黑体" w:cs="黑体"/>
          <w:bCs/>
          <w:kern w:val="0"/>
          <w:sz w:val="32"/>
          <w:szCs w:val="32"/>
        </w:rPr>
        <w:t xml:space="preserve">    </w:t>
      </w:r>
      <w:r>
        <w:rPr>
          <w:rFonts w:hint="eastAsia" w:ascii="黑体" w:hAnsi="黑体" w:eastAsia="黑体" w:cs="宋体"/>
          <w:bCs/>
          <w:kern w:val="0"/>
          <w:sz w:val="32"/>
          <w:szCs w:val="32"/>
        </w:rPr>
        <w:t>四、存在的主要问题和困难及相关意见建议</w:t>
      </w:r>
    </w:p>
    <w:p>
      <w:pPr>
        <w:keepNext w:val="0"/>
        <w:keepLines w:val="0"/>
        <w:pageBreakBefore w:val="0"/>
        <w:widowControl w:val="0"/>
        <w:kinsoku/>
        <w:overflowPunct/>
        <w:autoSpaceDE/>
        <w:bidi w:val="0"/>
        <w:snapToGrid/>
        <w:spacing w:line="560" w:lineRule="exact"/>
        <w:ind w:right="0" w:firstLine="320" w:firstLineChars="100"/>
        <w:textAlignment w:val="auto"/>
      </w:pPr>
      <w:r>
        <w:rPr>
          <w:rFonts w:hint="eastAsia" w:ascii="仿宋_GB2312" w:hAnsi="仿宋_GB2312" w:eastAsia="仿宋_GB2312" w:cs="仿宋_GB2312"/>
          <w:color w:val="000000"/>
          <w:kern w:val="0"/>
          <w:sz w:val="32"/>
          <w:szCs w:val="32"/>
          <w:u w:val="none"/>
          <w:shd w:val="clear" w:color="auto" w:fill="FFFFFF"/>
          <w:lang w:val="en-US" w:eastAsia="zh-CN"/>
        </w:rPr>
        <w:t>“两癌”转诊机构将部分转诊病人组织病理结果导入系统出现错误情况。未区分VIN、VAIN、CIN诊断，将VIN及VAIN的诊断均按CIN诊断导入系统，导致系统自动生成的部分数据与实际回访情况不符。建议转诊机构加强人员培训，落实内部质控，确保转诊结果的正确反馈。</w:t>
      </w:r>
    </w:p>
    <w:p>
      <w:pPr>
        <w:spacing w:line="560" w:lineRule="exact"/>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lang w:eastAsia="zh-CN"/>
        </w:rPr>
      </w:pPr>
      <w:r>
        <w:rPr>
          <w:rFonts w:hint="eastAsia" w:ascii="黑体" w:hAnsi="黑体" w:eastAsia="黑体" w:cs="黑体"/>
          <w:bCs/>
          <w:sz w:val="44"/>
          <w:szCs w:val="44"/>
          <w:lang w:eastAsia="zh-CN"/>
        </w:rPr>
        <w:t>20</w:t>
      </w:r>
      <w:r>
        <w:rPr>
          <w:rFonts w:hint="eastAsia" w:ascii="黑体" w:hAnsi="黑体" w:eastAsia="黑体" w:cs="黑体"/>
          <w:bCs/>
          <w:sz w:val="44"/>
          <w:szCs w:val="44"/>
          <w:lang w:val="en-US" w:eastAsia="zh-CN"/>
        </w:rPr>
        <w:t>22</w:t>
      </w:r>
      <w:r>
        <w:rPr>
          <w:rFonts w:hint="eastAsia" w:ascii="黑体" w:hAnsi="黑体" w:eastAsia="黑体" w:cs="黑体"/>
          <w:bCs/>
          <w:sz w:val="44"/>
          <w:szCs w:val="44"/>
          <w:lang w:eastAsia="zh-CN"/>
        </w:rPr>
        <w:t>年度开福区</w:t>
      </w:r>
      <w:r>
        <w:rPr>
          <w:rFonts w:hint="eastAsia" w:ascii="黑体" w:hAnsi="黑体" w:eastAsia="黑体" w:cs="黑体"/>
          <w:bCs/>
          <w:sz w:val="44"/>
          <w:szCs w:val="44"/>
          <w:lang w:val="en-US" w:eastAsia="zh-CN"/>
        </w:rPr>
        <w:t>0-6岁儿童视力筛查</w:t>
      </w:r>
      <w:r>
        <w:rPr>
          <w:rFonts w:hint="eastAsia" w:ascii="黑体" w:hAnsi="黑体" w:eastAsia="黑体" w:cs="黑体"/>
          <w:bCs/>
          <w:sz w:val="44"/>
          <w:szCs w:val="44"/>
          <w:lang w:eastAsia="zh-CN"/>
        </w:rPr>
        <w:t>项目绩效自评报告</w:t>
      </w:r>
    </w:p>
    <w:p>
      <w:pPr>
        <w:spacing w:line="560" w:lineRule="exact"/>
        <w:rPr>
          <w:rFonts w:hint="eastAsia" w:ascii="宋体" w:hAnsi="宋体" w:eastAsia="方正小标宋简体" w:cs="宋体"/>
          <w:b/>
          <w:bCs/>
          <w:sz w:val="32"/>
          <w:szCs w:val="32"/>
        </w:rPr>
      </w:pPr>
    </w:p>
    <w:p>
      <w:pPr>
        <w:spacing w:line="560" w:lineRule="exact"/>
        <w:ind w:firstLine="652"/>
        <w:rPr>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00000"/>
          <w:sz w:val="32"/>
          <w:szCs w:val="32"/>
          <w:lang w:eastAsia="zh-CN"/>
        </w:rPr>
        <w:t>关于开展</w:t>
      </w:r>
      <w:r>
        <w:rPr>
          <w:rFonts w:hint="eastAsia" w:ascii="仿宋_GB2312" w:hAnsi="仿宋_GB2312" w:eastAsia="仿宋_GB2312" w:cs="仿宋_GB2312"/>
          <w:color w:val="000000"/>
          <w:sz w:val="32"/>
          <w:szCs w:val="32"/>
          <w:lang w:val="en-US" w:eastAsia="zh-CN"/>
        </w:rPr>
        <w:t>2022年度区级预算部门绩效自评</w:t>
      </w:r>
      <w:r>
        <w:rPr>
          <w:rFonts w:hint="eastAsia" w:ascii="仿宋_GB2312" w:hAnsi="仿宋_GB2312" w:eastAsia="仿宋_GB2312" w:cs="仿宋_GB2312"/>
          <w:color w:val="000000"/>
          <w:sz w:val="32"/>
          <w:szCs w:val="32"/>
        </w:rPr>
        <w:t>工作的通知》要</w:t>
      </w:r>
      <w:r>
        <w:rPr>
          <w:rFonts w:hint="eastAsia" w:ascii="仿宋_GB2312" w:hAnsi="仿宋_GB2312" w:eastAsia="仿宋_GB2312" w:cs="仿宋_GB2312"/>
          <w:sz w:val="32"/>
          <w:szCs w:val="32"/>
        </w:rPr>
        <w:t>求，现将</w:t>
      </w:r>
      <w:r>
        <w:rPr>
          <w:rFonts w:hint="eastAsia" w:ascii="仿宋_GB2312" w:hAnsi="仿宋_GB2312" w:eastAsia="仿宋_GB2312" w:cs="仿宋_GB2312"/>
          <w:sz w:val="32"/>
          <w:szCs w:val="32"/>
          <w:lang w:eastAsia="zh-CN"/>
        </w:rPr>
        <w:t>开福区</w:t>
      </w:r>
      <w:r>
        <w:rPr>
          <w:rFonts w:hint="eastAsia" w:ascii="仿宋_GB2312" w:hAnsi="仿宋_GB2312" w:eastAsia="仿宋_GB2312" w:cs="仿宋_GB2312"/>
          <w:sz w:val="32"/>
          <w:szCs w:val="32"/>
          <w:lang w:val="en-US" w:eastAsia="zh-CN"/>
        </w:rPr>
        <w:t>0-6岁儿童视力筛查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支出绩效评价情况报告如下：</w:t>
      </w:r>
    </w:p>
    <w:p>
      <w:pPr>
        <w:numPr>
          <w:ilvl w:val="0"/>
          <w:numId w:val="3"/>
        </w:numPr>
        <w:spacing w:line="560" w:lineRule="exact"/>
        <w:ind w:firstLine="627"/>
        <w:rPr>
          <w:rFonts w:hint="eastAsia" w:ascii="黑体" w:hAnsi="黑体" w:eastAsia="黑体" w:cs="宋体"/>
          <w:bCs/>
          <w:sz w:val="32"/>
          <w:szCs w:val="32"/>
        </w:rPr>
      </w:pPr>
      <w:r>
        <w:rPr>
          <w:rFonts w:hint="eastAsia" w:ascii="黑体" w:hAnsi="黑体" w:eastAsia="黑体" w:cs="宋体"/>
          <w:bCs/>
          <w:sz w:val="32"/>
          <w:szCs w:val="32"/>
        </w:rPr>
        <w:t>项目基本情况</w:t>
      </w:r>
    </w:p>
    <w:p>
      <w:pPr>
        <w:numPr>
          <w:ilvl w:val="0"/>
          <w:numId w:val="0"/>
        </w:numPr>
        <w:spacing w:line="560" w:lineRule="exact"/>
        <w:rPr>
          <w:rFonts w:hint="eastAsia" w:ascii="仿宋_GB2312" w:hAnsi="仿宋_GB2312" w:eastAsia="仿宋_GB2312" w:cs="仿宋_GB2312"/>
          <w:sz w:val="32"/>
          <w:szCs w:val="32"/>
          <w:lang w:val="en-US" w:eastAsia="zh-CN"/>
        </w:rPr>
      </w:pPr>
      <w:r>
        <w:rPr>
          <w:rFonts w:hint="eastAsia" w:ascii="黑体" w:hAnsi="黑体" w:eastAsia="黑体" w:cs="宋体"/>
          <w:bCs/>
          <w:sz w:val="32"/>
          <w:szCs w:val="32"/>
          <w:lang w:val="en-US" w:eastAsia="zh-CN"/>
        </w:rPr>
        <w:t xml:space="preserve">     </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关于下达</w:t>
      </w:r>
      <w:r>
        <w:rPr>
          <w:rFonts w:hint="eastAsia" w:ascii="仿宋_GB2312" w:hAnsi="仿宋_GB2312" w:eastAsia="仿宋_GB2312" w:cs="仿宋_GB2312"/>
          <w:sz w:val="32"/>
          <w:szCs w:val="32"/>
          <w:lang w:val="en-US" w:eastAsia="zh-CN"/>
        </w:rPr>
        <w:t>2022年市级0-6岁儿童眼保健和视力检查专项经费的通知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长财社指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精神，市级按照</w:t>
      </w:r>
      <w:r>
        <w:rPr>
          <w:rFonts w:hint="eastAsia" w:ascii="仿宋_GB2312" w:hAnsi="仿宋_GB2312" w:eastAsia="仿宋_GB2312" w:cs="仿宋_GB2312"/>
          <w:sz w:val="32"/>
          <w:szCs w:val="32"/>
          <w:lang w:val="en-US" w:eastAsia="zh-CN"/>
        </w:rPr>
        <w:t>2021年我区0-6岁儿童眼保健和视力检查实际户籍检查人数，拨付区妇幼保健计划生育服务中心2022年市级0-6岁儿童眼保健和视力检查</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《长沙市</w:t>
      </w:r>
      <w:r>
        <w:rPr>
          <w:rFonts w:hint="eastAsia" w:ascii="仿宋_GB2312" w:hAnsi="仿宋_GB2312" w:eastAsia="仿宋_GB2312" w:cs="仿宋_GB2312"/>
          <w:sz w:val="32"/>
          <w:szCs w:val="32"/>
          <w:lang w:val="en-US" w:eastAsia="zh-CN"/>
        </w:rPr>
        <w:t>0-6岁儿童眼保健和视力检查工作实施方案</w:t>
      </w:r>
      <w:r>
        <w:rPr>
          <w:rFonts w:hint="eastAsia" w:ascii="仿宋_GB2312" w:hAnsi="仿宋_GB2312" w:eastAsia="仿宋_GB2312" w:cs="仿宋_GB2312"/>
          <w:sz w:val="32"/>
          <w:szCs w:val="32"/>
        </w:rPr>
        <w:t>》（长卫</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号）文件精神，</w:t>
      </w:r>
      <w:r>
        <w:rPr>
          <w:rFonts w:hint="eastAsia" w:ascii="仿宋_GB2312" w:hAnsi="仿宋_GB2312" w:eastAsia="仿宋_GB2312" w:cs="仿宋_GB2312"/>
          <w:sz w:val="32"/>
          <w:szCs w:val="32"/>
          <w:lang w:val="en-US" w:eastAsia="zh-CN"/>
        </w:rPr>
        <w:t>0-6岁儿童眼保健和视力检查</w:t>
      </w:r>
      <w:r>
        <w:rPr>
          <w:rFonts w:hint="eastAsia" w:ascii="仿宋_GB2312" w:hAnsi="仿宋_GB2312" w:eastAsia="仿宋_GB2312" w:cs="仿宋_GB2312"/>
          <w:sz w:val="32"/>
          <w:szCs w:val="32"/>
        </w:rPr>
        <w:t>项目的健康宣教、</w:t>
      </w:r>
      <w:r>
        <w:rPr>
          <w:rFonts w:hint="eastAsia" w:ascii="仿宋_GB2312" w:hAnsi="仿宋_GB2312" w:eastAsia="仿宋_GB2312" w:cs="仿宋_GB2312"/>
          <w:sz w:val="32"/>
          <w:szCs w:val="32"/>
          <w:lang w:eastAsia="zh-CN"/>
        </w:rPr>
        <w:t>检查、电子档案录入、异常儿童追踪随访等工作</w:t>
      </w:r>
      <w:r>
        <w:rPr>
          <w:rFonts w:hint="eastAsia" w:ascii="仿宋_GB2312" w:hAnsi="仿宋_GB2312" w:eastAsia="仿宋_GB2312" w:cs="仿宋_GB2312"/>
          <w:sz w:val="32"/>
          <w:szCs w:val="32"/>
        </w:rPr>
        <w:t>由辖区</w:t>
      </w:r>
      <w:r>
        <w:rPr>
          <w:rFonts w:hint="eastAsia" w:ascii="仿宋_GB2312" w:hAnsi="仿宋_GB2312" w:eastAsia="仿宋_GB2312" w:cs="仿宋_GB2312"/>
          <w:sz w:val="32"/>
          <w:szCs w:val="32"/>
          <w:lang w:val="en-US" w:eastAsia="zh-CN"/>
        </w:rPr>
        <w:t>15家</w:t>
      </w:r>
      <w:r>
        <w:rPr>
          <w:rFonts w:hint="eastAsia" w:ascii="仿宋_GB2312" w:hAnsi="仿宋_GB2312" w:eastAsia="仿宋_GB2312" w:cs="仿宋_GB2312"/>
          <w:sz w:val="32"/>
          <w:szCs w:val="32"/>
        </w:rPr>
        <w:t>街道社区卫生服务中心承担。</w:t>
      </w:r>
      <w:r>
        <w:rPr>
          <w:rFonts w:hint="eastAsia" w:ascii="仿宋_GB2312" w:hAnsi="仿宋_GB2312" w:eastAsia="仿宋_GB2312" w:cs="仿宋_GB2312"/>
          <w:sz w:val="32"/>
          <w:szCs w:val="32"/>
          <w:lang w:eastAsia="zh-CN"/>
        </w:rPr>
        <w:t>因此，经我</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所务会研究决定，</w:t>
      </w:r>
      <w:r>
        <w:rPr>
          <w:rFonts w:hint="eastAsia" w:ascii="仿宋_GB2312" w:hAnsi="仿宋_GB2312" w:eastAsia="仿宋_GB2312" w:cs="仿宋_GB2312"/>
          <w:sz w:val="32"/>
          <w:szCs w:val="32"/>
        </w:rPr>
        <w:t>拟按照</w:t>
      </w:r>
      <w:r>
        <w:rPr>
          <w:rFonts w:hint="eastAsia" w:ascii="仿宋_GB2312" w:hAnsi="仿宋_GB2312" w:eastAsia="仿宋_GB2312" w:cs="仿宋_GB2312"/>
          <w:sz w:val="32"/>
          <w:szCs w:val="32"/>
          <w:lang w:val="en-US" w:eastAsia="zh-CN"/>
        </w:rPr>
        <w:t>2021年各街道0-6岁儿童眼保健和视力筛查</w:t>
      </w:r>
      <w:r>
        <w:rPr>
          <w:rFonts w:hint="eastAsia" w:ascii="仿宋_GB2312" w:hAnsi="仿宋_GB2312" w:eastAsia="仿宋_GB2312" w:cs="仿宋_GB2312"/>
          <w:sz w:val="32"/>
          <w:szCs w:val="32"/>
          <w:lang w:eastAsia="zh-CN"/>
        </w:rPr>
        <w:t>实际户籍完成</w:t>
      </w:r>
      <w:r>
        <w:rPr>
          <w:rFonts w:hint="eastAsia" w:ascii="仿宋_GB2312" w:hAnsi="仿宋_GB2312" w:eastAsia="仿宋_GB2312" w:cs="仿宋_GB2312"/>
          <w:sz w:val="32"/>
          <w:szCs w:val="32"/>
        </w:rPr>
        <w:t>人数和</w:t>
      </w:r>
      <w:r>
        <w:rPr>
          <w:rFonts w:hint="eastAsia" w:ascii="仿宋_GB2312" w:hAnsi="仿宋_GB2312" w:eastAsia="仿宋_GB2312" w:cs="仿宋_GB2312"/>
          <w:sz w:val="32"/>
          <w:szCs w:val="32"/>
          <w:lang w:val="en-US" w:eastAsia="zh-CN"/>
        </w:rPr>
        <w:t>1.67</w:t>
      </w:r>
      <w:r>
        <w:rPr>
          <w:rFonts w:hint="eastAsia" w:ascii="仿宋_GB2312" w:hAnsi="仿宋_GB2312" w:eastAsia="仿宋_GB2312" w:cs="仿宋_GB2312"/>
          <w:sz w:val="32"/>
          <w:szCs w:val="32"/>
        </w:rPr>
        <w:t>元/人的标准</w:t>
      </w:r>
      <w:r>
        <w:rPr>
          <w:rFonts w:hint="eastAsia" w:ascii="仿宋_GB2312" w:hAnsi="仿宋_GB2312" w:eastAsia="仿宋_GB2312" w:cs="仿宋_GB2312"/>
          <w:sz w:val="32"/>
          <w:szCs w:val="32"/>
          <w:lang w:eastAsia="zh-CN"/>
        </w:rPr>
        <w:t>给予各街道社区卫生服务中心</w:t>
      </w:r>
      <w:r>
        <w:rPr>
          <w:rFonts w:hint="eastAsia" w:ascii="仿宋_GB2312" w:hAnsi="仿宋_GB2312" w:eastAsia="仿宋_GB2312" w:cs="仿宋_GB2312"/>
          <w:sz w:val="32"/>
          <w:szCs w:val="32"/>
        </w:rPr>
        <w:t>健康宣教、</w:t>
      </w:r>
      <w:r>
        <w:rPr>
          <w:rFonts w:hint="eastAsia" w:ascii="仿宋_GB2312" w:hAnsi="仿宋_GB2312" w:eastAsia="仿宋_GB2312" w:cs="仿宋_GB2312"/>
          <w:sz w:val="32"/>
          <w:szCs w:val="32"/>
          <w:lang w:eastAsia="zh-CN"/>
        </w:rPr>
        <w:t>检查、电子档案录入、异常儿童追踪随访等工作经费补助。</w:t>
      </w:r>
    </w:p>
    <w:p>
      <w:pPr>
        <w:spacing w:line="560" w:lineRule="exact"/>
        <w:ind w:firstLine="640" w:firstLineChars="200"/>
        <w:rPr>
          <w:sz w:val="32"/>
          <w:szCs w:val="32"/>
        </w:rPr>
      </w:pPr>
      <w:r>
        <w:rPr>
          <w:rFonts w:hint="eastAsia" w:ascii="仿宋_GB2312" w:hAnsi="仿宋_GB2312" w:eastAsia="仿宋_GB2312" w:cs="仿宋_GB2312"/>
          <w:sz w:val="32"/>
          <w:szCs w:val="32"/>
        </w:rPr>
        <w:t xml:space="preserve"> </w:t>
      </w:r>
      <w:r>
        <w:rPr>
          <w:rFonts w:hint="eastAsia" w:ascii="黑体" w:hAnsi="黑体" w:eastAsia="黑体" w:cs="宋体"/>
          <w:sz w:val="32"/>
          <w:szCs w:val="32"/>
        </w:rPr>
        <w:t>二、项目资金使用及管理情况</w:t>
      </w:r>
    </w:p>
    <w:p>
      <w:pPr>
        <w:spacing w:line="560" w:lineRule="exact"/>
        <w:ind w:firstLine="652"/>
        <w:rPr>
          <w:sz w:val="32"/>
          <w:szCs w:val="32"/>
        </w:rPr>
      </w:pPr>
      <w:r>
        <w:rPr>
          <w:rFonts w:hint="eastAsia" w:ascii="仿宋_GB2312" w:hAnsi="仿宋_GB2312" w:eastAsia="仿宋_GB2312" w:cs="仿宋_GB2312"/>
          <w:sz w:val="32"/>
          <w:szCs w:val="32"/>
        </w:rPr>
        <w:t>为了规范项目资金管理，根据</w:t>
      </w:r>
      <w:r>
        <w:rPr>
          <w:rFonts w:hint="eastAsia" w:ascii="仿宋_GB2312" w:hAnsi="仿宋_GB2312" w:eastAsia="仿宋_GB2312" w:cs="仿宋_GB2312"/>
          <w:sz w:val="32"/>
          <w:szCs w:val="32"/>
          <w:lang w:eastAsia="zh-CN"/>
        </w:rPr>
        <w:t>区级</w:t>
      </w:r>
      <w:r>
        <w:rPr>
          <w:rFonts w:hint="eastAsia" w:ascii="仿宋_GB2312" w:hAnsi="仿宋_GB2312" w:eastAsia="仿宋_GB2312" w:cs="仿宋_GB2312"/>
          <w:sz w:val="32"/>
          <w:szCs w:val="32"/>
        </w:rPr>
        <w:t>文件精神，我区严格按照项目资金管理制度认真执行，成立了专项资金使用管理小组，严格实行资金审批和专款专用的资金使用制度，对专项资金的使用严格审查，具体执行和使用情况如下：</w:t>
      </w:r>
    </w:p>
    <w:p>
      <w:pPr>
        <w:spacing w:line="560" w:lineRule="exact"/>
        <w:ind w:firstLine="640"/>
        <w:rPr>
          <w:sz w:val="32"/>
          <w:szCs w:val="32"/>
        </w:rPr>
      </w:pPr>
      <w:r>
        <w:rPr>
          <w:rFonts w:hint="eastAsia" w:ascii="楷体_GB2312" w:hAnsi="楷体_GB2312" w:eastAsia="楷体_GB2312" w:cs="宋体"/>
          <w:b/>
          <w:sz w:val="32"/>
          <w:szCs w:val="32"/>
        </w:rPr>
        <w:t xml:space="preserve">（一）总的预算与执行情况 </w:t>
      </w:r>
    </w:p>
    <w:p>
      <w:pPr>
        <w:spacing w:line="560" w:lineRule="exact"/>
        <w:ind w:firstLine="652"/>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color w:val="000000"/>
          <w:sz w:val="32"/>
          <w:szCs w:val="32"/>
        </w:rPr>
        <w:t>财政共</w:t>
      </w:r>
      <w:r>
        <w:rPr>
          <w:rFonts w:hint="eastAsia" w:ascii="仿宋_GB2312" w:hAnsi="仿宋_GB2312" w:eastAsia="仿宋_GB2312" w:cs="仿宋_GB2312"/>
          <w:color w:val="000000"/>
          <w:sz w:val="32"/>
          <w:szCs w:val="32"/>
          <w:lang w:eastAsia="zh-CN"/>
        </w:rPr>
        <w:t>安排</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lang w:val="en-US" w:eastAsia="zh-CN"/>
        </w:rPr>
        <w:t>2022年市级0-6岁儿童眼保健和视力检查</w:t>
      </w:r>
      <w:r>
        <w:rPr>
          <w:rFonts w:hint="eastAsia" w:ascii="仿宋_GB2312" w:hAnsi="仿宋_GB2312" w:eastAsia="仿宋_GB2312" w:cs="仿宋_GB2312"/>
          <w:color w:val="000000"/>
          <w:sz w:val="32"/>
          <w:szCs w:val="32"/>
          <w:lang w:eastAsia="zh-CN"/>
        </w:rPr>
        <w:t>专项</w:t>
      </w:r>
      <w:r>
        <w:rPr>
          <w:rFonts w:hint="eastAsia" w:ascii="仿宋_GB2312" w:hAnsi="仿宋_GB2312" w:eastAsia="仿宋_GB2312" w:cs="仿宋_GB2312"/>
          <w:color w:val="000000"/>
          <w:sz w:val="32"/>
          <w:szCs w:val="32"/>
        </w:rPr>
        <w:t>经费</w:t>
      </w:r>
      <w:r>
        <w:rPr>
          <w:rFonts w:hint="eastAsia" w:ascii="仿宋_GB2312" w:hAnsi="仿宋_GB2312" w:eastAsia="仿宋_GB2312" w:cs="仿宋_GB2312"/>
          <w:color w:val="000000"/>
          <w:sz w:val="32"/>
          <w:szCs w:val="32"/>
          <w:lang w:val="en-US" w:eastAsia="zh-CN"/>
        </w:rPr>
        <w:t>4.95万元</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年实际</w:t>
      </w:r>
      <w:r>
        <w:rPr>
          <w:rFonts w:hint="eastAsia" w:ascii="仿宋_GB2312" w:hAnsi="仿宋_GB2312" w:eastAsia="仿宋_GB2312" w:cs="仿宋_GB2312"/>
          <w:color w:val="000000"/>
          <w:sz w:val="32"/>
          <w:szCs w:val="32"/>
          <w:lang w:eastAsia="zh-CN"/>
        </w:rPr>
        <w:t>使用</w:t>
      </w:r>
      <w:r>
        <w:rPr>
          <w:rFonts w:hint="eastAsia" w:ascii="仿宋_GB2312" w:hAnsi="仿宋_GB2312" w:eastAsia="仿宋_GB2312" w:cs="仿宋_GB2312"/>
          <w:color w:val="000000"/>
          <w:sz w:val="32"/>
          <w:szCs w:val="32"/>
          <w:lang w:val="en-US" w:eastAsia="zh-CN"/>
        </w:rPr>
        <w:t>4.95</w:t>
      </w:r>
      <w:r>
        <w:rPr>
          <w:rFonts w:hint="eastAsia" w:ascii="仿宋_GB2312" w:hAnsi="仿宋_GB2312" w:eastAsia="仿宋_GB2312" w:cs="仿宋_GB2312"/>
          <w:color w:val="000000"/>
          <w:sz w:val="32"/>
          <w:szCs w:val="32"/>
        </w:rPr>
        <w:t>万元。</w:t>
      </w:r>
    </w:p>
    <w:p>
      <w:pPr>
        <w:spacing w:line="560" w:lineRule="exact"/>
        <w:ind w:firstLine="750"/>
        <w:rPr>
          <w:rFonts w:hint="eastAsia" w:ascii="楷体_GB2312" w:hAnsi="楷体_GB2312" w:eastAsia="楷体_GB2312" w:cs="楷体_GB2312"/>
          <w:sz w:val="32"/>
          <w:szCs w:val="32"/>
        </w:rPr>
      </w:pPr>
      <w:r>
        <w:rPr>
          <w:rFonts w:hint="eastAsia" w:ascii="楷体_GB2312" w:hAnsi="楷体_GB2312" w:eastAsia="楷体_GB2312" w:cs="楷体_GB2312"/>
          <w:b/>
          <w:sz w:val="32"/>
          <w:szCs w:val="32"/>
          <w:lang w:val="en-GB"/>
        </w:rPr>
        <w:t>（二）使用情况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该项目经费</w:t>
      </w:r>
      <w:r>
        <w:rPr>
          <w:rFonts w:hint="eastAsia" w:ascii="仿宋_GB2312" w:hAnsi="仿宋_GB2312" w:eastAsia="仿宋_GB2312" w:cs="仿宋_GB2312"/>
          <w:sz w:val="32"/>
          <w:szCs w:val="32"/>
          <w:lang w:eastAsia="zh-CN"/>
        </w:rPr>
        <w:t>主要用于</w:t>
      </w:r>
      <w:r>
        <w:rPr>
          <w:rFonts w:hint="eastAsia" w:ascii="仿宋_GB2312" w:hAnsi="仿宋_GB2312" w:eastAsia="仿宋_GB2312" w:cs="仿宋_GB2312"/>
          <w:sz w:val="32"/>
          <w:szCs w:val="32"/>
          <w:lang w:val="en-US" w:eastAsia="zh-CN"/>
        </w:rPr>
        <w:t>0-6岁儿童眼保健和视力检查</w:t>
      </w:r>
      <w:r>
        <w:rPr>
          <w:rFonts w:hint="eastAsia" w:ascii="仿宋_GB2312" w:hAnsi="仿宋_GB2312" w:eastAsia="仿宋_GB2312" w:cs="仿宋_GB2312"/>
          <w:sz w:val="32"/>
          <w:szCs w:val="32"/>
        </w:rPr>
        <w:t>项目的健康宣教、</w:t>
      </w:r>
      <w:r>
        <w:rPr>
          <w:rFonts w:hint="eastAsia" w:ascii="仿宋_GB2312" w:hAnsi="仿宋_GB2312" w:eastAsia="仿宋_GB2312" w:cs="仿宋_GB2312"/>
          <w:sz w:val="32"/>
          <w:szCs w:val="32"/>
          <w:lang w:eastAsia="zh-CN"/>
        </w:rPr>
        <w:t>检查、电子档案录入、异常儿童追踪随访等工作支出。</w:t>
      </w:r>
    </w:p>
    <w:p>
      <w:pPr>
        <w:spacing w:line="560" w:lineRule="exact"/>
      </w:pPr>
      <w:r>
        <w:rPr>
          <w:rStyle w:val="9"/>
          <w:rFonts w:hint="eastAsia" w:ascii="仿宋_GB2312" w:hAnsi="仿宋_GB2312" w:eastAsia="仿宋_GB2312" w:cs="仿宋_GB2312"/>
          <w:b w:val="0"/>
          <w:bCs w:val="0"/>
          <w:color w:val="000000"/>
          <w:sz w:val="32"/>
          <w:szCs w:val="32"/>
        </w:rPr>
        <w:t xml:space="preserve">     </w:t>
      </w:r>
      <w:r>
        <w:rPr>
          <w:rStyle w:val="9"/>
          <w:rFonts w:hint="eastAsia" w:ascii="黑体" w:hAnsi="黑体" w:eastAsia="黑体" w:cs="黑体"/>
          <w:b w:val="0"/>
          <w:bCs w:val="0"/>
          <w:color w:val="000000"/>
          <w:sz w:val="32"/>
          <w:szCs w:val="32"/>
        </w:rPr>
        <w:t>三、项目绩效情况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年，开福区</w:t>
      </w:r>
      <w:r>
        <w:rPr>
          <w:rFonts w:hint="eastAsia" w:ascii="仿宋_GB2312" w:hAnsi="仿宋_GB2312" w:eastAsia="仿宋_GB2312" w:cs="仿宋_GB2312"/>
          <w:sz w:val="32"/>
          <w:szCs w:val="32"/>
          <w:lang w:val="en-US" w:eastAsia="zh-CN"/>
        </w:rPr>
        <w:t>全区已完成0-6岁儿童眼保健和视力检查共计40145人，其中户籍人口29510人，全区户籍0-6岁儿童眼保健覆盖率已达96.16%,已实际完成辖区0-6岁儿童眼保健和视力检查覆盖率达90%的绩效目标。筛查视力可疑异常数共计1803人，登记随访管理1803人；户籍6岁视力检查共计1688人，可疑异常106人，户籍6岁视力不良检出率为6.28%。做好了辖区0-6岁儿童视力筛查工作，让视力可疑或异常的儿童得到了早期干预，降低0-6岁儿童视力异常发生率。</w:t>
      </w:r>
    </w:p>
    <w:p>
      <w:pPr>
        <w:spacing w:line="560" w:lineRule="exact"/>
      </w:pPr>
      <w:r>
        <w:rPr>
          <w:rFonts w:hint="eastAsia" w:ascii="黑体" w:hAnsi="黑体" w:eastAsia="黑体" w:cs="黑体"/>
          <w:bCs/>
          <w:kern w:val="0"/>
          <w:sz w:val="32"/>
          <w:szCs w:val="32"/>
        </w:rPr>
        <w:t xml:space="preserve">    </w:t>
      </w:r>
      <w:r>
        <w:rPr>
          <w:rFonts w:hint="eastAsia" w:ascii="黑体" w:hAnsi="黑体" w:eastAsia="黑体" w:cs="宋体"/>
          <w:bCs/>
          <w:kern w:val="0"/>
          <w:sz w:val="32"/>
          <w:szCs w:val="32"/>
        </w:rPr>
        <w:t>四、存在的主要问题和困难及相关意见建议</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-6岁儿童眼保健和视力检查结果异常的，部分随访未及时，随访情况记录不够详细。阳性个案随访管理质量有待提高。各中心眼保健部分资料整理归档不到位。原始登记资料有记录不全的现象，基本公卫3.0系统内部分眼保健数据录入不全或未记录视力筛查数据。存在眼部病种判别不清楚，眼部病种填写不规范现象。针对以上问题，我区将在今后的工作中，加强街道社区卫生服务中心眼保健专干的业务知识培训，加强区内交流，进一步提升眼保健业务服务水平；提高眼保健数据报送质量，保证报表数据上报的规范性、准确性，继续做好眼保健知识宣传教育工作，利用各种渠道，如社区QQ群、微信群，家长学校，孕妇学校，托幼机构进行眼保健科普知识宣传，发放宣传资料，倡导科学用眼，预防近视。</w:t>
      </w:r>
    </w:p>
    <w:p>
      <w:pPr>
        <w:numPr>
          <w:ilvl w:val="0"/>
          <w:numId w:val="0"/>
        </w:numPr>
        <w:spacing w:line="540" w:lineRule="exact"/>
        <w:ind w:firstLine="640" w:firstLineChars="200"/>
        <w:rPr>
          <w:rFonts w:hint="default"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lang w:eastAsia="zh-CN"/>
        </w:rPr>
      </w:pPr>
      <w:r>
        <w:rPr>
          <w:rFonts w:hint="eastAsia" w:ascii="黑体" w:hAnsi="黑体" w:eastAsia="黑体" w:cs="黑体"/>
          <w:bCs/>
          <w:sz w:val="44"/>
          <w:szCs w:val="44"/>
          <w:lang w:eastAsia="zh-CN"/>
        </w:rPr>
        <w:t>202</w:t>
      </w:r>
      <w:r>
        <w:rPr>
          <w:rFonts w:hint="eastAsia" w:ascii="黑体" w:hAnsi="黑体" w:eastAsia="黑体" w:cs="黑体"/>
          <w:bCs/>
          <w:sz w:val="44"/>
          <w:szCs w:val="44"/>
          <w:lang w:val="en-US" w:eastAsia="zh-CN"/>
        </w:rPr>
        <w:t>2</w:t>
      </w:r>
      <w:r>
        <w:rPr>
          <w:rFonts w:hint="eastAsia" w:ascii="黑体" w:hAnsi="黑体" w:eastAsia="黑体" w:cs="黑体"/>
          <w:bCs/>
          <w:sz w:val="44"/>
          <w:szCs w:val="44"/>
          <w:lang w:eastAsia="zh-CN"/>
        </w:rPr>
        <w:t>年</w:t>
      </w:r>
      <w:r>
        <w:rPr>
          <w:rFonts w:hint="eastAsia" w:ascii="黑体" w:hAnsi="黑体" w:eastAsia="黑体" w:cs="黑体"/>
          <w:bCs/>
          <w:sz w:val="44"/>
          <w:szCs w:val="44"/>
          <w:lang w:val="en-US" w:eastAsia="zh-CN"/>
        </w:rPr>
        <w:t>孕前优生检查项目</w:t>
      </w:r>
      <w:r>
        <w:rPr>
          <w:rFonts w:hint="eastAsia" w:ascii="黑体" w:hAnsi="黑体" w:eastAsia="黑体" w:cs="黑体"/>
          <w:bCs/>
          <w:sz w:val="44"/>
          <w:szCs w:val="44"/>
          <w:lang w:eastAsia="zh-CN"/>
        </w:rPr>
        <w:t>绩效自评</w:t>
      </w:r>
      <w:bookmarkStart w:id="2" w:name="_GoBack"/>
      <w:bookmarkEnd w:id="2"/>
      <w:r>
        <w:rPr>
          <w:rFonts w:hint="eastAsia" w:ascii="黑体" w:hAnsi="黑体" w:eastAsia="黑体" w:cs="黑体"/>
          <w:bCs/>
          <w:sz w:val="44"/>
          <w:szCs w:val="44"/>
          <w:lang w:eastAsia="zh-CN"/>
        </w:rPr>
        <w:t>报告</w:t>
      </w:r>
    </w:p>
    <w:p>
      <w:pPr>
        <w:pStyle w:val="14"/>
        <w:spacing w:line="440" w:lineRule="exact"/>
        <w:ind w:firstLine="0"/>
        <w:jc w:val="center"/>
        <w:rPr>
          <w:rFonts w:ascii="Times New Roman" w:hAnsi="Times New Roman" w:cs="Times New Roman"/>
          <w:b/>
          <w:bCs/>
          <w:sz w:val="24"/>
          <w:szCs w:val="24"/>
        </w:rPr>
      </w:pPr>
    </w:p>
    <w:p>
      <w:pPr>
        <w:pStyle w:val="15"/>
        <w:keepNext w:val="0"/>
        <w:keepLines w:val="0"/>
        <w:pageBreakBefore w:val="0"/>
        <w:widowControl w:val="0"/>
        <w:kinsoku/>
        <w:wordWrap/>
        <w:overflowPunct w:val="0"/>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color w:val="auto"/>
          <w:sz w:val="32"/>
          <w:szCs w:val="32"/>
          <w:lang w:eastAsia="zh-CN"/>
        </w:rPr>
      </w:pPr>
      <w:r>
        <w:rPr>
          <w:rFonts w:ascii="Times New Roman" w:hAnsi="Times New Roman" w:eastAsia="仿宋_GB2312" w:cs="Times New Roman"/>
          <w:sz w:val="32"/>
          <w:szCs w:val="32"/>
        </w:rPr>
        <w:t>根</w:t>
      </w:r>
      <w:r>
        <w:rPr>
          <w:rFonts w:hint="eastAsia" w:ascii="Times New Roman" w:hAnsi="Times New Roman" w:eastAsia="仿宋_GB2312" w:cs="Times New Roman"/>
          <w:sz w:val="32"/>
          <w:szCs w:val="32"/>
          <w:lang w:eastAsia="zh-CN"/>
        </w:rPr>
        <w:t>据</w:t>
      </w:r>
      <w:r>
        <w:rPr>
          <w:rFonts w:hint="eastAsia" w:ascii="Times New Roman" w:hAnsi="Times New Roman" w:eastAsia="仿宋_GB2312" w:cs="Times New Roman"/>
          <w:sz w:val="32"/>
          <w:szCs w:val="32"/>
          <w:lang w:val="en-US" w:eastAsia="zh-CN"/>
        </w:rPr>
        <w:t>区</w:t>
      </w:r>
      <w:r>
        <w:rPr>
          <w:rFonts w:ascii="Times New Roman" w:hAnsi="Times New Roman" w:eastAsia="仿宋_GB2312" w:cs="Times New Roman"/>
          <w:sz w:val="32"/>
          <w:szCs w:val="32"/>
        </w:rPr>
        <w:t>财政厅《</w:t>
      </w:r>
      <w:r>
        <w:rPr>
          <w:rFonts w:hint="eastAsia" w:ascii="Times New Roman" w:hAnsi="Times New Roman" w:eastAsia="仿宋_GB2312" w:cs="Times New Roman"/>
          <w:sz w:val="32"/>
          <w:szCs w:val="32"/>
          <w:lang w:eastAsia="zh-CN"/>
        </w:rPr>
        <w:t>湖南省</w:t>
      </w:r>
      <w:r>
        <w:rPr>
          <w:rFonts w:hint="eastAsia" w:ascii="Times New Roman" w:hAnsi="Times New Roman" w:eastAsia="仿宋_GB2312" w:cs="Times New Roman"/>
          <w:sz w:val="32"/>
          <w:szCs w:val="32"/>
        </w:rPr>
        <w:t>卫生健康委妇幼</w:t>
      </w:r>
      <w:r>
        <w:rPr>
          <w:rFonts w:hint="eastAsia" w:ascii="Times New Roman" w:hAnsi="Times New Roman" w:eastAsia="仿宋_GB2312" w:cs="Times New Roman"/>
          <w:sz w:val="32"/>
          <w:szCs w:val="32"/>
          <w:lang w:eastAsia="zh-CN"/>
        </w:rPr>
        <w:t>健康处</w:t>
      </w:r>
      <w:r>
        <w:rPr>
          <w:rFonts w:hint="eastAsia" w:ascii="Times New Roman" w:hAnsi="Times New Roman" w:eastAsia="仿宋_GB2312" w:cs="Times New Roman"/>
          <w:sz w:val="32"/>
          <w:szCs w:val="32"/>
        </w:rPr>
        <w:t>关于做好202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年度中央对地方卫生健康转移支付妇幼</w:t>
      </w:r>
      <w:r>
        <w:rPr>
          <w:rFonts w:hint="eastAsia" w:ascii="Times New Roman" w:hAnsi="Times New Roman" w:eastAsia="仿宋_GB2312" w:cs="Times New Roman"/>
          <w:sz w:val="32"/>
          <w:szCs w:val="32"/>
          <w:lang w:eastAsia="zh-CN"/>
        </w:rPr>
        <w:t>健康项目</w:t>
      </w:r>
      <w:r>
        <w:rPr>
          <w:rFonts w:hint="eastAsia" w:ascii="Times New Roman" w:hAnsi="Times New Roman" w:eastAsia="仿宋_GB2312" w:cs="Times New Roman"/>
          <w:sz w:val="32"/>
          <w:szCs w:val="32"/>
        </w:rPr>
        <w:t>绩效评价工作的</w:t>
      </w:r>
      <w:r>
        <w:rPr>
          <w:rFonts w:hint="eastAsia" w:ascii="Times New Roman" w:hAnsi="Times New Roman" w:eastAsia="仿宋_GB2312" w:cs="Times New Roman"/>
          <w:sz w:val="32"/>
          <w:szCs w:val="32"/>
          <w:lang w:eastAsia="zh-CN"/>
        </w:rPr>
        <w:t>通知</w:t>
      </w:r>
      <w:r>
        <w:rPr>
          <w:rFonts w:ascii="Times New Roman" w:hAnsi="Times New Roman" w:eastAsia="仿宋_GB2312" w:cs="Times New Roman"/>
          <w:sz w:val="32"/>
          <w:szCs w:val="32"/>
        </w:rPr>
        <w:t>》</w:t>
      </w:r>
      <w:r>
        <w:rPr>
          <w:rFonts w:ascii="仿宋_GB2312" w:eastAsia="仿宋_GB2312"/>
          <w:sz w:val="32"/>
          <w:szCs w:val="32"/>
        </w:rPr>
        <w:t>，</w:t>
      </w:r>
      <w:r>
        <w:rPr>
          <w:rFonts w:hint="eastAsia" w:ascii="仿宋_GB2312" w:eastAsia="仿宋_GB2312"/>
          <w:sz w:val="32"/>
          <w:szCs w:val="32"/>
          <w:lang w:eastAsia="zh-CN"/>
        </w:rPr>
        <w:t>按照文件精神，现将</w:t>
      </w:r>
      <w:r>
        <w:rPr>
          <w:rFonts w:hint="eastAsia" w:ascii="仿宋_GB2312" w:hAnsi="仿宋_GB2312" w:eastAsia="仿宋_GB2312" w:cs="仿宋_GB2312"/>
          <w:b w:val="0"/>
          <w:bCs/>
          <w:color w:val="auto"/>
          <w:sz w:val="32"/>
          <w:szCs w:val="32"/>
          <w:lang w:eastAsia="zh-CN"/>
        </w:rPr>
        <w:t>我单位在全区全面开展孕前优生健康检查</w:t>
      </w:r>
      <w:r>
        <w:rPr>
          <w:rFonts w:hint="eastAsia" w:ascii="原版宋体" w:hAnsi="原版宋体" w:eastAsia="仿宋_GB2312"/>
          <w:sz w:val="32"/>
          <w:szCs w:val="32"/>
        </w:rPr>
        <w:t>项目</w:t>
      </w:r>
      <w:r>
        <w:rPr>
          <w:rFonts w:hint="eastAsia" w:ascii="原版宋体" w:hAnsi="原版宋体" w:eastAsia="仿宋_GB2312"/>
          <w:sz w:val="32"/>
          <w:szCs w:val="32"/>
          <w:lang w:val="en-US" w:eastAsia="zh-CN"/>
        </w:rPr>
        <w:t>工作</w:t>
      </w:r>
      <w:r>
        <w:rPr>
          <w:rFonts w:hint="eastAsia" w:ascii="仿宋_GB2312" w:hAnsi="仿宋_GB2312" w:eastAsia="仿宋_GB2312" w:cs="仿宋_GB2312"/>
          <w:b w:val="0"/>
          <w:bCs/>
          <w:color w:val="auto"/>
          <w:sz w:val="32"/>
          <w:szCs w:val="32"/>
          <w:lang w:eastAsia="zh-CN"/>
        </w:rPr>
        <w:t>的情况进行自评。</w:t>
      </w:r>
    </w:p>
    <w:p>
      <w:pPr>
        <w:numPr>
          <w:ilvl w:val="0"/>
          <w:numId w:val="1"/>
        </w:numPr>
        <w:snapToGrid w:val="0"/>
        <w:spacing w:line="579" w:lineRule="exact"/>
        <w:ind w:left="200" w:leftChars="0" w:firstLine="640" w:firstLineChars="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_GB2312" w:hAnsi="仿宋" w:eastAsia="仿宋_GB2312"/>
          <w:sz w:val="32"/>
          <w:szCs w:val="32"/>
          <w:lang w:val="en-US" w:eastAsia="zh-CN"/>
        </w:rPr>
      </w:pPr>
      <w:r>
        <w:rPr>
          <w:rFonts w:hint="eastAsia" w:eastAsia="仿宋_GB2312" w:cs="Times New Roman"/>
          <w:sz w:val="32"/>
          <w:szCs w:val="32"/>
          <w:lang w:eastAsia="zh-CN"/>
        </w:rPr>
        <w:t>为了从源头上预防出生缺陷发生，</w:t>
      </w:r>
      <w:r>
        <w:rPr>
          <w:rFonts w:hint="eastAsia" w:ascii="仿宋_GB2312" w:eastAsia="仿宋_GB2312"/>
          <w:sz w:val="32"/>
          <w:szCs w:val="32"/>
        </w:rPr>
        <w:t>筑牢出生缺陷一级预防防线，降低全</w:t>
      </w:r>
      <w:r>
        <w:rPr>
          <w:rFonts w:hint="eastAsia" w:ascii="仿宋_GB2312" w:eastAsia="仿宋_GB2312"/>
          <w:sz w:val="32"/>
          <w:szCs w:val="32"/>
          <w:lang w:val="en-US" w:eastAsia="zh-CN"/>
        </w:rPr>
        <w:t>区</w:t>
      </w:r>
      <w:r>
        <w:rPr>
          <w:rFonts w:hint="eastAsia" w:ascii="仿宋_GB2312" w:eastAsia="仿宋_GB2312"/>
          <w:sz w:val="32"/>
          <w:szCs w:val="32"/>
        </w:rPr>
        <w:t>出生缺陷发生率，提高全</w:t>
      </w:r>
      <w:r>
        <w:rPr>
          <w:rFonts w:hint="eastAsia" w:ascii="仿宋_GB2312" w:eastAsia="仿宋_GB2312"/>
          <w:sz w:val="32"/>
          <w:szCs w:val="32"/>
          <w:lang w:val="en-US" w:eastAsia="zh-CN"/>
        </w:rPr>
        <w:t>区</w:t>
      </w:r>
      <w:r>
        <w:rPr>
          <w:rFonts w:hint="eastAsia" w:ascii="仿宋_GB2312" w:eastAsia="仿宋_GB2312"/>
          <w:sz w:val="32"/>
          <w:szCs w:val="32"/>
        </w:rPr>
        <w:t>出生人口健康素质</w:t>
      </w:r>
      <w:r>
        <w:rPr>
          <w:rFonts w:hint="eastAsia" w:eastAsia="仿宋_GB2312" w:cs="Times New Roman"/>
          <w:sz w:val="32"/>
          <w:szCs w:val="32"/>
          <w:lang w:eastAsia="zh-CN"/>
        </w:rPr>
        <w:t>，</w:t>
      </w:r>
      <w:r>
        <w:rPr>
          <w:rFonts w:hint="eastAsia" w:ascii="仿宋_GB2312" w:hAnsi="仿宋_GB2312" w:eastAsia="仿宋_GB2312" w:cs="仿宋_GB2312"/>
          <w:b w:val="0"/>
          <w:bCs/>
          <w:color w:val="auto"/>
          <w:sz w:val="32"/>
          <w:szCs w:val="32"/>
          <w:lang w:eastAsia="zh-CN"/>
        </w:rPr>
        <w:t>促进全国经济社会和谐发展，</w:t>
      </w:r>
      <w:r>
        <w:rPr>
          <w:rFonts w:hint="eastAsia" w:ascii="仿宋_GB2312" w:hAnsi="仿宋" w:eastAsia="仿宋_GB2312"/>
          <w:sz w:val="32"/>
          <w:szCs w:val="32"/>
        </w:rPr>
        <w:t>我区对符合法定条件</w:t>
      </w:r>
      <w:r>
        <w:rPr>
          <w:rFonts w:hint="eastAsia" w:ascii="仿宋_GB2312" w:hAnsi="仿宋" w:eastAsia="仿宋_GB2312"/>
          <w:sz w:val="32"/>
          <w:szCs w:val="32"/>
          <w:lang w:eastAsia="zh-CN"/>
        </w:rPr>
        <w:t>的</w:t>
      </w:r>
      <w:r>
        <w:rPr>
          <w:rFonts w:hint="eastAsia" w:ascii="仿宋_GB2312" w:hAnsi="仿宋" w:eastAsia="仿宋_GB2312"/>
          <w:sz w:val="32"/>
          <w:szCs w:val="32"/>
        </w:rPr>
        <w:t>夫妇</w:t>
      </w:r>
      <w:r>
        <w:rPr>
          <w:rFonts w:hint="eastAsia" w:ascii="仿宋_GB2312" w:hAnsi="仿宋" w:eastAsia="仿宋_GB2312"/>
          <w:sz w:val="32"/>
          <w:szCs w:val="32"/>
          <w:lang w:eastAsia="zh-CN"/>
        </w:rPr>
        <w:t>，</w:t>
      </w:r>
      <w:r>
        <w:rPr>
          <w:rFonts w:hint="eastAsia" w:ascii="仿宋_GB2312" w:hAnsi="仿宋" w:eastAsia="仿宋_GB2312"/>
          <w:sz w:val="32"/>
          <w:szCs w:val="32"/>
        </w:rPr>
        <w:t>提供免费</w:t>
      </w:r>
      <w:r>
        <w:rPr>
          <w:rFonts w:hint="eastAsia" w:ascii="仿宋_GB2312" w:hAnsi="仿宋" w:eastAsia="仿宋_GB2312"/>
          <w:sz w:val="32"/>
          <w:szCs w:val="32"/>
          <w:lang w:eastAsia="zh-CN"/>
        </w:rPr>
        <w:t>的孕前</w:t>
      </w:r>
      <w:r>
        <w:rPr>
          <w:rFonts w:hint="eastAsia" w:ascii="仿宋_GB2312" w:hAnsi="仿宋" w:eastAsia="仿宋_GB2312"/>
          <w:sz w:val="32"/>
          <w:szCs w:val="32"/>
          <w:lang w:val="en-US" w:eastAsia="zh-CN"/>
        </w:rPr>
        <w:t>优生健康</w:t>
      </w:r>
      <w:r>
        <w:rPr>
          <w:rFonts w:hint="eastAsia" w:ascii="仿宋_GB2312" w:hAnsi="仿宋" w:eastAsia="仿宋_GB2312"/>
          <w:sz w:val="32"/>
          <w:szCs w:val="32"/>
        </w:rPr>
        <w:t>检查</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免费孕前优生健康检查</w:t>
      </w:r>
      <w:r>
        <w:rPr>
          <w:rFonts w:hint="eastAsia" w:ascii="仿宋_GB2312" w:hAnsi="仿宋" w:eastAsia="仿宋_GB2312"/>
          <w:sz w:val="32"/>
          <w:szCs w:val="32"/>
          <w:lang w:eastAsia="zh-CN"/>
        </w:rPr>
        <w:t>内容</w:t>
      </w:r>
      <w:r>
        <w:rPr>
          <w:rFonts w:hint="eastAsia" w:ascii="仿宋_GB2312" w:hAnsi="仿宋" w:eastAsia="仿宋_GB2312"/>
          <w:sz w:val="32"/>
          <w:szCs w:val="32"/>
        </w:rPr>
        <w:t>主要包括优生健康教育、病史询问、体格检查、临床实验室检查、影像学检查、风险评估、咨询指导、早孕及妊娠结局追踪随访等19项服务内容。</w:t>
      </w:r>
      <w:r>
        <w:rPr>
          <w:rFonts w:hint="eastAsia" w:ascii="仿宋_GB2312" w:hAnsi="仿宋" w:eastAsia="仿宋_GB2312"/>
          <w:sz w:val="32"/>
          <w:szCs w:val="32"/>
          <w:lang w:val="en-US" w:eastAsia="zh-CN"/>
        </w:rPr>
        <w:t>其中孕前优生健康检查中，服务对象进行血常规检查如有MCV、MCH其中一项偏低，进一步进行地中海贫血筛查及基因诊断。</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ascii="仿宋" w:hAnsi="仿宋" w:eastAsia="仿宋"/>
          <w:color w:val="000000"/>
          <w:kern w:val="0"/>
          <w:sz w:val="32"/>
          <w:szCs w:val="32"/>
        </w:rPr>
      </w:pPr>
      <w:r>
        <w:rPr>
          <w:rFonts w:hint="eastAsia" w:ascii="仿宋_GB2312" w:hAnsi="仿宋" w:eastAsia="仿宋_GB2312" w:cs="Times New Roman"/>
          <w:sz w:val="32"/>
          <w:szCs w:val="32"/>
          <w:lang w:val="en-US" w:eastAsia="zh-CN"/>
        </w:rPr>
        <w:t>按照长卫发【2022】66号文件，《关于进一步整合推进长沙市免费婚前医学检查和孕前优生健康检查项目工作的通知》，免费孕前检查服务对象人群，</w:t>
      </w:r>
      <w:r>
        <w:rPr>
          <w:rFonts w:ascii="仿宋" w:hAnsi="仿宋" w:eastAsia="仿宋"/>
          <w:color w:val="000000"/>
          <w:kern w:val="0"/>
          <w:sz w:val="32"/>
          <w:szCs w:val="32"/>
        </w:rPr>
        <w:t>凡符合法定生育条件，且夫妻双方或一方具有长沙市户籍（或纳入各区县〈市〉卫生健康部门管理的常住人口和流动人口）的计划怀孕夫妇</w:t>
      </w:r>
      <w:r>
        <w:rPr>
          <w:rFonts w:hint="eastAsia" w:ascii="仿宋" w:hAnsi="仿宋" w:eastAsia="仿宋"/>
          <w:color w:val="000000"/>
          <w:kern w:val="0"/>
          <w:sz w:val="32"/>
          <w:szCs w:val="32"/>
          <w:lang w:eastAsia="zh-CN"/>
        </w:rPr>
        <w:t>。</w:t>
      </w:r>
      <w:r>
        <w:rPr>
          <w:rFonts w:hint="eastAsia" w:ascii="仿宋_GB2312" w:hAnsi="仿宋" w:eastAsia="仿宋_GB2312"/>
          <w:sz w:val="32"/>
          <w:szCs w:val="32"/>
          <w:lang w:eastAsia="zh-CN"/>
        </w:rPr>
        <w:t>孕前优生健康检查</w:t>
      </w:r>
      <w:r>
        <w:rPr>
          <w:rFonts w:hint="eastAsia" w:ascii="仿宋_GB2312" w:hAnsi="仿宋" w:eastAsia="仿宋_GB2312"/>
          <w:sz w:val="32"/>
          <w:szCs w:val="32"/>
        </w:rPr>
        <w:t>将目标人群由农村人口拓展到含农村人口、城镇人口、流动人口在内的全员人口</w:t>
      </w:r>
      <w:r>
        <w:rPr>
          <w:rFonts w:hint="eastAsia" w:ascii="仿宋_GB2312" w:hAnsi="仿宋" w:eastAsia="仿宋_GB2312"/>
          <w:sz w:val="32"/>
          <w:szCs w:val="32"/>
          <w:lang w:eastAsia="zh-CN"/>
        </w:rPr>
        <w:t>。</w:t>
      </w:r>
    </w:p>
    <w:p>
      <w:pPr>
        <w:numPr>
          <w:ilvl w:val="0"/>
          <w:numId w:val="0"/>
        </w:numPr>
        <w:snapToGrid w:val="0"/>
        <w:spacing w:line="579" w:lineRule="exact"/>
        <w:ind w:firstLine="640" w:firstLineChars="200"/>
        <w:rPr>
          <w:rFonts w:hint="eastAsia" w:ascii="黑体" w:hAnsi="黑体" w:eastAsia="黑体"/>
          <w:b w:val="0"/>
          <w:bCs w:val="0"/>
          <w:color w:val="000000"/>
          <w:sz w:val="32"/>
          <w:szCs w:val="32"/>
          <w:lang w:val="en-US" w:eastAsia="zh-CN"/>
        </w:rPr>
      </w:pPr>
      <w:r>
        <w:rPr>
          <w:rFonts w:hint="eastAsia" w:ascii="黑体" w:hAnsi="黑体" w:eastAsia="黑体"/>
          <w:b w:val="0"/>
          <w:bCs w:val="0"/>
          <w:color w:val="000000"/>
          <w:sz w:val="32"/>
          <w:szCs w:val="32"/>
          <w:lang w:eastAsia="zh-CN"/>
        </w:rPr>
        <w:t>一、项目</w:t>
      </w:r>
      <w:r>
        <w:rPr>
          <w:rFonts w:hint="eastAsia" w:ascii="黑体" w:hAnsi="黑体" w:eastAsia="黑体"/>
          <w:b w:val="0"/>
          <w:bCs w:val="0"/>
          <w:color w:val="000000"/>
          <w:sz w:val="32"/>
          <w:szCs w:val="32"/>
          <w:lang w:val="en-US" w:eastAsia="zh-CN"/>
        </w:rPr>
        <w:t>绩效目标及资金使用情况</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100" w:firstLine="640" w:firstLineChars="200"/>
        <w:textAlignment w:val="auto"/>
        <w:rPr>
          <w:rFonts w:hint="eastAsia" w:eastAsia="仿宋"/>
          <w:lang w:val="en-US" w:eastAsia="zh-CN"/>
        </w:rPr>
      </w:pPr>
      <w:r>
        <w:rPr>
          <w:rFonts w:hint="eastAsia"/>
          <w:lang w:val="en-US" w:eastAsia="zh-CN"/>
        </w:rPr>
        <w:t>2022</w:t>
      </w:r>
      <w:r>
        <w:rPr>
          <w:rFonts w:hint="eastAsia" w:ascii="仿宋_GB2312" w:hAnsi="仿宋" w:eastAsia="仿宋_GB2312" w:cs="Times New Roman"/>
          <w:sz w:val="32"/>
          <w:szCs w:val="32"/>
          <w:lang w:val="en-US" w:eastAsia="zh-CN"/>
        </w:rPr>
        <w:t>孕前优生健康检查项目</w:t>
      </w:r>
      <w:r>
        <w:rPr>
          <w:rFonts w:hint="eastAsia" w:ascii="仿宋_GB2312" w:hAnsi="仿宋" w:cs="Times New Roman"/>
          <w:sz w:val="32"/>
          <w:szCs w:val="32"/>
          <w:lang w:val="en-US" w:eastAsia="zh-CN"/>
        </w:rPr>
        <w:t>的绩效目标：</w:t>
      </w:r>
      <w:r>
        <w:rPr>
          <w:rFonts w:hint="eastAsia"/>
          <w:lang w:val="en-US" w:eastAsia="zh-CN"/>
        </w:rPr>
        <w:t>完成孕检目标检验人群1100对，实现早孕及妊娠结局随访率达95%以上，</w:t>
      </w:r>
      <w:r>
        <w:rPr>
          <w:rFonts w:hint="eastAsia" w:ascii="仿宋" w:hAnsi="仿宋" w:eastAsia="仿宋" w:cs="仿宋"/>
          <w:color w:val="000000"/>
          <w:sz w:val="32"/>
          <w:szCs w:val="32"/>
        </w:rPr>
        <w:t>优生科学知识知晓率达到80%以上</w:t>
      </w:r>
      <w:r>
        <w:rPr>
          <w:rFonts w:hint="eastAsia" w:ascii="仿宋" w:hAnsi="仿宋" w:eastAsia="仿宋" w:cs="仿宋"/>
          <w:color w:val="000000"/>
          <w:sz w:val="32"/>
          <w:szCs w:val="32"/>
          <w:lang w:eastAsia="zh-CN"/>
        </w:rPr>
        <w:t>。</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1、项目资金到位情况</w:t>
      </w:r>
    </w:p>
    <w:p>
      <w:pPr>
        <w:adjustRightInd w:val="0"/>
        <w:snapToGrid w:val="0"/>
        <w:spacing w:line="560" w:lineRule="exact"/>
        <w:rPr>
          <w:rFonts w:hint="default" w:ascii="仿宋_GB2312" w:eastAsia="仿宋_GB2312"/>
          <w:color w:val="0000FF"/>
          <w:sz w:val="32"/>
          <w:szCs w:val="32"/>
          <w:lang w:val="en-US" w:eastAsia="zh-CN"/>
        </w:rPr>
      </w:pPr>
      <w:r>
        <w:rPr>
          <w:rFonts w:hint="eastAsia" w:ascii="仿宋_GB2312" w:eastAsia="仿宋_GB2312"/>
          <w:color w:val="000000"/>
          <w:sz w:val="32"/>
          <w:szCs w:val="32"/>
        </w:rPr>
        <w:t xml:space="preserve"> 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年收到</w:t>
      </w:r>
      <w:r>
        <w:rPr>
          <w:rFonts w:hint="eastAsia" w:ascii="仿宋_GB2312" w:eastAsia="仿宋_GB2312"/>
          <w:color w:val="000000"/>
          <w:sz w:val="32"/>
          <w:szCs w:val="32"/>
          <w:lang w:val="en-US" w:eastAsia="zh-CN"/>
        </w:rPr>
        <w:t>中央和省补助湖南省基本公共卫生服务项目资金，其中孕前优生健康检查资金总到位56.4万元，其中中央补助资金33.51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区级配套资金22.89万元。</w:t>
      </w:r>
      <w:r>
        <w:rPr>
          <w:rFonts w:hint="eastAsia" w:ascii="仿宋_GB2312" w:hAnsi="仿宋" w:eastAsia="仿宋_GB2312"/>
          <w:sz w:val="32"/>
          <w:szCs w:val="32"/>
          <w:lang w:eastAsia="zh-CN"/>
        </w:rPr>
        <w:t>孕前</w:t>
      </w:r>
      <w:r>
        <w:rPr>
          <w:rFonts w:hint="eastAsia" w:ascii="仿宋_GB2312" w:hAnsi="仿宋" w:eastAsia="仿宋_GB2312"/>
          <w:sz w:val="32"/>
          <w:szCs w:val="32"/>
        </w:rPr>
        <w:t>每对夫妇的检查结</w:t>
      </w:r>
      <w:r>
        <w:rPr>
          <w:rFonts w:hint="eastAsia" w:ascii="仿宋_GB2312" w:hAnsi="仿宋" w:eastAsia="仿宋_GB2312"/>
          <w:color w:val="000000"/>
          <w:sz w:val="32"/>
          <w:szCs w:val="32"/>
        </w:rPr>
        <w:t>算标准</w:t>
      </w:r>
      <w:r>
        <w:rPr>
          <w:rFonts w:hint="eastAsia" w:ascii="仿宋_GB2312" w:hAnsi="仿宋" w:eastAsia="仿宋_GB2312"/>
          <w:color w:val="000000"/>
          <w:sz w:val="32"/>
          <w:szCs w:val="32"/>
          <w:lang w:val="en-US" w:eastAsia="zh-CN"/>
        </w:rPr>
        <w:t>400</w:t>
      </w:r>
      <w:r>
        <w:rPr>
          <w:rFonts w:hint="eastAsia" w:ascii="仿宋_GB2312" w:hAnsi="仿宋" w:eastAsia="仿宋_GB2312"/>
          <w:color w:val="000000"/>
          <w:sz w:val="32"/>
          <w:szCs w:val="32"/>
        </w:rPr>
        <w:t>元。</w:t>
      </w:r>
    </w:p>
    <w:p>
      <w:pPr>
        <w:ind w:firstLine="643" w:firstLineChars="200"/>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val="en-US" w:eastAsia="zh-CN"/>
        </w:rPr>
        <w:t>2、</w:t>
      </w:r>
      <w:r>
        <w:rPr>
          <w:rFonts w:hint="eastAsia" w:ascii="仿宋_GB2312" w:eastAsia="仿宋_GB2312"/>
          <w:b/>
          <w:bCs/>
          <w:color w:val="000000"/>
          <w:sz w:val="32"/>
          <w:szCs w:val="32"/>
          <w:lang w:eastAsia="zh-CN"/>
        </w:rPr>
        <w:t>项目资金使用情况。</w:t>
      </w:r>
    </w:p>
    <w:p>
      <w:pPr>
        <w:spacing w:line="579"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孕前</w:t>
      </w:r>
      <w:r>
        <w:rPr>
          <w:rFonts w:hint="eastAsia" w:ascii="仿宋_GB2312" w:eastAsia="仿宋_GB2312"/>
          <w:color w:val="000000"/>
          <w:sz w:val="32"/>
          <w:szCs w:val="32"/>
          <w:lang w:val="en-US" w:eastAsia="zh-CN"/>
        </w:rPr>
        <w:t>优生检查资金已经使用19.67万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w:t>
      </w:r>
      <w:r>
        <w:rPr>
          <w:rFonts w:ascii="仿宋_GB2312" w:eastAsia="仿宋_GB2312"/>
          <w:color w:val="000000"/>
          <w:sz w:val="32"/>
          <w:szCs w:val="32"/>
        </w:rPr>
        <w:t>主要是用于孕前优生</w:t>
      </w:r>
      <w:r>
        <w:rPr>
          <w:rFonts w:hint="eastAsia" w:ascii="仿宋_GB2312" w:eastAsia="仿宋_GB2312"/>
          <w:color w:val="000000"/>
          <w:sz w:val="32"/>
          <w:szCs w:val="32"/>
          <w:lang w:val="en-US" w:eastAsia="zh-CN"/>
        </w:rPr>
        <w:t>健康检查项目的</w:t>
      </w:r>
      <w:r>
        <w:rPr>
          <w:rFonts w:ascii="仿宋_GB2312" w:eastAsia="仿宋_GB2312"/>
          <w:color w:val="000000"/>
          <w:sz w:val="32"/>
          <w:szCs w:val="32"/>
        </w:rPr>
        <w:t>试剂的采购</w:t>
      </w:r>
      <w:r>
        <w:rPr>
          <w:rFonts w:hint="eastAsia" w:ascii="仿宋_GB2312" w:eastAsia="仿宋_GB2312"/>
          <w:color w:val="000000"/>
          <w:sz w:val="32"/>
          <w:szCs w:val="32"/>
          <w:lang w:eastAsia="zh-CN"/>
        </w:rPr>
        <w:t>、宣传、随访、</w:t>
      </w:r>
      <w:r>
        <w:rPr>
          <w:rFonts w:hint="eastAsia" w:ascii="仿宋_GB2312" w:eastAsia="仿宋_GB2312"/>
          <w:color w:val="000000"/>
          <w:sz w:val="32"/>
          <w:szCs w:val="32"/>
          <w:lang w:val="en-US" w:eastAsia="zh-CN"/>
        </w:rPr>
        <w:t>苓医系统维护</w:t>
      </w:r>
      <w:r>
        <w:rPr>
          <w:rFonts w:ascii="仿宋_GB2312" w:eastAsia="仿宋_GB2312"/>
          <w:color w:val="000000"/>
          <w:sz w:val="32"/>
          <w:szCs w:val="32"/>
        </w:rPr>
        <w:t>等</w:t>
      </w:r>
      <w:r>
        <w:rPr>
          <w:rFonts w:hint="eastAsia" w:ascii="仿宋_GB2312" w:eastAsia="仿宋_GB2312"/>
          <w:color w:val="000000"/>
          <w:sz w:val="32"/>
          <w:szCs w:val="32"/>
          <w:lang w:eastAsia="zh-CN"/>
        </w:rPr>
        <w:t>。</w:t>
      </w:r>
    </w:p>
    <w:p>
      <w:pPr>
        <w:spacing w:line="579"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3、项目资金管理情况</w:t>
      </w:r>
    </w:p>
    <w:p>
      <w:pPr>
        <w:spacing w:line="560" w:lineRule="exact"/>
        <w:ind w:firstLine="640" w:firstLineChars="200"/>
        <w:rPr>
          <w:rFonts w:hint="eastAsia" w:ascii="黑体" w:hAnsi="黑体" w:eastAsia="黑体"/>
          <w:sz w:val="32"/>
          <w:szCs w:val="32"/>
        </w:rPr>
      </w:pPr>
      <w:r>
        <w:rPr>
          <w:rFonts w:hint="eastAsia" w:ascii="仿宋_GB2312" w:hAnsi="仿宋" w:eastAsia="仿宋_GB2312"/>
          <w:sz w:val="32"/>
          <w:szCs w:val="32"/>
        </w:rPr>
        <w:t>在资金管理上，我区严格按照要求，实行专帐管理。在资金使用过程中，严格审核关口，建立健全内部审批制度，确保项目资金全部用于项目开展，无挪用、错支等违规情况。</w:t>
      </w:r>
    </w:p>
    <w:p>
      <w:pPr>
        <w:snapToGrid w:val="0"/>
        <w:spacing w:line="579" w:lineRule="exact"/>
        <w:ind w:firstLine="643" w:firstLineChars="200"/>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val="en-US" w:eastAsia="zh-CN"/>
        </w:rPr>
        <w:t>二、项目实施及管理情况</w:t>
      </w:r>
    </w:p>
    <w:p>
      <w:pPr>
        <w:spacing w:line="56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1、根据2022年3月15日开卫政发【2022】6号关于印发《2022年开福区妇幼健康工作要点》的通知，</w:t>
      </w:r>
      <w:r>
        <w:rPr>
          <w:rFonts w:hint="eastAsia" w:ascii="仿宋_GB2312" w:hAnsi="仿宋" w:eastAsia="仿宋_GB2312" w:cs="Times New Roman"/>
          <w:sz w:val="32"/>
          <w:szCs w:val="32"/>
        </w:rPr>
        <w:t>将</w:t>
      </w:r>
      <w:r>
        <w:rPr>
          <w:rFonts w:hint="eastAsia" w:ascii="仿宋_GB2312" w:hAnsi="仿宋" w:eastAsia="仿宋_GB2312" w:cs="Times New Roman"/>
          <w:sz w:val="32"/>
          <w:szCs w:val="32"/>
          <w:lang w:val="en-US" w:eastAsia="zh-CN"/>
        </w:rPr>
        <w:t>孕前优生</w:t>
      </w:r>
      <w:r>
        <w:rPr>
          <w:rFonts w:hint="eastAsia" w:ascii="仿宋_GB2312" w:hAnsi="仿宋" w:eastAsia="仿宋_GB2312" w:cs="Times New Roman"/>
          <w:sz w:val="32"/>
          <w:szCs w:val="32"/>
        </w:rPr>
        <w:t>纳入重点工作，纳入各街道年度工作考核内容</w:t>
      </w:r>
      <w:r>
        <w:rPr>
          <w:rFonts w:hint="eastAsia" w:ascii="仿宋_GB2312" w:hAnsi="仿宋" w:eastAsia="仿宋_GB2312" w:cs="Times New Roman"/>
          <w:sz w:val="32"/>
          <w:szCs w:val="32"/>
          <w:lang w:eastAsia="zh-CN"/>
        </w:rPr>
        <w:t>。</w:t>
      </w:r>
    </w:p>
    <w:p>
      <w:pPr>
        <w:spacing w:line="56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2、2022年5月份开福区妇幼健康大会工作会议暨业务管理培训顺利召开，再次将孕优工作压实责任，把工作重点难点、工作要求详细讲解相关工作人员，要求把工作做实做好。</w:t>
      </w:r>
    </w:p>
    <w:p>
      <w:pPr>
        <w:spacing w:line="560" w:lineRule="exact"/>
        <w:ind w:firstLine="640" w:firstLineChars="20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3、2022年6月份召集各街道卫健办专干进行计生相关工作的培训，将孕优相关指标、具体要求等内容作出要求，确保</w:t>
      </w:r>
      <w:r>
        <w:rPr>
          <w:rFonts w:hint="eastAsia" w:ascii="仿宋_GB2312" w:hAnsi="仿宋" w:eastAsia="仿宋_GB2312" w:cs="Times New Roman"/>
          <w:sz w:val="32"/>
          <w:szCs w:val="32"/>
        </w:rPr>
        <w:t>全区</w:t>
      </w:r>
      <w:r>
        <w:rPr>
          <w:rFonts w:hint="eastAsia" w:ascii="仿宋_GB2312" w:hAnsi="仿宋" w:eastAsia="仿宋_GB2312" w:cs="Times New Roman"/>
          <w:sz w:val="32"/>
          <w:szCs w:val="32"/>
          <w:lang w:val="en-US" w:eastAsia="zh-CN"/>
        </w:rPr>
        <w:t>孕优</w:t>
      </w:r>
      <w:r>
        <w:rPr>
          <w:rFonts w:hint="eastAsia" w:ascii="仿宋_GB2312" w:hAnsi="仿宋" w:eastAsia="仿宋_GB2312" w:cs="Times New Roman"/>
          <w:sz w:val="32"/>
          <w:szCs w:val="32"/>
        </w:rPr>
        <w:t>工作</w:t>
      </w:r>
      <w:r>
        <w:rPr>
          <w:rFonts w:hint="eastAsia" w:ascii="仿宋_GB2312" w:hAnsi="仿宋" w:eastAsia="仿宋_GB2312" w:cs="Times New Roman"/>
          <w:sz w:val="32"/>
          <w:szCs w:val="32"/>
          <w:lang w:val="en-US" w:eastAsia="zh-CN"/>
        </w:rPr>
        <w:t>顺利开展，并提升</w:t>
      </w:r>
      <w:r>
        <w:rPr>
          <w:rFonts w:hint="eastAsia" w:ascii="仿宋_GB2312" w:hAnsi="仿宋" w:eastAsia="仿宋_GB2312" w:cs="Times New Roman"/>
          <w:sz w:val="32"/>
          <w:szCs w:val="32"/>
        </w:rPr>
        <w:t>项目工作服务质量</w:t>
      </w:r>
      <w:r>
        <w:rPr>
          <w:rFonts w:hint="eastAsia" w:ascii="仿宋_GB2312" w:hAnsi="仿宋" w:eastAsia="仿宋_GB2312" w:cs="Times New Roman"/>
          <w:sz w:val="32"/>
          <w:szCs w:val="32"/>
          <w:lang w:eastAsia="zh-CN"/>
        </w:rPr>
        <w:t>。</w:t>
      </w:r>
    </w:p>
    <w:p>
      <w:pPr>
        <w:spacing w:line="56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区卫生健康部门为主体责任，加大统筹协调和服务监管力度。开福区妇幼提供孕前优生健康检查的技术服务，做好优生咨询指导和健康指导工作。区妇联、街道卫健办积极宣传和组织发动，让对象积极参检。区财政安排专项资金、拨付相应经费、加强监督管理工作，使用了分工推进制度。年初，区卫健局印发《2022年开福区妇幼健康工作要点》（开卫政发〔2022〕8号），核定并下达了全区16个街道孕前优生健康检查目标任务数，各街道进一步将目标任务分解到社区（村）、落实到具体责任人，确保了全区上下同心、思想同向、工作同步。</w:t>
      </w:r>
    </w:p>
    <w:p>
      <w:pPr>
        <w:spacing w:line="560" w:lineRule="exact"/>
        <w:ind w:firstLine="643" w:firstLineChars="200"/>
        <w:rPr>
          <w:rFonts w:hint="default"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三、项目绩效自评开展情况</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2022年</w:t>
      </w:r>
      <w:r>
        <w:rPr>
          <w:rFonts w:hint="eastAsia" w:ascii="仿宋_GB2312" w:hAnsi="仿宋" w:eastAsia="仿宋_GB2312" w:cs="Times New Roman"/>
          <w:sz w:val="32"/>
          <w:szCs w:val="32"/>
          <w:lang w:eastAsia="zh-CN"/>
        </w:rPr>
        <w:t>孕前检查实际</w:t>
      </w:r>
      <w:r>
        <w:rPr>
          <w:rFonts w:hint="eastAsia" w:ascii="仿宋_GB2312" w:hAnsi="仿宋" w:eastAsia="仿宋_GB2312" w:cs="Times New Roman"/>
          <w:sz w:val="32"/>
          <w:szCs w:val="32"/>
          <w:lang w:val="en-US" w:eastAsia="zh-CN"/>
        </w:rPr>
        <w:t>服务人数2772人，通过宣传实现</w:t>
      </w:r>
      <w:r>
        <w:rPr>
          <w:rFonts w:hint="eastAsia" w:ascii="仿宋_GB2312" w:hAnsi="仿宋" w:eastAsia="仿宋_GB2312" w:cs="Times New Roman"/>
          <w:sz w:val="32"/>
          <w:szCs w:val="32"/>
        </w:rPr>
        <w:t>计划怀孕</w:t>
      </w:r>
      <w:r>
        <w:rPr>
          <w:rFonts w:hint="eastAsia" w:ascii="仿宋_GB2312" w:hAnsi="仿宋" w:eastAsia="仿宋_GB2312" w:cs="Times New Roman"/>
          <w:sz w:val="32"/>
          <w:szCs w:val="32"/>
          <w:lang w:eastAsia="zh-CN"/>
        </w:rPr>
        <w:t>、结婚</w:t>
      </w:r>
      <w:r>
        <w:rPr>
          <w:rFonts w:hint="eastAsia" w:ascii="仿宋_GB2312" w:hAnsi="仿宋" w:eastAsia="仿宋_GB2312" w:cs="Times New Roman"/>
          <w:sz w:val="32"/>
          <w:szCs w:val="32"/>
        </w:rPr>
        <w:t>夫妇优生科学知识知晓率达到80%以上</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早孕及妊娠结局随访率达95%以上，完成了2022年设定的项目绩效目标。</w:t>
      </w:r>
      <w:r>
        <w:rPr>
          <w:rFonts w:hint="eastAsia" w:ascii="仿宋_GB2312" w:hAnsi="仿宋" w:eastAsia="仿宋_GB2312" w:cs="Times New Roman"/>
          <w:sz w:val="32"/>
          <w:szCs w:val="32"/>
        </w:rPr>
        <w:t>在社会效益方面，通过</w:t>
      </w:r>
      <w:r>
        <w:rPr>
          <w:rFonts w:hint="eastAsia" w:ascii="仿宋_GB2312" w:hAnsi="仿宋" w:eastAsia="仿宋_GB2312" w:cs="Times New Roman"/>
          <w:sz w:val="32"/>
          <w:szCs w:val="32"/>
          <w:lang w:eastAsia="zh-CN"/>
        </w:rPr>
        <w:t>项目开展，我区符合生育政策夫妇对国家免费孕前优生健康检查制度知晓率达</w:t>
      </w:r>
      <w:r>
        <w:rPr>
          <w:rFonts w:hint="eastAsia" w:ascii="仿宋_GB2312" w:hAnsi="仿宋" w:eastAsia="仿宋_GB2312" w:cs="Times New Roman"/>
          <w:sz w:val="32"/>
          <w:szCs w:val="32"/>
          <w:lang w:val="en-US" w:eastAsia="zh-CN"/>
        </w:rPr>
        <w:t>80%以上，有效降低出生缺陷率、新生儿死亡率，全面提高人口出生素质</w:t>
      </w:r>
      <w:r>
        <w:rPr>
          <w:rFonts w:hint="eastAsia" w:ascii="仿宋_GB2312" w:hAnsi="仿宋" w:eastAsia="仿宋_GB2312" w:cs="Times New Roman"/>
          <w:sz w:val="32"/>
          <w:szCs w:val="32"/>
          <w:lang w:eastAsia="zh-CN"/>
        </w:rPr>
        <w:t>。同时通过对符合生育政策、计划怀孕夫妇免费检查达到预防为主，避免出生缺陷，通过疾病筛查减少出生缺陷，减少各家庭医疗成本。</w:t>
      </w:r>
      <w:bookmarkStart w:id="0" w:name="_Toc420404229"/>
      <w:bookmarkStart w:id="1" w:name="_Toc420404230"/>
    </w:p>
    <w:bookmarkEnd w:id="0"/>
    <w:bookmarkEnd w:id="1"/>
    <w:p>
      <w:pPr>
        <w:spacing w:line="560" w:lineRule="exact"/>
        <w:ind w:firstLine="640" w:firstLineChars="200"/>
        <w:rPr>
          <w:rFonts w:hint="eastAsia" w:ascii="仿宋_GB2312" w:hAnsi="仿宋" w:eastAsia="仿宋_GB2312" w:cs="Times New Roman"/>
          <w:sz w:val="32"/>
          <w:szCs w:val="32"/>
        </w:rPr>
      </w:pPr>
    </w:p>
    <w:p>
      <w:pPr>
        <w:pStyle w:val="6"/>
        <w:rPr>
          <w:rFonts w:hint="eastAsia"/>
          <w:lang w:eastAsia="zh-CN"/>
        </w:rPr>
      </w:pP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原版宋体">
    <w:altName w:val="宋体"/>
    <w:panose1 w:val="02010600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74179"/>
    <w:multiLevelType w:val="singleLevel"/>
    <w:tmpl w:val="82174179"/>
    <w:lvl w:ilvl="0" w:tentative="0">
      <w:start w:val="1"/>
      <w:numFmt w:val="chineseCounting"/>
      <w:suff w:val="nothing"/>
      <w:lvlText w:val="%1、"/>
      <w:lvlJc w:val="left"/>
      <w:rPr>
        <w:rFonts w:hint="eastAsia"/>
      </w:rPr>
    </w:lvl>
  </w:abstractNum>
  <w:abstractNum w:abstractNumId="1">
    <w:nsid w:val="201A7487"/>
    <w:multiLevelType w:val="singleLevel"/>
    <w:tmpl w:val="201A7487"/>
    <w:lvl w:ilvl="0" w:tentative="0">
      <w:start w:val="1"/>
      <w:numFmt w:val="chineseCounting"/>
      <w:suff w:val="nothing"/>
      <w:lvlText w:val="%1、"/>
      <w:lvlJc w:val="left"/>
      <w:pPr>
        <w:ind w:left="200"/>
      </w:pPr>
      <w:rPr>
        <w:rFonts w:hint="eastAsia"/>
      </w:rPr>
    </w:lvl>
  </w:abstractNum>
  <w:abstractNum w:abstractNumId="2">
    <w:nsid w:val="7B16DB62"/>
    <w:multiLevelType w:val="singleLevel"/>
    <w:tmpl w:val="7B16DB62"/>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djZGJmZDFlNTYyMzFjMzFlYWMwOTViNTVlMzhjNmUifQ=="/>
  </w:docVars>
  <w:rsids>
    <w:rsidRoot w:val="5AEF0499"/>
    <w:rsid w:val="0002544D"/>
    <w:rsid w:val="001E7F78"/>
    <w:rsid w:val="003B1431"/>
    <w:rsid w:val="00457E68"/>
    <w:rsid w:val="005672B2"/>
    <w:rsid w:val="006C294F"/>
    <w:rsid w:val="00A56471"/>
    <w:rsid w:val="00AC692F"/>
    <w:rsid w:val="038F5317"/>
    <w:rsid w:val="03C1342D"/>
    <w:rsid w:val="03F60D9B"/>
    <w:rsid w:val="066F6F88"/>
    <w:rsid w:val="06B436FD"/>
    <w:rsid w:val="08426A65"/>
    <w:rsid w:val="08BC363A"/>
    <w:rsid w:val="08CA1227"/>
    <w:rsid w:val="08F41FA2"/>
    <w:rsid w:val="09140ABB"/>
    <w:rsid w:val="092D600B"/>
    <w:rsid w:val="0BCC0864"/>
    <w:rsid w:val="0BE22329"/>
    <w:rsid w:val="0D7B62B6"/>
    <w:rsid w:val="0DA1182C"/>
    <w:rsid w:val="0EF73870"/>
    <w:rsid w:val="0F7C450D"/>
    <w:rsid w:val="0FEF2280"/>
    <w:rsid w:val="10A03103"/>
    <w:rsid w:val="10AA3704"/>
    <w:rsid w:val="11502665"/>
    <w:rsid w:val="11936FC8"/>
    <w:rsid w:val="119D3867"/>
    <w:rsid w:val="11C871F9"/>
    <w:rsid w:val="122D1A3D"/>
    <w:rsid w:val="140758D3"/>
    <w:rsid w:val="14401A7B"/>
    <w:rsid w:val="147633AD"/>
    <w:rsid w:val="14FF44A6"/>
    <w:rsid w:val="16C0461E"/>
    <w:rsid w:val="16C41E2F"/>
    <w:rsid w:val="16FF1C8A"/>
    <w:rsid w:val="172A2D73"/>
    <w:rsid w:val="17C410DC"/>
    <w:rsid w:val="186778B5"/>
    <w:rsid w:val="19E03B73"/>
    <w:rsid w:val="1AE77065"/>
    <w:rsid w:val="1CA645F4"/>
    <w:rsid w:val="1D024255"/>
    <w:rsid w:val="1D5C3DE9"/>
    <w:rsid w:val="1D8F27F5"/>
    <w:rsid w:val="1DAA3F37"/>
    <w:rsid w:val="1F5130C4"/>
    <w:rsid w:val="20414644"/>
    <w:rsid w:val="21670F81"/>
    <w:rsid w:val="21876DB8"/>
    <w:rsid w:val="222F4FF3"/>
    <w:rsid w:val="22C22C20"/>
    <w:rsid w:val="23553842"/>
    <w:rsid w:val="237E6BF8"/>
    <w:rsid w:val="23A16441"/>
    <w:rsid w:val="23E6531B"/>
    <w:rsid w:val="25104E8F"/>
    <w:rsid w:val="26B66343"/>
    <w:rsid w:val="273F0B74"/>
    <w:rsid w:val="27917710"/>
    <w:rsid w:val="29474EEF"/>
    <w:rsid w:val="2B3200D9"/>
    <w:rsid w:val="2B794101"/>
    <w:rsid w:val="2BA16614"/>
    <w:rsid w:val="2C1971B2"/>
    <w:rsid w:val="2C817D33"/>
    <w:rsid w:val="2CDD1CA8"/>
    <w:rsid w:val="2CDE52F2"/>
    <w:rsid w:val="2D222FCF"/>
    <w:rsid w:val="2E05440E"/>
    <w:rsid w:val="2E1B1E3B"/>
    <w:rsid w:val="2EAF48F1"/>
    <w:rsid w:val="2F0A3BE4"/>
    <w:rsid w:val="30716E38"/>
    <w:rsid w:val="31EB30C2"/>
    <w:rsid w:val="341A75FA"/>
    <w:rsid w:val="357168A6"/>
    <w:rsid w:val="365F3DC5"/>
    <w:rsid w:val="38526494"/>
    <w:rsid w:val="38836C00"/>
    <w:rsid w:val="3894203E"/>
    <w:rsid w:val="39193166"/>
    <w:rsid w:val="399D02C9"/>
    <w:rsid w:val="3A163CA0"/>
    <w:rsid w:val="3C354259"/>
    <w:rsid w:val="3CED432C"/>
    <w:rsid w:val="3D093CDA"/>
    <w:rsid w:val="3D6032ED"/>
    <w:rsid w:val="3F161DE9"/>
    <w:rsid w:val="3FAF195C"/>
    <w:rsid w:val="4055197F"/>
    <w:rsid w:val="4073742E"/>
    <w:rsid w:val="41064294"/>
    <w:rsid w:val="41FB03FF"/>
    <w:rsid w:val="428E3913"/>
    <w:rsid w:val="43146571"/>
    <w:rsid w:val="43883DAA"/>
    <w:rsid w:val="44186DE4"/>
    <w:rsid w:val="45537758"/>
    <w:rsid w:val="455D5BDE"/>
    <w:rsid w:val="466E6E69"/>
    <w:rsid w:val="46E05C91"/>
    <w:rsid w:val="47660969"/>
    <w:rsid w:val="47724AEB"/>
    <w:rsid w:val="47D07387"/>
    <w:rsid w:val="4948150E"/>
    <w:rsid w:val="4A0C1930"/>
    <w:rsid w:val="4A6D2653"/>
    <w:rsid w:val="4A8E079C"/>
    <w:rsid w:val="4B1B22D1"/>
    <w:rsid w:val="4BE64867"/>
    <w:rsid w:val="4D8C0ACB"/>
    <w:rsid w:val="4DA27052"/>
    <w:rsid w:val="4DC4228D"/>
    <w:rsid w:val="4DEA4E57"/>
    <w:rsid w:val="4E28054B"/>
    <w:rsid w:val="4E8729E3"/>
    <w:rsid w:val="4FE849F8"/>
    <w:rsid w:val="51155B4A"/>
    <w:rsid w:val="51171690"/>
    <w:rsid w:val="51AE263B"/>
    <w:rsid w:val="524F1E6B"/>
    <w:rsid w:val="52515209"/>
    <w:rsid w:val="525A386B"/>
    <w:rsid w:val="52625D23"/>
    <w:rsid w:val="53CA2123"/>
    <w:rsid w:val="550E449B"/>
    <w:rsid w:val="55A07F2D"/>
    <w:rsid w:val="577234A8"/>
    <w:rsid w:val="57F05412"/>
    <w:rsid w:val="584D300F"/>
    <w:rsid w:val="58776CB5"/>
    <w:rsid w:val="590973DD"/>
    <w:rsid w:val="5910447C"/>
    <w:rsid w:val="597E04E0"/>
    <w:rsid w:val="59E048B0"/>
    <w:rsid w:val="5A113BA6"/>
    <w:rsid w:val="5AEF0499"/>
    <w:rsid w:val="5C1B6F53"/>
    <w:rsid w:val="5C3B6657"/>
    <w:rsid w:val="5D634689"/>
    <w:rsid w:val="5D6F24BC"/>
    <w:rsid w:val="5D7D09CA"/>
    <w:rsid w:val="5DA256E0"/>
    <w:rsid w:val="5EE12999"/>
    <w:rsid w:val="5EE32F25"/>
    <w:rsid w:val="5FE2011B"/>
    <w:rsid w:val="60420195"/>
    <w:rsid w:val="609246EF"/>
    <w:rsid w:val="60FB7A15"/>
    <w:rsid w:val="63494800"/>
    <w:rsid w:val="63D17839"/>
    <w:rsid w:val="645971AF"/>
    <w:rsid w:val="656D31F0"/>
    <w:rsid w:val="656F22DD"/>
    <w:rsid w:val="65B07C8C"/>
    <w:rsid w:val="65F71CCF"/>
    <w:rsid w:val="667D7D3C"/>
    <w:rsid w:val="66EF6FAF"/>
    <w:rsid w:val="678027C5"/>
    <w:rsid w:val="680E5795"/>
    <w:rsid w:val="68A01271"/>
    <w:rsid w:val="68BD037E"/>
    <w:rsid w:val="693D35E7"/>
    <w:rsid w:val="6A283551"/>
    <w:rsid w:val="6A2A5796"/>
    <w:rsid w:val="6ABD16EC"/>
    <w:rsid w:val="6C1C4120"/>
    <w:rsid w:val="6C88070A"/>
    <w:rsid w:val="6CB6723E"/>
    <w:rsid w:val="6CD34AE2"/>
    <w:rsid w:val="6CE674CE"/>
    <w:rsid w:val="6D443503"/>
    <w:rsid w:val="6E560898"/>
    <w:rsid w:val="6E8022D9"/>
    <w:rsid w:val="6F081732"/>
    <w:rsid w:val="6F314D5F"/>
    <w:rsid w:val="6FB40029"/>
    <w:rsid w:val="71657B0E"/>
    <w:rsid w:val="71685E68"/>
    <w:rsid w:val="71AE455A"/>
    <w:rsid w:val="72951B98"/>
    <w:rsid w:val="731D2914"/>
    <w:rsid w:val="740D73BD"/>
    <w:rsid w:val="743D2F6E"/>
    <w:rsid w:val="74BF01FD"/>
    <w:rsid w:val="750A73FF"/>
    <w:rsid w:val="75F01E15"/>
    <w:rsid w:val="769243DC"/>
    <w:rsid w:val="769768CD"/>
    <w:rsid w:val="78446D73"/>
    <w:rsid w:val="78C73F24"/>
    <w:rsid w:val="79E865E1"/>
    <w:rsid w:val="7AAD0FA2"/>
    <w:rsid w:val="7B445A31"/>
    <w:rsid w:val="7BD07452"/>
    <w:rsid w:val="7C0D5A87"/>
    <w:rsid w:val="7C1B29FC"/>
    <w:rsid w:val="7C3817F6"/>
    <w:rsid w:val="7C5C294E"/>
    <w:rsid w:val="7D3C0A40"/>
    <w:rsid w:val="7D652D1C"/>
    <w:rsid w:val="7D8E2172"/>
    <w:rsid w:val="7D98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Body Text"/>
    <w:basedOn w:val="1"/>
    <w:unhideWhenUsed/>
    <w:qFormat/>
    <w:uiPriority w:val="99"/>
    <w:pPr>
      <w:spacing w:after="12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unhideWhenUsed/>
    <w:qFormat/>
    <w:uiPriority w:val="99"/>
    <w:pPr>
      <w:ind w:left="420" w:leftChars="200" w:firstLine="420" w:firstLineChars="200"/>
    </w:pPr>
    <w:rPr>
      <w:rFonts w:ascii="Times New Roman"/>
    </w:rPr>
  </w:style>
  <w:style w:type="character" w:styleId="9">
    <w:name w:val="Strong"/>
    <w:basedOn w:val="10"/>
    <w:qFormat/>
    <w:uiPriority w:val="0"/>
    <w:rPr>
      <w:b/>
      <w:bCs/>
    </w:rPr>
  </w:style>
  <w:style w:type="character" w:customStyle="1" w:styleId="10">
    <w:name w:val="默认段落字体1"/>
    <w:qFormat/>
    <w:uiPriority w:val="1723"/>
  </w:style>
  <w:style w:type="paragraph" w:customStyle="1" w:styleId="11">
    <w:name w:val="reader-word-layer reader-word-s1-9 reader-word-s1-10"/>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眉 Char"/>
    <w:basedOn w:val="8"/>
    <w:link w:val="5"/>
    <w:qFormat/>
    <w:uiPriority w:val="0"/>
    <w:rPr>
      <w:rFonts w:ascii="Calibri" w:hAnsi="Calibri"/>
      <w:kern w:val="2"/>
      <w:sz w:val="18"/>
      <w:szCs w:val="18"/>
    </w:rPr>
  </w:style>
  <w:style w:type="character" w:customStyle="1" w:styleId="13">
    <w:name w:val="页脚 Char"/>
    <w:basedOn w:val="8"/>
    <w:link w:val="4"/>
    <w:qFormat/>
    <w:uiPriority w:val="0"/>
    <w:rPr>
      <w:rFonts w:ascii="Calibri" w:hAnsi="Calibri"/>
      <w:kern w:val="2"/>
      <w:sz w:val="18"/>
      <w:szCs w:val="18"/>
    </w:rPr>
  </w:style>
  <w:style w:type="paragraph" w:customStyle="1" w:styleId="14">
    <w:name w:val="Body text|1"/>
    <w:basedOn w:val="1"/>
    <w:qFormat/>
    <w:uiPriority w:val="0"/>
    <w:pPr>
      <w:spacing w:line="408" w:lineRule="auto"/>
      <w:ind w:firstLine="400"/>
    </w:pPr>
    <w:rPr>
      <w:rFonts w:ascii="宋体" w:hAnsi="宋体" w:eastAsia="宋体" w:cs="宋体"/>
      <w:sz w:val="28"/>
      <w:szCs w:val="28"/>
      <w:lang w:val="zh-TW" w:eastAsia="zh-TW" w:bidi="zh-TW"/>
    </w:rPr>
  </w:style>
  <w:style w:type="paragraph" w:customStyle="1" w:styleId="15">
    <w:name w:val="Body text|2"/>
    <w:basedOn w:val="1"/>
    <w:qFormat/>
    <w:uiPriority w:val="0"/>
    <w:pPr>
      <w:spacing w:line="742" w:lineRule="exact"/>
      <w:ind w:firstLine="320"/>
    </w:pPr>
    <w:rPr>
      <w:rFonts w:ascii="宋体" w:hAnsi="宋体" w:eastAsia="宋体" w:cs="宋体"/>
      <w:sz w:val="42"/>
      <w:szCs w:val="4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303</Words>
  <Characters>1733</Characters>
  <Lines>14</Lines>
  <Paragraphs>4</Paragraphs>
  <TotalTime>1</TotalTime>
  <ScaleCrop>false</ScaleCrop>
  <LinksUpToDate>false</LinksUpToDate>
  <CharactersWithSpaces>2032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2022-03-08T00:38:00Z</dcterms:created>
  <dc:creator>知足常乐</dc:creator>
  <cp:lastModifiedBy>唐娅迁</cp:lastModifiedBy>
  <dcterms:modified xsi:type="dcterms:W3CDTF">2023-10-08T01:20:36Z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E9A46FA5866346BBAC3B0BF7216B38C9_12</vt:lpwstr>
  </property>
</Properties>
</file>