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outlineLvl w:val="0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eastAsia="方正小标宋_GBK"/>
          <w:color w:val="000000"/>
          <w:kern w:val="0"/>
          <w:sz w:val="36"/>
          <w:szCs w:val="36"/>
        </w:rPr>
        <w:t>项目支出绩效自评表</w:t>
      </w:r>
    </w:p>
    <w:p>
      <w:pPr>
        <w:widowControl/>
        <w:spacing w:line="520" w:lineRule="exact"/>
        <w:jc w:val="center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</w:t>
      </w:r>
      <w:r>
        <w:rPr>
          <w:rFonts w:hint="eastAsia"/>
          <w:color w:val="000000"/>
          <w:kern w:val="0"/>
          <w:szCs w:val="21"/>
        </w:rPr>
        <w:t>2022</w:t>
      </w:r>
      <w:r>
        <w:rPr>
          <w:color w:val="000000"/>
          <w:kern w:val="0"/>
          <w:szCs w:val="21"/>
        </w:rPr>
        <w:t>年度）</w:t>
      </w:r>
    </w:p>
    <w:tbl>
      <w:tblPr>
        <w:tblStyle w:val="4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030"/>
        <w:gridCol w:w="1020"/>
        <w:gridCol w:w="1207"/>
        <w:gridCol w:w="1046"/>
        <w:gridCol w:w="1211"/>
        <w:gridCol w:w="689"/>
        <w:gridCol w:w="1464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3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项目支</w:t>
            </w:r>
          </w:p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出名称</w:t>
            </w:r>
          </w:p>
        </w:tc>
        <w:tc>
          <w:tcPr>
            <w:tcW w:w="8820" w:type="dxa"/>
            <w:gridSpan w:val="8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背街小巷作业经费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vAlign w:val="center"/>
          </w:tcPr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303" w:type="dxa"/>
            <w:gridSpan w:val="4"/>
            <w:vAlign w:val="center"/>
          </w:tcPr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开福区城市管理和综合执法局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306" w:type="dxa"/>
            <w:gridSpan w:val="3"/>
            <w:vAlign w:val="center"/>
          </w:tcPr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各街道办事处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31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项目资金</w:t>
            </w:r>
          </w:p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050" w:type="dxa"/>
            <w:gridSpan w:val="2"/>
            <w:vAlign w:val="center"/>
          </w:tcPr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211" w:type="dxa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全年</w:t>
            </w:r>
          </w:p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执行数</w:t>
            </w:r>
          </w:p>
        </w:tc>
        <w:tc>
          <w:tcPr>
            <w:tcW w:w="689" w:type="dxa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分值</w:t>
            </w:r>
          </w:p>
        </w:tc>
        <w:tc>
          <w:tcPr>
            <w:tcW w:w="1464" w:type="dxa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执行率</w:t>
            </w:r>
          </w:p>
        </w:tc>
        <w:tc>
          <w:tcPr>
            <w:tcW w:w="1153" w:type="dxa"/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年度资金总额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387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387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387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其中：当年财政拨款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387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387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387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widowControl/>
              <w:spacing w:line="0" w:lineRule="atLeast"/>
              <w:ind w:firstLine="630" w:firstLineChars="30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widowControl/>
              <w:spacing w:line="0" w:lineRule="atLeast"/>
              <w:ind w:firstLine="630" w:firstLineChars="30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31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303" w:type="dxa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517" w:type="dxa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03" w:type="dxa"/>
            <w:gridSpan w:val="4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计划完成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背街小巷清扫保洁面积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6286254.49平方米</w:t>
            </w:r>
          </w:p>
        </w:tc>
        <w:tc>
          <w:tcPr>
            <w:tcW w:w="4517" w:type="dxa"/>
            <w:gridSpan w:val="4"/>
            <w:vAlign w:val="center"/>
          </w:tcPr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实际完成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背街小巷清扫保洁面积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6286254.49平方米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31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0" w:lineRule="atLeast"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030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0" w:lineRule="atLeast"/>
              <w:ind w:left="-84" w:leftChars="-30" w:right="-84" w:rightChars="-3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背街小巷清扫保洁面积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spacing w:line="0" w:lineRule="atLeast"/>
              <w:ind w:left="-84" w:leftChars="-30" w:right="-84" w:rightChars="-3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6286254.49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平方米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spacing w:line="0" w:lineRule="atLeast"/>
              <w:ind w:left="-84" w:leftChars="-30" w:right="-84" w:rightChars="-3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6286254.49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平方米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pacing w:line="0" w:lineRule="atLeast"/>
              <w:ind w:left="-84" w:leftChars="-30" w:right="-84" w:rightChars="-3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spacing w:line="0" w:lineRule="atLeast"/>
              <w:ind w:left="-84" w:leftChars="-30" w:right="-84" w:rightChars="-3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0" w:lineRule="atLeast"/>
              <w:ind w:left="-84" w:leftChars="-30" w:right="-84" w:rightChars="-3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0" w:lineRule="atLeas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vMerge w:val="continue"/>
            <w:vAlign w:val="center"/>
          </w:tcPr>
          <w:p>
            <w:pPr>
              <w:spacing w:line="0" w:lineRule="atLeas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0" w:lineRule="atLeast"/>
              <w:ind w:left="-84" w:leftChars="-30" w:right="-84" w:rightChars="-3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背街小巷清扫保洁率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spacing w:line="0" w:lineRule="atLeast"/>
              <w:ind w:left="-84" w:leftChars="-30" w:right="-84" w:rightChars="-3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spacing w:line="0" w:lineRule="atLeast"/>
              <w:ind w:left="-84" w:leftChars="-30" w:right="-84" w:rightChars="-3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pacing w:line="0" w:lineRule="atLeast"/>
              <w:ind w:left="-84" w:leftChars="-30" w:right="-84" w:rightChars="-3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spacing w:line="0" w:lineRule="atLeast"/>
              <w:ind w:left="-84" w:leftChars="-30" w:right="-84" w:rightChars="-3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0" w:lineRule="atLeast"/>
              <w:ind w:left="-84" w:leftChars="-30" w:right="-84" w:rightChars="-3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0" w:lineRule="atLeas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vMerge w:val="continue"/>
            <w:vAlign w:val="center"/>
          </w:tcPr>
          <w:p>
            <w:pPr>
              <w:spacing w:line="0" w:lineRule="atLeas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0" w:lineRule="atLeast"/>
              <w:ind w:left="-84" w:leftChars="-30" w:right="-84" w:rightChars="-3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背街小巷清扫保洁经费及时到位率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spacing w:line="0" w:lineRule="atLeast"/>
              <w:ind w:left="-84" w:leftChars="-30" w:right="-84" w:rightChars="-3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spacing w:line="0" w:lineRule="atLeast"/>
              <w:ind w:left="-84" w:leftChars="-30" w:right="-84" w:rightChars="-3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pacing w:line="0" w:lineRule="atLeast"/>
              <w:ind w:left="-84" w:leftChars="-30" w:right="-84" w:rightChars="-3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spacing w:line="0" w:lineRule="atLeast"/>
              <w:ind w:left="-84" w:leftChars="-30" w:right="-84" w:rightChars="-3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0" w:lineRule="atLeast"/>
              <w:ind w:left="-84" w:leftChars="-30" w:right="-84" w:rightChars="-3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0" w:lineRule="atLeas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vMerge w:val="continue"/>
            <w:vAlign w:val="center"/>
          </w:tcPr>
          <w:p>
            <w:pPr>
              <w:spacing w:line="0" w:lineRule="atLeas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0" w:lineRule="atLeast"/>
              <w:ind w:left="-84" w:leftChars="-30" w:right="-84" w:rightChars="-30"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背街小巷专项经费支出成本控制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spacing w:line="0" w:lineRule="atLeast"/>
              <w:ind w:left="-84" w:leftChars="-30" w:right="-84" w:rightChars="-30"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387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spacing w:line="0" w:lineRule="atLeast"/>
              <w:ind w:left="-84" w:leftChars="-30" w:right="-84" w:rightChars="-3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387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bookmarkStart w:id="0" w:name="_GoBack"/>
            <w:bookmarkEnd w:id="0"/>
          </w:p>
        </w:tc>
        <w:tc>
          <w:tcPr>
            <w:tcW w:w="689" w:type="dxa"/>
            <w:vAlign w:val="center"/>
          </w:tcPr>
          <w:p>
            <w:pPr>
              <w:widowControl/>
              <w:spacing w:line="0" w:lineRule="atLeast"/>
              <w:ind w:left="-84" w:leftChars="-30" w:right="-84" w:rightChars="-30"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spacing w:line="0" w:lineRule="atLeast"/>
              <w:ind w:left="-84" w:leftChars="-30" w:right="-84" w:rightChars="-30"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0" w:lineRule="atLeast"/>
              <w:ind w:left="-84" w:leftChars="-30" w:right="-84" w:rightChars="-3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0" w:lineRule="atLeas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spacing w:line="0" w:lineRule="atLeas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（30分）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0" w:lineRule="atLeast"/>
              <w:ind w:left="-84" w:leftChars="-30" w:right="-84" w:rightChars="-3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卫生环境质量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spacing w:line="0" w:lineRule="atLeast"/>
              <w:ind w:left="-84" w:leftChars="-30" w:right="-84" w:rightChars="-3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提高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spacing w:line="0" w:lineRule="atLeast"/>
              <w:ind w:left="-84" w:leftChars="-30" w:right="-84" w:rightChars="-3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提高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pacing w:line="0" w:lineRule="atLeast"/>
              <w:ind w:left="-84" w:leftChars="-30" w:right="-84" w:rightChars="-3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spacing w:line="0" w:lineRule="atLeast"/>
              <w:ind w:left="-84" w:leftChars="-30" w:right="-84" w:rightChars="-3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0" w:lineRule="atLeast"/>
              <w:ind w:left="-84" w:leftChars="-30" w:right="-84" w:rightChars="-3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spacing w:line="0" w:lineRule="atLeas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满意度</w:t>
            </w:r>
          </w:p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指标</w:t>
            </w:r>
          </w:p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0" w:lineRule="atLeast"/>
              <w:ind w:left="-84" w:leftChars="-30" w:right="-84" w:rightChars="-3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群众对背街小巷清扫保洁的满意度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90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9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45" w:type="dxa"/>
            <w:gridSpan w:val="6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</w:tbl>
    <w:p>
      <w:r>
        <w:rPr>
          <w:kern w:val="0"/>
          <w:sz w:val="22"/>
        </w:rPr>
        <w:t>说明：</w:t>
      </w:r>
      <w:r>
        <w:rPr>
          <w:rFonts w:hint="eastAsia"/>
          <w:kern w:val="0"/>
          <w:sz w:val="22"/>
        </w:rPr>
        <w:t>“绩效指标”可根据部门内各业务科室（二级机构）线上相关政策文件的具体考核要求设定。也可由单位财务机构牵头，会同相关业务科室结合本单位业务实际情况设定。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lY2I0Yzk1ZWE5ZWI2MTlkNzYzNDJlMmMzOGFiNDAifQ=="/>
  </w:docVars>
  <w:rsids>
    <w:rsidRoot w:val="008E78CB"/>
    <w:rsid w:val="00163220"/>
    <w:rsid w:val="001923DC"/>
    <w:rsid w:val="001944E5"/>
    <w:rsid w:val="00310407"/>
    <w:rsid w:val="0048319D"/>
    <w:rsid w:val="006479FB"/>
    <w:rsid w:val="00780EB0"/>
    <w:rsid w:val="008E78CB"/>
    <w:rsid w:val="00A760AA"/>
    <w:rsid w:val="00E02BC2"/>
    <w:rsid w:val="00F45536"/>
    <w:rsid w:val="0328464B"/>
    <w:rsid w:val="04D614E6"/>
    <w:rsid w:val="066E3443"/>
    <w:rsid w:val="06D322B3"/>
    <w:rsid w:val="08D02EBC"/>
    <w:rsid w:val="0ACD752C"/>
    <w:rsid w:val="0C0C4FB5"/>
    <w:rsid w:val="0C3B47BA"/>
    <w:rsid w:val="0C8F3D96"/>
    <w:rsid w:val="0D253D87"/>
    <w:rsid w:val="1684192F"/>
    <w:rsid w:val="196768DB"/>
    <w:rsid w:val="1FD42590"/>
    <w:rsid w:val="27D35E78"/>
    <w:rsid w:val="2A0316E4"/>
    <w:rsid w:val="332D5198"/>
    <w:rsid w:val="384E1641"/>
    <w:rsid w:val="39733FDC"/>
    <w:rsid w:val="3C9B3859"/>
    <w:rsid w:val="44BB608F"/>
    <w:rsid w:val="4ACC4FA9"/>
    <w:rsid w:val="4B67576D"/>
    <w:rsid w:val="4D2D3ACA"/>
    <w:rsid w:val="5E1F12A7"/>
    <w:rsid w:val="60EE4B44"/>
    <w:rsid w:val="6C187180"/>
    <w:rsid w:val="6D9B0669"/>
    <w:rsid w:val="7309711B"/>
    <w:rsid w:val="7A6C04E0"/>
    <w:rsid w:val="7A7C0656"/>
    <w:rsid w:val="7FC6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459</Words>
  <Characters>584</Characters>
  <Lines>6</Lines>
  <Paragraphs>1</Paragraphs>
  <TotalTime>0</TotalTime>
  <ScaleCrop>false</ScaleCrop>
  <LinksUpToDate>false</LinksUpToDate>
  <CharactersWithSpaces>604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2023-04-25T02:37:00Z</dcterms:created>
  <dc:creator>Administrator</dc:creator>
  <cp:lastModifiedBy>unicorn</cp:lastModifiedBy>
  <cp:lastPrinted>2023-04-12T01:13:00Z</cp:lastPrinted>
  <dcterms:modified xsi:type="dcterms:W3CDTF">2023-10-26T03:36:59Z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D4F1AE6C687841568911EF950ABD2CD6</vt:lpwstr>
  </property>
</Properties>
</file>