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line="580" w:lineRule="exact"/>
        <w:ind w:left="118"/>
        <w:rPr>
          <w:rFonts w:hint="eastAsia" w:ascii="黑体" w:hAnsi="黑体" w:eastAsia="黑体" w:cs="黑体"/>
          <w:w w:val="100"/>
          <w:sz w:val="32"/>
          <w:szCs w:val="32"/>
          <w:lang w:eastAsia="zh-CN"/>
        </w:rPr>
      </w:pPr>
      <w:r>
        <w:rPr>
          <w:rFonts w:hint="eastAsia" w:ascii="黑体" w:hAnsi="黑体" w:eastAsia="黑体" w:cs="黑体"/>
          <w:w w:val="100"/>
          <w:sz w:val="32"/>
          <w:szCs w:val="32"/>
          <w:lang w:eastAsia="zh-CN"/>
        </w:rPr>
        <w:t>附件</w:t>
      </w:r>
    </w:p>
    <w:p>
      <w:pPr>
        <w:pStyle w:val="4"/>
        <w:jc w:val="center"/>
        <w:rPr>
          <w:sz w:val="56"/>
          <w:szCs w:val="56"/>
        </w:rPr>
      </w:pPr>
    </w:p>
    <w:p>
      <w:pPr>
        <w:pStyle w:val="4"/>
        <w:jc w:val="center"/>
        <w:rPr>
          <w:sz w:val="56"/>
          <w:szCs w:val="56"/>
        </w:rPr>
      </w:pPr>
    </w:p>
    <w:p>
      <w:pPr>
        <w:pStyle w:val="4"/>
        <w:jc w:val="center"/>
        <w:rPr>
          <w:sz w:val="84"/>
          <w:szCs w:val="84"/>
        </w:rPr>
      </w:pPr>
    </w:p>
    <w:p>
      <w:pPr>
        <w:pStyle w:val="4"/>
        <w:jc w:val="center"/>
        <w:rPr>
          <w:sz w:val="84"/>
          <w:szCs w:val="84"/>
        </w:rPr>
      </w:pPr>
    </w:p>
    <w:p>
      <w:pPr>
        <w:pStyle w:val="4"/>
        <w:jc w:val="center"/>
        <w:rPr>
          <w:sz w:val="84"/>
          <w:szCs w:val="84"/>
        </w:rPr>
      </w:pPr>
      <w:r>
        <w:rPr>
          <w:rFonts w:hint="eastAsia"/>
          <w:sz w:val="84"/>
          <w:szCs w:val="84"/>
        </w:rPr>
        <w:t>2021年度</w:t>
      </w:r>
    </w:p>
    <w:p>
      <w:pPr>
        <w:pStyle w:val="4"/>
        <w:jc w:val="center"/>
        <w:rPr>
          <w:sz w:val="84"/>
          <w:szCs w:val="84"/>
        </w:rPr>
      </w:pPr>
      <w:r>
        <w:rPr>
          <w:rFonts w:hint="eastAsia"/>
          <w:sz w:val="84"/>
          <w:szCs w:val="84"/>
          <w:lang w:eastAsia="zh-CN"/>
        </w:rPr>
        <w:t>长沙市苗圃（长沙园林生态园）</w:t>
      </w:r>
      <w:r>
        <w:rPr>
          <w:rFonts w:hint="eastAsia"/>
          <w:sz w:val="84"/>
          <w:szCs w:val="84"/>
        </w:rPr>
        <w:t>部门决算</w:t>
      </w:r>
    </w:p>
    <w:p>
      <w:pPr>
        <w:pStyle w:val="4"/>
        <w:jc w:val="center"/>
        <w:rPr>
          <w:sz w:val="56"/>
          <w:szCs w:val="56"/>
        </w:rPr>
      </w:pPr>
    </w:p>
    <w:p>
      <w:pPr>
        <w:pStyle w:val="4"/>
        <w:jc w:val="center"/>
        <w:rPr>
          <w:sz w:val="56"/>
          <w:szCs w:val="56"/>
        </w:rPr>
      </w:pPr>
    </w:p>
    <w:p>
      <w:pPr>
        <w:pStyle w:val="4"/>
        <w:jc w:val="center"/>
        <w:rPr>
          <w:sz w:val="56"/>
          <w:szCs w:val="56"/>
        </w:rPr>
      </w:pPr>
    </w:p>
    <w:p>
      <w:pPr>
        <w:pStyle w:val="4"/>
        <w:jc w:val="center"/>
        <w:rPr>
          <w:sz w:val="56"/>
          <w:szCs w:val="56"/>
        </w:rPr>
      </w:pPr>
    </w:p>
    <w:p>
      <w:pPr>
        <w:pStyle w:val="4"/>
        <w:jc w:val="center"/>
        <w:rPr>
          <w:sz w:val="32"/>
          <w:szCs w:val="32"/>
        </w:rPr>
      </w:pPr>
    </w:p>
    <w:p>
      <w:pPr>
        <w:pStyle w:val="4"/>
        <w:jc w:val="center"/>
        <w:rPr>
          <w:sz w:val="32"/>
          <w:szCs w:val="32"/>
        </w:rPr>
      </w:pPr>
    </w:p>
    <w:p>
      <w:pPr>
        <w:pStyle w:val="4"/>
        <w:jc w:val="center"/>
        <w:rPr>
          <w:sz w:val="32"/>
          <w:szCs w:val="32"/>
        </w:rPr>
      </w:pPr>
    </w:p>
    <w:p>
      <w:pPr>
        <w:pStyle w:val="4"/>
        <w:jc w:val="center"/>
        <w:rPr>
          <w:sz w:val="32"/>
          <w:szCs w:val="32"/>
        </w:rPr>
      </w:pPr>
    </w:p>
    <w:p>
      <w:pPr>
        <w:pStyle w:val="4"/>
        <w:jc w:val="center"/>
        <w:rPr>
          <w:sz w:val="32"/>
          <w:szCs w:val="32"/>
        </w:rPr>
      </w:pPr>
    </w:p>
    <w:p>
      <w:pPr>
        <w:pStyle w:val="4"/>
        <w:spacing w:line="500" w:lineRule="exact"/>
        <w:jc w:val="center"/>
        <w:rPr>
          <w:rFonts w:hint="eastAsia"/>
          <w:b/>
          <w:sz w:val="36"/>
          <w:szCs w:val="28"/>
        </w:rPr>
      </w:pPr>
    </w:p>
    <w:p>
      <w:pPr>
        <w:pStyle w:val="4"/>
        <w:spacing w:line="500" w:lineRule="exact"/>
        <w:jc w:val="center"/>
        <w:rPr>
          <w:b/>
          <w:sz w:val="36"/>
          <w:szCs w:val="28"/>
        </w:rPr>
      </w:pPr>
      <w:r>
        <w:rPr>
          <w:rFonts w:hint="eastAsia"/>
          <w:b/>
          <w:sz w:val="36"/>
          <w:szCs w:val="28"/>
        </w:rPr>
        <w:t>目</w:t>
      </w:r>
      <w:r>
        <w:rPr>
          <w:rFonts w:hint="eastAsia"/>
          <w:b/>
          <w:sz w:val="36"/>
          <w:szCs w:val="28"/>
          <w:lang w:val="en-US" w:eastAsia="zh-CN"/>
        </w:rPr>
        <w:t xml:space="preserve"> </w:t>
      </w:r>
      <w:r>
        <w:rPr>
          <w:rFonts w:hint="eastAsia"/>
          <w:b/>
          <w:sz w:val="36"/>
          <w:szCs w:val="28"/>
        </w:rPr>
        <w:t>录</w:t>
      </w:r>
    </w:p>
    <w:p>
      <w:pPr>
        <w:pStyle w:val="4"/>
        <w:spacing w:line="480" w:lineRule="auto"/>
        <w:ind w:firstLine="562" w:firstLineChars="200"/>
        <w:rPr>
          <w:rFonts w:ascii="仿宋_GB2312" w:hAnsi="仿宋_GB2312" w:cs="仿宋_GB2312"/>
          <w:b/>
          <w:sz w:val="28"/>
          <w:szCs w:val="28"/>
        </w:rPr>
      </w:pPr>
      <w:r>
        <w:rPr>
          <w:rFonts w:hint="eastAsia"/>
          <w:b/>
          <w:sz w:val="28"/>
          <w:szCs w:val="28"/>
        </w:rPr>
        <w:t xml:space="preserve">第一部分 </w:t>
      </w:r>
      <w:r>
        <w:rPr>
          <w:b/>
          <w:sz w:val="28"/>
          <w:szCs w:val="28"/>
        </w:rPr>
        <w:t xml:space="preserve"> </w:t>
      </w:r>
      <w:r>
        <w:rPr>
          <w:rFonts w:hint="eastAsia"/>
          <w:b/>
          <w:sz w:val="28"/>
          <w:szCs w:val="28"/>
          <w:lang w:eastAsia="zh-CN"/>
        </w:rPr>
        <w:t>长沙市苗圃（长沙园林生态园）</w:t>
      </w:r>
      <w:r>
        <w:rPr>
          <w:rFonts w:hint="eastAsia"/>
          <w:b/>
          <w:sz w:val="28"/>
          <w:szCs w:val="28"/>
        </w:rPr>
        <w:t>单位概况</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4"/>
        <w:spacing w:line="480" w:lineRule="auto"/>
        <w:ind w:firstLine="562" w:firstLineChars="200"/>
        <w:rPr>
          <w:rFonts w:ascii="仿宋_GB2312" w:hAnsi="仿宋_GB2312" w:cs="仿宋_GB2312"/>
          <w:b/>
          <w:sz w:val="28"/>
          <w:szCs w:val="28"/>
        </w:rPr>
      </w:pPr>
      <w:r>
        <w:rPr>
          <w:rFonts w:hint="eastAsia" w:hAnsi="仿宋_GB2312"/>
          <w:b/>
          <w:sz w:val="28"/>
          <w:szCs w:val="28"/>
        </w:rPr>
        <w:t xml:space="preserve">第二部分 </w:t>
      </w:r>
      <w:r>
        <w:rPr>
          <w:rFonts w:hAnsi="仿宋_GB2312"/>
          <w:b/>
          <w:sz w:val="28"/>
          <w:szCs w:val="28"/>
        </w:rPr>
        <w:t xml:space="preserve"> 20</w:t>
      </w:r>
      <w:r>
        <w:rPr>
          <w:rFonts w:hint="eastAsia" w:hAnsi="仿宋_GB2312"/>
          <w:b/>
          <w:sz w:val="28"/>
          <w:szCs w:val="28"/>
        </w:rPr>
        <w:t>21年度部门决算表</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4"/>
        <w:spacing w:line="480" w:lineRule="auto"/>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4"/>
        <w:spacing w:line="480" w:lineRule="auto"/>
        <w:ind w:firstLine="562" w:firstLineChars="200"/>
        <w:rPr>
          <w:rFonts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 xml:space="preserve"> 20</w:t>
      </w:r>
      <w:r>
        <w:rPr>
          <w:rFonts w:hint="eastAsia" w:hAnsi="仿宋_GB2312"/>
          <w:b/>
          <w:sz w:val="28"/>
          <w:szCs w:val="28"/>
        </w:rPr>
        <w:t>21年度部门决算情况说明</w:t>
      </w:r>
    </w:p>
    <w:p>
      <w:pPr>
        <w:pStyle w:val="4"/>
        <w:spacing w:line="480" w:lineRule="auto"/>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480" w:lineRule="auto"/>
        <w:ind w:firstLine="700" w:firstLineChars="250"/>
        <w:rPr>
          <w:rFonts w:ascii="仿宋_GB2312" w:hAnsi="仿宋_GB2312" w:cs="仿宋_GB2312"/>
          <w:sz w:val="28"/>
          <w:szCs w:val="28"/>
          <w:lang w:eastAsia="zh-CN"/>
        </w:rPr>
      </w:pPr>
      <w:r>
        <w:rPr>
          <w:rFonts w:ascii="仿宋_GB2312" w:hAnsi="仿宋_GB2312" w:cs="仿宋_GB2312"/>
          <w:sz w:val="28"/>
          <w:szCs w:val="28"/>
          <w:lang w:eastAsia="zh-CN"/>
        </w:rPr>
        <w:t>二、收入决算情况说明</w:t>
      </w:r>
    </w:p>
    <w:p>
      <w:pPr>
        <w:adjustRightInd w:val="0"/>
        <w:spacing w:line="480" w:lineRule="auto"/>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三、支出决算情况说明</w:t>
      </w:r>
    </w:p>
    <w:p>
      <w:pPr>
        <w:adjustRightInd w:val="0"/>
        <w:spacing w:line="480" w:lineRule="auto"/>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四、财政拨款收入支出决算总体情况说明</w:t>
      </w:r>
    </w:p>
    <w:p>
      <w:pPr>
        <w:adjustRightInd w:val="0"/>
        <w:spacing w:line="480" w:lineRule="auto"/>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五、一般公共预算财政拨款支出决算情况说明</w:t>
      </w:r>
    </w:p>
    <w:p>
      <w:pPr>
        <w:adjustRightInd w:val="0"/>
        <w:spacing w:line="480" w:lineRule="auto"/>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六、一般公共预算财政拨款基本支出决算情况说明</w:t>
      </w:r>
    </w:p>
    <w:p>
      <w:pPr>
        <w:adjustRightInd w:val="0"/>
        <w:spacing w:line="480" w:lineRule="auto"/>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七、一般公共预算财政拨款</w:t>
      </w:r>
      <w:r>
        <w:rPr>
          <w:rFonts w:hint="eastAsia" w:ascii="仿宋_GB2312" w:hAnsi="仿宋_GB2312" w:cs="仿宋_GB2312"/>
          <w:color w:val="000000"/>
          <w:sz w:val="28"/>
          <w:szCs w:val="28"/>
          <w:lang w:eastAsia="zh-CN"/>
        </w:rPr>
        <w:t>“</w:t>
      </w:r>
      <w:r>
        <w:rPr>
          <w:rFonts w:ascii="仿宋_GB2312" w:hAnsi="仿宋_GB2312" w:cs="仿宋_GB2312"/>
          <w:color w:val="000000"/>
          <w:sz w:val="28"/>
          <w:szCs w:val="28"/>
          <w:lang w:eastAsia="zh-CN"/>
        </w:rPr>
        <w:t>三公</w:t>
      </w:r>
      <w:r>
        <w:rPr>
          <w:rFonts w:hint="eastAsia" w:ascii="仿宋_GB2312" w:hAnsi="仿宋_GB2312" w:cs="仿宋_GB2312"/>
          <w:color w:val="000000"/>
          <w:sz w:val="28"/>
          <w:szCs w:val="28"/>
          <w:lang w:eastAsia="zh-CN"/>
        </w:rPr>
        <w:t>”</w:t>
      </w:r>
      <w:r>
        <w:rPr>
          <w:rFonts w:ascii="仿宋_GB2312" w:hAnsi="仿宋_GB2312" w:cs="仿宋_GB2312"/>
          <w:color w:val="000000"/>
          <w:sz w:val="28"/>
          <w:szCs w:val="28"/>
          <w:lang w:eastAsia="zh-CN"/>
        </w:rPr>
        <w:t>经费支出决算情况说明</w:t>
      </w:r>
    </w:p>
    <w:p>
      <w:pPr>
        <w:adjustRightInd w:val="0"/>
        <w:spacing w:line="480" w:lineRule="auto"/>
        <w:ind w:firstLine="700" w:firstLineChars="250"/>
        <w:rPr>
          <w:rFonts w:ascii="仿宋_GB2312" w:hAnsi="仿宋_GB2312" w:cs="仿宋_GB2312"/>
          <w:color w:val="000000"/>
          <w:sz w:val="28"/>
          <w:szCs w:val="28"/>
          <w:lang w:eastAsia="zh-CN"/>
        </w:rPr>
      </w:pPr>
      <w:r>
        <w:rPr>
          <w:rFonts w:hint="eastAsia" w:ascii="仿宋_GB2312" w:hAnsi="仿宋_GB2312" w:cs="仿宋_GB2312"/>
          <w:color w:val="000000"/>
          <w:sz w:val="28"/>
          <w:szCs w:val="28"/>
          <w:lang w:eastAsia="zh-CN"/>
        </w:rPr>
        <w:t>八</w:t>
      </w:r>
      <w:r>
        <w:rPr>
          <w:rFonts w:ascii="仿宋_GB2312" w:hAnsi="仿宋_GB2312" w:cs="仿宋_GB2312"/>
          <w:color w:val="000000"/>
          <w:sz w:val="28"/>
          <w:szCs w:val="28"/>
          <w:lang w:eastAsia="zh-CN"/>
        </w:rPr>
        <w:t>、</w:t>
      </w:r>
      <w:r>
        <w:rPr>
          <w:rFonts w:hint="eastAsia" w:ascii="仿宋_GB2312" w:hAnsi="仿宋_GB2312" w:cs="仿宋_GB2312"/>
          <w:color w:val="000000"/>
          <w:sz w:val="28"/>
          <w:szCs w:val="28"/>
          <w:lang w:eastAsia="zh-CN"/>
        </w:rPr>
        <w:t>政府性基金预算收入支出决算情况</w:t>
      </w:r>
    </w:p>
    <w:p>
      <w:pPr>
        <w:adjustRightInd w:val="0"/>
        <w:spacing w:line="480" w:lineRule="auto"/>
        <w:ind w:firstLine="700" w:firstLineChars="250"/>
        <w:rPr>
          <w:rFonts w:ascii="仿宋_GB2312" w:hAnsi="仿宋_GB2312" w:cs="仿宋_GB2312"/>
          <w:color w:val="000000"/>
          <w:sz w:val="28"/>
          <w:szCs w:val="28"/>
          <w:lang w:eastAsia="zh-CN"/>
        </w:rPr>
      </w:pPr>
      <w:r>
        <w:rPr>
          <w:rFonts w:hint="eastAsia" w:ascii="仿宋_GB2312" w:hAnsi="仿宋_GB2312" w:cs="仿宋_GB2312"/>
          <w:color w:val="000000"/>
          <w:sz w:val="28"/>
          <w:szCs w:val="28"/>
          <w:lang w:eastAsia="zh-CN"/>
        </w:rPr>
        <w:t>九、</w:t>
      </w:r>
      <w:r>
        <w:rPr>
          <w:rFonts w:ascii="仿宋_GB2312" w:hAnsi="仿宋_GB2312" w:cs="仿宋_GB2312"/>
          <w:color w:val="000000"/>
          <w:sz w:val="28"/>
          <w:szCs w:val="28"/>
          <w:lang w:eastAsia="zh-CN"/>
        </w:rPr>
        <w:t>国有资本经营预算财政拨款支出情况说明</w:t>
      </w:r>
    </w:p>
    <w:p>
      <w:pPr>
        <w:adjustRightInd w:val="0"/>
        <w:spacing w:line="480" w:lineRule="auto"/>
        <w:ind w:firstLine="700" w:firstLineChars="250"/>
        <w:rPr>
          <w:rFonts w:ascii="仿宋_GB2312" w:hAnsi="仿宋_GB2312" w:cs="仿宋_GB2312"/>
          <w:color w:val="000000"/>
          <w:sz w:val="28"/>
          <w:szCs w:val="28"/>
          <w:lang w:eastAsia="zh-CN"/>
        </w:rPr>
      </w:pPr>
      <w:r>
        <w:rPr>
          <w:rFonts w:ascii="仿宋_GB2312" w:hAnsi="仿宋_GB2312" w:cs="仿宋_GB2312"/>
          <w:color w:val="000000"/>
          <w:sz w:val="28"/>
          <w:szCs w:val="28"/>
          <w:lang w:eastAsia="zh-CN"/>
        </w:rPr>
        <w:t>十、</w:t>
      </w:r>
      <w:r>
        <w:rPr>
          <w:rFonts w:hint="eastAsia" w:ascii="仿宋_GB2312" w:hAnsi="仿宋_GB2312" w:cs="仿宋_GB2312"/>
          <w:color w:val="000000"/>
          <w:sz w:val="28"/>
          <w:szCs w:val="28"/>
          <w:lang w:eastAsia="zh-CN"/>
        </w:rPr>
        <w:t>机关运行经费支出说明</w:t>
      </w:r>
    </w:p>
    <w:p>
      <w:pPr>
        <w:adjustRightInd w:val="0"/>
        <w:spacing w:line="480" w:lineRule="auto"/>
        <w:ind w:firstLine="700" w:firstLineChars="250"/>
        <w:rPr>
          <w:rFonts w:ascii="仿宋_GB2312" w:hAnsi="仿宋_GB2312" w:cs="仿宋_GB2312"/>
          <w:color w:val="000000"/>
          <w:sz w:val="28"/>
          <w:szCs w:val="28"/>
          <w:lang w:eastAsia="zh-CN"/>
        </w:rPr>
      </w:pPr>
      <w:r>
        <w:rPr>
          <w:rFonts w:hint="eastAsia" w:ascii="仿宋_GB2312" w:hAnsi="仿宋_GB2312" w:cs="仿宋_GB2312"/>
          <w:color w:val="000000"/>
          <w:sz w:val="28"/>
          <w:szCs w:val="28"/>
          <w:lang w:eastAsia="zh-CN"/>
        </w:rPr>
        <w:t>十一、一般性支出情况说明</w:t>
      </w:r>
    </w:p>
    <w:p>
      <w:pPr>
        <w:adjustRightInd w:val="0"/>
        <w:spacing w:line="480" w:lineRule="auto"/>
        <w:ind w:firstLine="700" w:firstLineChars="250"/>
        <w:rPr>
          <w:rFonts w:ascii="仿宋_GB2312" w:hAnsi="仿宋_GB2312" w:cs="仿宋_GB2312"/>
          <w:color w:val="000000"/>
          <w:sz w:val="28"/>
          <w:szCs w:val="28"/>
          <w:lang w:eastAsia="zh-CN"/>
        </w:rPr>
      </w:pPr>
      <w:r>
        <w:rPr>
          <w:rFonts w:hint="eastAsia" w:ascii="仿宋_GB2312" w:hAnsi="仿宋_GB2312" w:cs="仿宋_GB2312"/>
          <w:color w:val="000000"/>
          <w:sz w:val="28"/>
          <w:szCs w:val="28"/>
          <w:lang w:eastAsia="zh-CN"/>
        </w:rPr>
        <w:t>十二、政府采购支出说明</w:t>
      </w:r>
    </w:p>
    <w:p>
      <w:pPr>
        <w:pStyle w:val="4"/>
        <w:spacing w:line="480" w:lineRule="auto"/>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十三、国有资产占用情况说明</w:t>
      </w:r>
    </w:p>
    <w:p>
      <w:pPr>
        <w:pStyle w:val="4"/>
        <w:spacing w:line="480" w:lineRule="auto"/>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十四、</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djustRightInd w:val="0"/>
        <w:spacing w:line="480" w:lineRule="auto"/>
        <w:ind w:firstLine="562" w:firstLineChars="200"/>
        <w:rPr>
          <w:rFonts w:ascii="黑体" w:hAnsi="黑体" w:eastAsia="黑体" w:cs="黑体"/>
          <w:b/>
          <w:color w:val="000000"/>
          <w:sz w:val="28"/>
          <w:szCs w:val="28"/>
          <w:lang w:eastAsia="zh-CN"/>
        </w:rPr>
      </w:pPr>
      <w:r>
        <w:rPr>
          <w:rFonts w:ascii="黑体" w:hAnsi="黑体" w:eastAsia="黑体" w:cs="黑体"/>
          <w:b/>
          <w:color w:val="000000"/>
          <w:sz w:val="28"/>
          <w:szCs w:val="28"/>
          <w:lang w:eastAsia="zh-CN"/>
        </w:rPr>
        <w:t>第四部分</w:t>
      </w:r>
      <w:r>
        <w:rPr>
          <w:rFonts w:hint="eastAsia" w:ascii="黑体" w:hAnsi="黑体" w:eastAsia="黑体" w:cs="黑体"/>
          <w:b/>
          <w:color w:val="000000"/>
          <w:sz w:val="28"/>
          <w:szCs w:val="28"/>
          <w:lang w:eastAsia="zh-CN"/>
        </w:rPr>
        <w:t xml:space="preserve"> </w:t>
      </w:r>
      <w:r>
        <w:rPr>
          <w:rFonts w:ascii="黑体" w:hAnsi="黑体" w:eastAsia="黑体" w:cs="黑体"/>
          <w:b/>
          <w:color w:val="000000"/>
          <w:sz w:val="28"/>
          <w:szCs w:val="28"/>
          <w:lang w:eastAsia="zh-CN"/>
        </w:rPr>
        <w:t xml:space="preserve"> 名词解释</w:t>
      </w:r>
    </w:p>
    <w:p>
      <w:pPr>
        <w:adjustRightInd w:val="0"/>
        <w:spacing w:line="480" w:lineRule="auto"/>
        <w:ind w:firstLine="562" w:firstLineChars="200"/>
        <w:rPr>
          <w:rFonts w:ascii="黑体" w:hAnsi="黑体" w:eastAsia="黑体" w:cs="仿宋_GB2312"/>
          <w:b/>
          <w:color w:val="000000"/>
          <w:sz w:val="28"/>
          <w:szCs w:val="28"/>
          <w:lang w:eastAsia="zh-CN"/>
        </w:rPr>
      </w:pPr>
      <w:r>
        <w:rPr>
          <w:rFonts w:hint="eastAsia" w:ascii="黑体" w:hAnsi="黑体" w:eastAsia="黑体" w:cs="黑体"/>
          <w:b/>
          <w:color w:val="000000"/>
          <w:sz w:val="28"/>
          <w:szCs w:val="28"/>
          <w:lang w:eastAsia="zh-CN"/>
        </w:rPr>
        <w:t xml:space="preserve">第五部分 </w:t>
      </w:r>
      <w:r>
        <w:rPr>
          <w:rFonts w:ascii="黑体" w:hAnsi="黑体" w:eastAsia="黑体" w:cs="黑体"/>
          <w:b/>
          <w:color w:val="000000"/>
          <w:sz w:val="28"/>
          <w:szCs w:val="28"/>
          <w:lang w:eastAsia="zh-CN"/>
        </w:rPr>
        <w:t xml:space="preserve"> </w:t>
      </w:r>
      <w:r>
        <w:rPr>
          <w:rFonts w:hint="eastAsia" w:ascii="黑体" w:hAnsi="黑体" w:eastAsia="黑体" w:cs="黑体"/>
          <w:b/>
          <w:color w:val="000000"/>
          <w:sz w:val="28"/>
          <w:szCs w:val="28"/>
          <w:lang w:eastAsia="zh-CN"/>
        </w:rPr>
        <w:t>附件</w:t>
      </w: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rPr>
          <w:sz w:val="72"/>
          <w:szCs w:val="72"/>
          <w:lang w:eastAsia="zh-CN"/>
        </w:rPr>
      </w:pPr>
    </w:p>
    <w:p>
      <w:pPr>
        <w:pStyle w:val="4"/>
        <w:jc w:val="center"/>
        <w:rPr>
          <w:sz w:val="84"/>
          <w:szCs w:val="84"/>
        </w:rPr>
      </w:pPr>
      <w:r>
        <w:rPr>
          <w:rFonts w:hint="eastAsia"/>
          <w:sz w:val="84"/>
          <w:szCs w:val="84"/>
        </w:rPr>
        <w:t>第一部分</w:t>
      </w:r>
      <w:r>
        <w:rPr>
          <w:sz w:val="84"/>
          <w:szCs w:val="84"/>
        </w:rPr>
        <w:t xml:space="preserve"> </w:t>
      </w:r>
    </w:p>
    <w:p>
      <w:pPr>
        <w:pStyle w:val="4"/>
        <w:jc w:val="center"/>
        <w:rPr>
          <w:sz w:val="84"/>
          <w:szCs w:val="84"/>
        </w:rPr>
      </w:pPr>
    </w:p>
    <w:p>
      <w:pPr>
        <w:pStyle w:val="4"/>
        <w:jc w:val="center"/>
        <w:rPr>
          <w:sz w:val="84"/>
          <w:szCs w:val="84"/>
        </w:rPr>
      </w:pPr>
      <w:r>
        <w:rPr>
          <w:rFonts w:hint="eastAsia"/>
          <w:sz w:val="84"/>
          <w:szCs w:val="84"/>
          <w:lang w:eastAsia="zh-CN"/>
        </w:rPr>
        <w:t>长沙市苗圃（长沙园林生态园）单位</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5"/>
        <w:ind w:left="720" w:firstLine="640" w:firstLineChars="200"/>
        <w:rPr>
          <w:rFonts w:ascii="黑体" w:hAnsi="黑体" w:eastAsia="黑体"/>
          <w:sz w:val="32"/>
          <w:szCs w:val="32"/>
        </w:rPr>
      </w:pPr>
    </w:p>
    <w:p>
      <w:pPr>
        <w:pStyle w:val="5"/>
        <w:rPr>
          <w:rFonts w:ascii="黑体" w:hAnsi="黑体" w:eastAsia="黑体"/>
          <w:sz w:val="32"/>
          <w:szCs w:val="32"/>
        </w:rPr>
      </w:pPr>
    </w:p>
    <w:p>
      <w:pPr>
        <w:pStyle w:val="5"/>
        <w:numPr>
          <w:ilvl w:val="0"/>
          <w:numId w:val="0"/>
        </w:numPr>
        <w:autoSpaceDE/>
        <w:autoSpaceDN/>
        <w:ind w:leftChars="0" w:firstLine="640" w:firstLineChars="200"/>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spacing w:after="0" w:line="540" w:lineRule="exact"/>
        <w:ind w:left="330" w:leftChars="150" w:firstLine="640" w:firstLineChars="200"/>
        <w:rPr>
          <w:rFonts w:hint="eastAsia" w:ascii="仿宋_GB2312" w:hAnsi="仿宋" w:eastAsia="仿宋_GB2312"/>
          <w:sz w:val="32"/>
          <w:szCs w:val="32"/>
          <w:lang w:val="en-US" w:eastAsia="zh-CN"/>
        </w:rPr>
      </w:pPr>
      <w:r>
        <w:rPr>
          <w:rFonts w:hint="eastAsia" w:ascii="仿宋_GB2312" w:hAnsi="宋体" w:eastAsia="仿宋_GB2312"/>
          <w:sz w:val="32"/>
          <w:szCs w:val="32"/>
        </w:rPr>
        <w:t>部门主要职能：</w:t>
      </w:r>
      <w:r>
        <w:rPr>
          <w:rFonts w:hint="eastAsia" w:ascii="仿宋_GB2312" w:hAnsi="宋体" w:eastAsia="仿宋_GB2312" w:cs="宋体"/>
          <w:sz w:val="32"/>
          <w:szCs w:val="32"/>
        </w:rPr>
        <w:t>花卉苗木的科研生产与推广、花卉节会展览、园林绿化工程、生态休闲、旅游服务、会务接待、圃内设施的维护与管理。</w:t>
      </w:r>
    </w:p>
    <w:p>
      <w:pPr>
        <w:widowControl/>
        <w:spacing w:line="600" w:lineRule="exact"/>
        <w:ind w:firstLine="640" w:firstLineChars="200"/>
        <w:rPr>
          <w:rFonts w:ascii="黑体" w:hAnsi="黑体" w:eastAsia="黑体"/>
          <w:bCs/>
          <w:sz w:val="32"/>
          <w:szCs w:val="32"/>
          <w:lang w:eastAsia="zh-CN"/>
        </w:rPr>
      </w:pPr>
      <w:r>
        <w:rPr>
          <w:rFonts w:hint="eastAsia" w:ascii="黑体" w:hAnsi="黑体" w:eastAsia="黑体"/>
          <w:bCs/>
          <w:sz w:val="32"/>
          <w:szCs w:val="32"/>
          <w:lang w:eastAsia="zh-CN"/>
        </w:rPr>
        <w:t>二、机构设置及决算单位构成</w:t>
      </w:r>
    </w:p>
    <w:p>
      <w:pPr>
        <w:widowControl/>
        <w:spacing w:line="600" w:lineRule="exact"/>
        <w:ind w:firstLine="640" w:firstLineChars="200"/>
        <w:rPr>
          <w:rFonts w:ascii="宋体" w:hAnsi="宋体"/>
          <w:bCs/>
          <w:sz w:val="32"/>
          <w:szCs w:val="32"/>
          <w:lang w:eastAsia="zh-CN"/>
        </w:rPr>
      </w:pPr>
      <w:r>
        <w:rPr>
          <w:rFonts w:hint="eastAsia" w:ascii="宋体" w:hAnsi="宋体"/>
          <w:bCs/>
          <w:sz w:val="32"/>
          <w:szCs w:val="32"/>
          <w:lang w:eastAsia="zh-CN"/>
        </w:rPr>
        <w:t>（一）内设机构设置。</w:t>
      </w:r>
    </w:p>
    <w:p>
      <w:pPr>
        <w:widowControl/>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长沙市苗圃（长沙园林生态园）</w:t>
      </w:r>
      <w:r>
        <w:rPr>
          <w:rFonts w:hint="eastAsia" w:ascii="仿宋_GB2312" w:hAnsi="宋体" w:eastAsia="仿宋_GB2312"/>
          <w:sz w:val="32"/>
          <w:szCs w:val="32"/>
          <w:lang w:eastAsia="zh-CN"/>
        </w:rPr>
        <w:t>内设机构包括：</w:t>
      </w:r>
      <w:r>
        <w:rPr>
          <w:rFonts w:hint="eastAsia" w:ascii="仿宋_GB2312" w:hAnsi="宋体" w:eastAsia="仿宋_GB2312"/>
          <w:sz w:val="32"/>
          <w:szCs w:val="32"/>
        </w:rPr>
        <w:t>5科1室（人事科、绿化科、保卫科、经营科、财务科、办公室），另设纪检监察室。根据长编委发[</w:t>
      </w:r>
      <w:r>
        <w:rPr>
          <w:rFonts w:hint="eastAsia" w:ascii="仿宋_GB2312" w:hAnsi="宋体" w:eastAsia="仿宋_GB2312"/>
          <w:sz w:val="32"/>
          <w:szCs w:val="32"/>
          <w:lang w:eastAsia="zh-CN"/>
        </w:rPr>
        <w:t>2021</w:t>
      </w:r>
      <w:r>
        <w:rPr>
          <w:rFonts w:hint="eastAsia" w:ascii="仿宋_GB2312" w:hAnsi="宋体" w:eastAsia="仿宋_GB2312"/>
          <w:sz w:val="32"/>
          <w:szCs w:val="32"/>
        </w:rPr>
        <w:t>]</w:t>
      </w:r>
      <w:r>
        <w:rPr>
          <w:rFonts w:hint="eastAsia" w:ascii="仿宋_GB2312" w:hAnsi="宋体" w:eastAsia="仿宋_GB2312"/>
          <w:sz w:val="32"/>
          <w:szCs w:val="32"/>
          <w:lang w:val="en-US" w:eastAsia="zh-CN"/>
        </w:rPr>
        <w:t>6</w:t>
      </w:r>
      <w:r>
        <w:rPr>
          <w:rFonts w:hint="eastAsia" w:ascii="仿宋_GB2312" w:hAnsi="宋体" w:eastAsia="仿宋_GB2312"/>
          <w:sz w:val="32"/>
          <w:szCs w:val="32"/>
        </w:rPr>
        <w:t>号《</w:t>
      </w:r>
      <w:r>
        <w:rPr>
          <w:rFonts w:hint="eastAsia" w:ascii="仿宋_GB2312" w:hAnsi="宋体" w:eastAsia="仿宋_GB2312"/>
          <w:sz w:val="32"/>
          <w:szCs w:val="32"/>
          <w:lang w:eastAsia="zh-CN"/>
        </w:rPr>
        <w:t>中共长沙市开福区委机构编制委员会</w:t>
      </w:r>
      <w:r>
        <w:rPr>
          <w:rFonts w:hint="eastAsia" w:ascii="仿宋_GB2312" w:hAnsi="宋体" w:eastAsia="仿宋_GB2312"/>
          <w:sz w:val="32"/>
          <w:szCs w:val="32"/>
        </w:rPr>
        <w:t>关于长沙市苗圃（长沙园林生态园）</w:t>
      </w:r>
      <w:r>
        <w:rPr>
          <w:rFonts w:hint="eastAsia" w:ascii="仿宋_GB2312" w:hAnsi="宋体" w:eastAsia="仿宋_GB2312"/>
          <w:sz w:val="32"/>
          <w:szCs w:val="32"/>
          <w:lang w:eastAsia="zh-CN"/>
        </w:rPr>
        <w:t>相关机构编制事项</w:t>
      </w:r>
      <w:r>
        <w:rPr>
          <w:rFonts w:hint="eastAsia" w:ascii="仿宋_GB2312" w:hAnsi="宋体" w:eastAsia="仿宋_GB2312"/>
          <w:sz w:val="32"/>
          <w:szCs w:val="32"/>
        </w:rPr>
        <w:t>的通知》，我单位为</w:t>
      </w:r>
      <w:r>
        <w:rPr>
          <w:rFonts w:hint="eastAsia" w:ascii="仿宋_GB2312" w:hAnsi="宋体" w:eastAsia="仿宋_GB2312"/>
          <w:sz w:val="32"/>
          <w:szCs w:val="32"/>
          <w:lang w:eastAsia="zh-CN"/>
        </w:rPr>
        <w:t>副处级公益二类</w:t>
      </w:r>
      <w:r>
        <w:rPr>
          <w:rFonts w:hint="eastAsia" w:ascii="仿宋_GB2312" w:hAnsi="宋体" w:eastAsia="仿宋_GB2312"/>
          <w:sz w:val="32"/>
          <w:szCs w:val="32"/>
        </w:rPr>
        <w:t>差额拨款事业单位，编制数为</w:t>
      </w:r>
      <w:r>
        <w:rPr>
          <w:rFonts w:hint="eastAsia" w:ascii="仿宋_GB2312" w:hAnsi="宋体" w:eastAsia="仿宋_GB2312"/>
          <w:sz w:val="32"/>
          <w:szCs w:val="32"/>
          <w:lang w:val="en-US" w:eastAsia="zh-CN"/>
        </w:rPr>
        <w:t>100</w:t>
      </w:r>
      <w:r>
        <w:rPr>
          <w:rFonts w:hint="eastAsia" w:ascii="仿宋_GB2312" w:hAnsi="宋体" w:eastAsia="仿宋_GB2312"/>
          <w:sz w:val="32"/>
          <w:szCs w:val="32"/>
        </w:rPr>
        <w:t>名。</w:t>
      </w:r>
    </w:p>
    <w:p>
      <w:pPr>
        <w:widowControl/>
        <w:spacing w:line="600" w:lineRule="exact"/>
        <w:ind w:firstLine="640" w:firstLineChars="200"/>
        <w:rPr>
          <w:rFonts w:hint="default" w:ascii="黑体" w:hAnsi="黑体" w:eastAsia="黑体"/>
          <w:sz w:val="28"/>
          <w:szCs w:val="28"/>
          <w:lang w:val="en-US" w:eastAsia="zh-CN"/>
        </w:rPr>
      </w:pPr>
      <w:r>
        <w:rPr>
          <w:rFonts w:hint="eastAsia" w:ascii="宋体" w:hAnsi="宋体"/>
          <w:bCs/>
          <w:sz w:val="32"/>
          <w:szCs w:val="32"/>
          <w:lang w:eastAsia="zh-CN"/>
        </w:rPr>
        <w:t>（二）</w:t>
      </w:r>
      <w:r>
        <w:rPr>
          <w:rFonts w:hint="eastAsia" w:ascii="仿宋_GB2312" w:eastAsia="仿宋_GB2312"/>
          <w:sz w:val="32"/>
          <w:szCs w:val="32"/>
          <w:lang w:val="en-US" w:eastAsia="zh-CN"/>
        </w:rPr>
        <w:t xml:space="preserve"> </w:t>
      </w:r>
      <w:r>
        <w:rPr>
          <w:rFonts w:hint="eastAsia"/>
          <w:bCs/>
          <w:sz w:val="32"/>
          <w:szCs w:val="32"/>
          <w:lang w:eastAsia="zh-CN"/>
        </w:rPr>
        <w:t>我单位与二级预算单位，因此，长沙市苗圃（长沙园林生态园）2021年部门决算即长沙市苗圃（长沙园林生态园）本级</w:t>
      </w:r>
      <w:r>
        <w:rPr>
          <w:rFonts w:hint="eastAsia"/>
          <w:bCs/>
          <w:sz w:val="32"/>
          <w:szCs w:val="32"/>
          <w:lang w:val="en-US" w:eastAsia="zh-CN"/>
        </w:rPr>
        <w:t>2021年部门决算</w:t>
      </w: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rFonts w:ascii="黑体" w:hAnsi="黑体" w:eastAsia="黑体"/>
          <w:sz w:val="28"/>
          <w:szCs w:val="28"/>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sz w:val="72"/>
          <w:szCs w:val="72"/>
          <w:lang w:eastAsia="zh-CN"/>
        </w:rPr>
      </w:pPr>
    </w:p>
    <w:p>
      <w:pPr>
        <w:jc w:val="center"/>
        <w:rPr>
          <w:rFonts w:hint="eastAsia" w:ascii="黑体" w:hAnsi="黑体" w:eastAsia="黑体" w:cs="黑体"/>
          <w:sz w:val="72"/>
          <w:szCs w:val="72"/>
        </w:rPr>
      </w:pPr>
      <w:r>
        <w:rPr>
          <w:rFonts w:hint="eastAsia" w:ascii="黑体" w:hAnsi="黑体" w:eastAsia="黑体" w:cs="黑体"/>
          <w:sz w:val="72"/>
          <w:szCs w:val="72"/>
        </w:rPr>
        <w:t>第二部分</w:t>
      </w:r>
    </w:p>
    <w:p>
      <w:pPr>
        <w:jc w:val="center"/>
        <w:rPr>
          <w:rFonts w:hint="eastAsia" w:ascii="黑体" w:hAnsi="黑体" w:eastAsia="黑体" w:cs="黑体"/>
          <w:sz w:val="72"/>
          <w:szCs w:val="72"/>
        </w:rPr>
      </w:pPr>
    </w:p>
    <w:p>
      <w:pPr>
        <w:jc w:val="center"/>
        <w:rPr>
          <w:sz w:val="72"/>
          <w:szCs w:val="72"/>
        </w:rPr>
      </w:pPr>
      <w:r>
        <w:rPr>
          <w:rFonts w:hint="eastAsia" w:ascii="黑体" w:hAnsi="黑体" w:eastAsia="黑体" w:cs="黑体"/>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ascii="宋体" w:hAnsi="宋体"/>
          <w:sz w:val="32"/>
          <w:szCs w:val="32"/>
        </w:rPr>
        <w:sectPr>
          <w:pgSz w:w="11906" w:h="16838"/>
          <w:pgMar w:top="720" w:right="720" w:bottom="720" w:left="720" w:header="851" w:footer="992" w:gutter="0"/>
          <w:cols w:space="720" w:num="1"/>
          <w:docGrid w:type="lines" w:linePitch="312" w:charSpace="0"/>
        </w:sectPr>
      </w:pPr>
    </w:p>
    <w:tbl>
      <w:tblPr>
        <w:tblStyle w:val="2"/>
        <w:tblW w:w="0" w:type="auto"/>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noWrap w:val="0"/>
            <w:vAlign w:val="center"/>
          </w:tcPr>
          <w:p>
            <w:pPr>
              <w:widowControl/>
              <w:jc w:val="center"/>
              <w:rPr>
                <w:rFonts w:ascii="华文中宋" w:hAnsi="华文中宋" w:eastAsia="华文中宋"/>
                <w:color w:val="000000"/>
                <w:sz w:val="32"/>
                <w:szCs w:val="32"/>
              </w:rPr>
            </w:pPr>
            <w:r>
              <w:rPr>
                <w:rFonts w:hint="eastAsia" w:ascii="黑体" w:hAnsi="黑体" w:eastAsia="黑体" w:cs="黑体"/>
                <w:color w:val="00000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697" w:type="dxa"/>
            <w:gridSpan w:val="2"/>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232"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5773" w:type="dxa"/>
            <w:gridSpan w:val="3"/>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657"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516" w:type="dxa"/>
            <w:tcBorders>
              <w:top w:val="nil"/>
              <w:left w:val="nil"/>
              <w:bottom w:val="nil"/>
              <w:right w:val="nil"/>
            </w:tcBorders>
            <w:shd w:val="clear" w:color="000000" w:fill="FFFFFF"/>
            <w:noWrap w:val="0"/>
            <w:vAlign w:val="center"/>
          </w:tcPr>
          <w:p>
            <w:pPr>
              <w:widowControl/>
              <w:jc w:val="right"/>
              <w:rPr>
                <w:color w:val="000000"/>
                <w:sz w:val="20"/>
                <w:szCs w:val="20"/>
              </w:rPr>
            </w:pPr>
            <w:r>
              <w:rPr>
                <w:rFonts w:hint="eastAsia"/>
                <w:color w:val="00000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0"/>
            <w:vAlign w:val="center"/>
          </w:tcPr>
          <w:p>
            <w:pPr>
              <w:widowControl/>
              <w:rPr>
                <w:color w:val="000000"/>
                <w:sz w:val="20"/>
                <w:szCs w:val="20"/>
              </w:rPr>
            </w:pPr>
            <w:r>
              <w:rPr>
                <w:rFonts w:hint="eastAsia"/>
                <w:color w:val="000000"/>
                <w:sz w:val="20"/>
                <w:szCs w:val="20"/>
              </w:rPr>
              <w:t>部门：</w:t>
            </w:r>
            <w:r>
              <w:rPr>
                <w:rFonts w:hint="eastAsia"/>
                <w:color w:val="000000"/>
                <w:sz w:val="20"/>
                <w:szCs w:val="20"/>
                <w:lang w:eastAsia="zh-CN"/>
              </w:rPr>
              <w:t>长沙市苗圃（长沙园林生态园）</w:t>
            </w:r>
            <w:r>
              <w:rPr>
                <w:color w:val="000000"/>
                <w:sz w:val="20"/>
                <w:szCs w:val="20"/>
              </w:rPr>
              <w:t xml:space="preserve"> </w:t>
            </w:r>
          </w:p>
        </w:tc>
        <w:tc>
          <w:tcPr>
            <w:tcW w:w="697" w:type="dxa"/>
            <w:gridSpan w:val="2"/>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232"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5773" w:type="dxa"/>
            <w:gridSpan w:val="3"/>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657"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516" w:type="dxa"/>
            <w:tcBorders>
              <w:top w:val="nil"/>
              <w:left w:val="nil"/>
              <w:bottom w:val="nil"/>
              <w:right w:val="nil"/>
            </w:tcBorders>
            <w:shd w:val="clear" w:color="000000" w:fill="FFFFFF"/>
            <w:noWrap w:val="0"/>
            <w:vAlign w:val="center"/>
          </w:tcPr>
          <w:p>
            <w:pPr>
              <w:widowControl/>
              <w:jc w:val="right"/>
              <w:rPr>
                <w:color w:val="000000"/>
                <w:sz w:val="20"/>
                <w:szCs w:val="20"/>
              </w:rPr>
            </w:pPr>
            <w:r>
              <w:rPr>
                <w:rFonts w:hint="eastAsia"/>
                <w:color w:val="00000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项    目</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sz w:val="20"/>
                <w:szCs w:val="20"/>
              </w:rPr>
            </w:pPr>
            <w:r>
              <w:rPr>
                <w:rFonts w:hint="eastAsia"/>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项    目</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sz w:val="20"/>
                <w:szCs w:val="20"/>
              </w:rPr>
            </w:pPr>
            <w:r>
              <w:rPr>
                <w:rFonts w:hint="eastAsia"/>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栏    次</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　</w:t>
            </w:r>
          </w:p>
        </w:tc>
        <w:tc>
          <w:tcPr>
            <w:tcW w:w="1230"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1</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栏    次</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　</w:t>
            </w:r>
          </w:p>
        </w:tc>
        <w:tc>
          <w:tcPr>
            <w:tcW w:w="3633"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rPr>
                <w:lang w:eastAsia="zh-CN"/>
              </w:rPr>
            </w:pPr>
            <w:r>
              <w:rPr>
                <w:rFonts w:hint="eastAsia"/>
                <w:lang w:eastAsia="zh-CN"/>
              </w:rPr>
              <w:t>一、一般公共预算财政拨款收入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lang w:val="en-US" w:eastAsia="zh-CN"/>
              </w:rPr>
              <w:t>3639.69</w:t>
            </w:r>
            <w:r>
              <w:rPr>
                <w:rFonts w:hint="eastAsia"/>
              </w:rPr>
              <w:t>　</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rPr>
                <w:lang w:eastAsia="zh-CN"/>
              </w:rPr>
            </w:pPr>
            <w:r>
              <w:rPr>
                <w:rFonts w:hint="eastAsia"/>
                <w:lang w:eastAsia="zh-CN"/>
              </w:rPr>
              <w:t>一、一般公共服务支出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14</w:t>
            </w:r>
          </w:p>
        </w:tc>
        <w:tc>
          <w:tcPr>
            <w:tcW w:w="3633" w:type="dxa"/>
            <w:gridSpan w:val="3"/>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rPr>
                <w:lang w:eastAsia="zh-CN"/>
              </w:rPr>
            </w:pPr>
            <w:r>
              <w:rPr>
                <w:rFonts w:hint="eastAsia"/>
                <w:lang w:eastAsia="zh-CN"/>
              </w:rPr>
              <w:t>二、政府性基金预算财政拨款收入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2</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rPr>
              <w:t>　</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pPr>
            <w:r>
              <w:rPr>
                <w:rFonts w:hint="eastAsia"/>
              </w:rPr>
              <w:t>二、外交支出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15</w:t>
            </w:r>
          </w:p>
        </w:tc>
        <w:tc>
          <w:tcPr>
            <w:tcW w:w="3633" w:type="dxa"/>
            <w:gridSpan w:val="3"/>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rPr>
                <w:lang w:eastAsia="zh-CN"/>
              </w:rPr>
            </w:pPr>
            <w:r>
              <w:rPr>
                <w:rFonts w:hint="eastAsia"/>
                <w:lang w:eastAsia="zh-CN"/>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3</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rPr>
              <w:t>　</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pPr>
            <w:r>
              <w:rPr>
                <w:rFonts w:hint="eastAsia"/>
              </w:rPr>
              <w:t>三、国防支出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16</w:t>
            </w:r>
          </w:p>
        </w:tc>
        <w:tc>
          <w:tcPr>
            <w:tcW w:w="3633" w:type="dxa"/>
            <w:gridSpan w:val="3"/>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18.36</w:t>
            </w:r>
            <w:r>
              <w:rPr>
                <w:rFonts w:hint="eastAsia"/>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pPr>
            <w:r>
              <w:rPr>
                <w:rFonts w:hint="eastAsia"/>
              </w:rPr>
              <w:t>四、上级补助收入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4</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rPr>
              <w:t>　</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pPr>
            <w:r>
              <w:rPr>
                <w:rFonts w:hint="eastAsia"/>
              </w:rPr>
              <w:t>四、公共安全支出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17</w:t>
            </w:r>
          </w:p>
        </w:tc>
        <w:tc>
          <w:tcPr>
            <w:tcW w:w="3633" w:type="dxa"/>
            <w:gridSpan w:val="3"/>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pPr>
            <w:r>
              <w:rPr>
                <w:rFonts w:hint="eastAsia"/>
              </w:rPr>
              <w:t>五、事业收入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5</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rPr>
              <w:t>　</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pPr>
            <w:r>
              <w:rPr>
                <w:rFonts w:hint="eastAsia"/>
              </w:rPr>
              <w:t>五、教育支出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18</w:t>
            </w:r>
          </w:p>
        </w:tc>
        <w:tc>
          <w:tcPr>
            <w:tcW w:w="3633" w:type="dxa"/>
            <w:gridSpan w:val="3"/>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pPr>
            <w:r>
              <w:rPr>
                <w:rFonts w:hint="eastAsia"/>
              </w:rPr>
              <w:t>六、经营收入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6</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rPr>
              <w:t>　</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pPr>
            <w:r>
              <w:rPr>
                <w:rFonts w:hint="eastAsia"/>
              </w:rPr>
              <w:t>六、灾害防治及应急管理支出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19</w:t>
            </w:r>
          </w:p>
        </w:tc>
        <w:tc>
          <w:tcPr>
            <w:tcW w:w="3633" w:type="dxa"/>
            <w:gridSpan w:val="3"/>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0.5</w:t>
            </w:r>
            <w:r>
              <w:rPr>
                <w:rFonts w:hint="eastAsia"/>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rPr>
                <w:lang w:eastAsia="zh-CN"/>
              </w:rPr>
            </w:pPr>
            <w:r>
              <w:rPr>
                <w:rFonts w:hint="eastAsia"/>
                <w:lang w:eastAsia="zh-CN"/>
              </w:rPr>
              <w:t>七、附属单位上缴收入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7</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rPr>
              <w:t>　</w:t>
            </w: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rPr>
                <w:rFonts w:hint="default" w:eastAsia="宋体"/>
                <w:sz w:val="24"/>
                <w:szCs w:val="24"/>
                <w:lang w:val="en-US" w:eastAsia="zh-CN"/>
              </w:rPr>
            </w:pPr>
            <w:r>
              <w:rPr>
                <w:rFonts w:hint="eastAsia"/>
                <w:sz w:val="24"/>
                <w:szCs w:val="24"/>
                <w:lang w:val="en-US" w:eastAsia="zh-CN"/>
              </w:rPr>
              <w:t>七、</w:t>
            </w:r>
            <w:r>
              <w:rPr>
                <w:rFonts w:hint="eastAsia"/>
              </w:rPr>
              <w:t>社会保障和就业支出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20</w:t>
            </w:r>
          </w:p>
        </w:tc>
        <w:tc>
          <w:tcPr>
            <w:tcW w:w="3633" w:type="dxa"/>
            <w:gridSpan w:val="3"/>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187.72</w:t>
            </w:r>
            <w:r>
              <w:rPr>
                <w:rFonts w:hint="eastAsia"/>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pPr>
            <w:r>
              <w:rPr>
                <w:rFonts w:hint="eastAsia"/>
              </w:rPr>
              <w:t>八、其他收入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8</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pPr>
            <w:r>
              <w:rPr>
                <w:rFonts w:hint="eastAsia"/>
              </w:rPr>
              <w:t>　</w:t>
            </w: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pPr>
            <w:r>
              <w:rPr>
                <w:rFonts w:hint="eastAsia"/>
              </w:rPr>
              <w:t>八、</w:t>
            </w:r>
            <w:r>
              <w:rPr>
                <w:rFonts w:hint="eastAsia"/>
                <w:lang w:eastAsia="zh-CN"/>
              </w:rPr>
              <w:t>城乡社区支出</w:t>
            </w:r>
            <w:r>
              <w:rPr>
                <w:rFonts w:hint="eastAsia"/>
              </w:rPr>
              <w:t>　</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21</w:t>
            </w:r>
          </w:p>
        </w:tc>
        <w:tc>
          <w:tcPr>
            <w:tcW w:w="3633" w:type="dxa"/>
            <w:gridSpan w:val="3"/>
            <w:tcBorders>
              <w:top w:val="nil"/>
              <w:left w:val="nil"/>
              <w:bottom w:val="single" w:color="auto" w:sz="4" w:space="0"/>
              <w:right w:val="single" w:color="auto" w:sz="4" w:space="0"/>
            </w:tcBorders>
            <w:noWrap w:val="0"/>
            <w:vAlign w:val="center"/>
          </w:tcPr>
          <w:p>
            <w:pPr>
              <w:widowControl/>
              <w:jc w:val="right"/>
              <w:rPr>
                <w:rFonts w:hint="default" w:eastAsia="宋体"/>
                <w:lang w:val="en-US" w:eastAsia="zh-CN"/>
              </w:rPr>
            </w:pPr>
            <w:r>
              <w:rPr>
                <w:rFonts w:hint="eastAsia"/>
                <w:lang w:val="en-US" w:eastAsia="zh-CN"/>
              </w:rPr>
              <w:t xml:space="preserve">                    </w:t>
            </w:r>
            <w:r>
              <w:rPr>
                <w:rFonts w:hint="eastAsia"/>
              </w:rPr>
              <w:t>　</w:t>
            </w:r>
            <w:r>
              <w:rPr>
                <w:rFonts w:hint="eastAsia"/>
                <w:lang w:val="en-US" w:eastAsia="zh-CN"/>
              </w:rPr>
              <w:t>3433.11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jc w:val="right"/>
              <w:rPr>
                <w:sz w:val="20"/>
                <w:szCs w:val="20"/>
              </w:rPr>
            </w:pPr>
            <w:r>
              <w:rPr>
                <w:rFonts w:hint="eastAsia"/>
                <w:sz w:val="20"/>
                <w:szCs w:val="20"/>
              </w:rPr>
              <w:t>　</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9</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rPr>
              <w:t>　</w:t>
            </w: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jc w:val="right"/>
              <w:rPr>
                <w:sz w:val="20"/>
                <w:szCs w:val="20"/>
              </w:rPr>
            </w:pPr>
            <w:r>
              <w:rPr>
                <w:rFonts w:hint="eastAsia"/>
                <w:sz w:val="20"/>
                <w:szCs w:val="20"/>
              </w:rPr>
              <w:t>　</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22</w:t>
            </w:r>
          </w:p>
        </w:tc>
        <w:tc>
          <w:tcPr>
            <w:tcW w:w="3633" w:type="dxa"/>
            <w:gridSpan w:val="3"/>
            <w:tcBorders>
              <w:top w:val="nil"/>
              <w:left w:val="nil"/>
              <w:bottom w:val="single" w:color="auto" w:sz="4" w:space="0"/>
              <w:right w:val="single" w:color="auto" w:sz="4" w:space="0"/>
            </w:tcBorders>
            <w:noWrap w:val="0"/>
            <w:vAlign w:val="center"/>
          </w:tcPr>
          <w:p>
            <w:pPr>
              <w:widowControl/>
              <w:rPr>
                <w:b/>
                <w:bCs/>
              </w:rPr>
            </w:pPr>
            <w:r>
              <w:rPr>
                <w:rFonts w:hint="eastAsia"/>
                <w:b/>
                <w:bCs/>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b/>
                <w:bCs/>
              </w:rPr>
            </w:pPr>
            <w:r>
              <w:rPr>
                <w:rFonts w:hint="eastAsia"/>
                <w:b/>
                <w:bCs/>
              </w:rPr>
              <w:t>本年收入合计</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10</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lang w:val="en-US" w:eastAsia="zh-CN"/>
              </w:rPr>
              <w:t>3639.69</w:t>
            </w:r>
            <w:r>
              <w:rPr>
                <w:rFonts w:hint="eastAsia"/>
              </w:rPr>
              <w:t>　</w:t>
            </w: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jc w:val="center"/>
              <w:rPr>
                <w:b/>
                <w:bCs/>
              </w:rPr>
            </w:pPr>
            <w:r>
              <w:rPr>
                <w:rFonts w:hint="eastAsia"/>
                <w:b/>
                <w:bCs/>
              </w:rPr>
              <w:t>本年支出合计</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23</w:t>
            </w:r>
          </w:p>
        </w:tc>
        <w:tc>
          <w:tcPr>
            <w:tcW w:w="3633" w:type="dxa"/>
            <w:gridSpan w:val="3"/>
            <w:tcBorders>
              <w:top w:val="nil"/>
              <w:left w:val="nil"/>
              <w:bottom w:val="single" w:color="auto" w:sz="4" w:space="0"/>
              <w:right w:val="single" w:color="auto" w:sz="4" w:space="0"/>
            </w:tcBorders>
            <w:noWrap w:val="0"/>
            <w:vAlign w:val="center"/>
          </w:tcPr>
          <w:p>
            <w:pPr>
              <w:widowControl/>
              <w:jc w:val="right"/>
            </w:pPr>
            <w:r>
              <w:rPr>
                <w:rFonts w:hint="eastAsia"/>
              </w:rPr>
              <w:t>　</w:t>
            </w:r>
            <w:r>
              <w:rPr>
                <w:rFonts w:hint="eastAsia"/>
                <w:lang w:val="en-US" w:eastAsia="zh-CN"/>
              </w:rPr>
              <w:t>3639.69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pPr>
            <w:r>
              <w:rPr>
                <w:rFonts w:hint="eastAsia"/>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11</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rPr>
              <w:t>　</w:t>
            </w: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pPr>
            <w:r>
              <w:rPr>
                <w:rFonts w:hint="eastAsia"/>
              </w:rPr>
              <w:t xml:space="preserve">                结余分配</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24</w:t>
            </w:r>
          </w:p>
        </w:tc>
        <w:tc>
          <w:tcPr>
            <w:tcW w:w="3633" w:type="dxa"/>
            <w:gridSpan w:val="3"/>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pPr>
            <w:r>
              <w:rPr>
                <w:rFonts w:hint="eastAsia"/>
              </w:rPr>
              <w:t xml:space="preserve">         年初结转和结余</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12</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rPr>
              <w:t>　</w:t>
            </w: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pPr>
            <w:r>
              <w:rPr>
                <w:rFonts w:hint="eastAsia"/>
              </w:rPr>
              <w:t xml:space="preserve">                年末结转和结余</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25</w:t>
            </w:r>
          </w:p>
        </w:tc>
        <w:tc>
          <w:tcPr>
            <w:tcW w:w="3633" w:type="dxa"/>
            <w:gridSpan w:val="3"/>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b/>
                <w:bCs/>
              </w:rPr>
            </w:pPr>
            <w:r>
              <w:rPr>
                <w:rFonts w:hint="eastAsia"/>
                <w:b/>
                <w:bCs/>
              </w:rPr>
              <w:t>总计</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13</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lang w:val="en-US" w:eastAsia="zh-CN"/>
              </w:rPr>
              <w:t>3639.69</w:t>
            </w:r>
            <w:r>
              <w:rPr>
                <w:rFonts w:hint="eastAsia"/>
              </w:rPr>
              <w:t>　</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b/>
                <w:bCs/>
              </w:rPr>
            </w:pPr>
            <w:r>
              <w:rPr>
                <w:rFonts w:hint="eastAsia"/>
                <w:b/>
                <w:bCs/>
              </w:rPr>
              <w:t>总计</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26</w:t>
            </w:r>
          </w:p>
        </w:tc>
        <w:tc>
          <w:tcPr>
            <w:tcW w:w="3633" w:type="dxa"/>
            <w:gridSpan w:val="3"/>
            <w:tcBorders>
              <w:top w:val="nil"/>
              <w:left w:val="nil"/>
              <w:bottom w:val="single" w:color="auto" w:sz="4" w:space="0"/>
              <w:right w:val="single" w:color="auto" w:sz="4" w:space="0"/>
            </w:tcBorders>
            <w:noWrap w:val="0"/>
            <w:vAlign w:val="center"/>
          </w:tcPr>
          <w:p>
            <w:pPr>
              <w:widowControl/>
              <w:jc w:val="right"/>
              <w:rPr>
                <w:b/>
                <w:bCs/>
              </w:rPr>
            </w:pPr>
            <w:r>
              <w:rPr>
                <w:rFonts w:hint="eastAsia"/>
                <w:b/>
                <w:bCs/>
              </w:rPr>
              <w:t>　</w:t>
            </w:r>
            <w:r>
              <w:rPr>
                <w:rFonts w:hint="eastAsia"/>
                <w:lang w:val="en-US" w:eastAsia="zh-CN"/>
              </w:rPr>
              <w:t>3639.69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noWrap w:val="0"/>
            <w:vAlign w:val="center"/>
          </w:tcPr>
          <w:p>
            <w:pPr>
              <w:widowControl/>
              <w:rPr>
                <w:sz w:val="24"/>
                <w:szCs w:val="24"/>
                <w:lang w:eastAsia="zh-CN"/>
              </w:rPr>
            </w:pPr>
            <w:r>
              <w:rPr>
                <w:rFonts w:hint="eastAsia"/>
                <w:sz w:val="24"/>
                <w:szCs w:val="24"/>
                <w:lang w:eastAsia="zh-CN"/>
              </w:rPr>
              <w:t>注：1.本表反映部门本年度的总收支和年末结转结余情况。本套报表金额单位转换时可能存在尾数误差。</w:t>
            </w:r>
          </w:p>
          <w:p>
            <w:pPr>
              <w:widowControl/>
              <w:rPr>
                <w:sz w:val="24"/>
                <w:szCs w:val="24"/>
                <w:lang w:eastAsia="zh-CN"/>
              </w:rPr>
            </w:pPr>
            <w:r>
              <w:rPr>
                <w:rFonts w:hint="eastAsia"/>
                <w:sz w:val="24"/>
                <w:szCs w:val="24"/>
                <w:lang w:eastAsia="zh-CN"/>
              </w:rPr>
              <w:t xml:space="preserve"> </w:t>
            </w:r>
            <w:r>
              <w:rPr>
                <w:sz w:val="24"/>
                <w:szCs w:val="24"/>
                <w:lang w:eastAsia="zh-CN"/>
              </w:rPr>
              <w:t xml:space="preserve">   </w:t>
            </w:r>
            <w:r>
              <w:rPr>
                <w:rFonts w:hint="eastAsia"/>
                <w:sz w:val="24"/>
                <w:szCs w:val="24"/>
                <w:lang w:eastAsia="zh-CN"/>
              </w:rPr>
              <w:t>2.</w:t>
            </w:r>
            <w:r>
              <w:rPr>
                <w:lang w:eastAsia="zh-CN"/>
              </w:rPr>
              <w:t>表格中单元格空白表示数据为零。</w:t>
            </w:r>
          </w:p>
        </w:tc>
      </w:tr>
    </w:tbl>
    <w:p>
      <w:pPr>
        <w:jc w:val="center"/>
        <w:rPr>
          <w:rFonts w:ascii="黑体" w:hAnsi="黑体" w:eastAsia="黑体"/>
          <w:sz w:val="28"/>
          <w:szCs w:val="28"/>
          <w:lang w:eastAsia="zh-CN"/>
        </w:rPr>
        <w:sectPr>
          <w:pgSz w:w="16838" w:h="11906" w:orient="landscape"/>
          <w:pgMar w:top="1797" w:right="1440" w:bottom="1797" w:left="1440" w:header="851" w:footer="992" w:gutter="0"/>
          <w:cols w:space="720" w:num="1"/>
          <w:docGrid w:type="linesAndChars" w:linePitch="312" w:charSpace="0"/>
        </w:sectPr>
      </w:pPr>
    </w:p>
    <w:tbl>
      <w:tblPr>
        <w:tblStyle w:val="2"/>
        <w:tblW w:w="0" w:type="auto"/>
        <w:tblInd w:w="0" w:type="dxa"/>
        <w:tblLayout w:type="fixed"/>
        <w:tblCellMar>
          <w:top w:w="0" w:type="dxa"/>
          <w:left w:w="0" w:type="dxa"/>
          <w:bottom w:w="0" w:type="dxa"/>
          <w:right w:w="0" w:type="dxa"/>
        </w:tblCellMar>
      </w:tblPr>
      <w:tblGrid>
        <w:gridCol w:w="42"/>
        <w:gridCol w:w="1220"/>
        <w:gridCol w:w="2928"/>
        <w:gridCol w:w="1562"/>
        <w:gridCol w:w="1356"/>
        <w:gridCol w:w="1524"/>
        <w:gridCol w:w="1476"/>
        <w:gridCol w:w="1632"/>
        <w:gridCol w:w="2028"/>
        <w:gridCol w:w="1647"/>
      </w:tblGrid>
      <w:tr>
        <w:tblPrEx>
          <w:tblCellMar>
            <w:top w:w="0" w:type="dxa"/>
            <w:left w:w="0" w:type="dxa"/>
            <w:bottom w:w="0" w:type="dxa"/>
            <w:right w:w="0" w:type="dxa"/>
          </w:tblCellMar>
        </w:tblPrEx>
        <w:trPr>
          <w:trHeight w:val="435" w:hRule="atLeast"/>
        </w:trPr>
        <w:tc>
          <w:tcPr>
            <w:tcW w:w="15415" w:type="dxa"/>
            <w:gridSpan w:val="10"/>
            <w:tcBorders>
              <w:top w:val="nil"/>
              <w:left w:val="nil"/>
              <w:bottom w:val="nil"/>
              <w:right w:val="nil"/>
            </w:tcBorders>
            <w:noWrap w:val="0"/>
            <w:tcMar>
              <w:top w:w="15" w:type="dxa"/>
              <w:left w:w="15" w:type="dxa"/>
              <w:bottom w:w="0" w:type="dxa"/>
              <w:right w:w="15" w:type="dxa"/>
            </w:tcMar>
            <w:vAlign w:val="center"/>
          </w:tcPr>
          <w:p>
            <w:pPr>
              <w:jc w:val="center"/>
              <w:rPr>
                <w:rFonts w:ascii="华文中宋" w:hAnsi="华文中宋" w:eastAsia="华文中宋"/>
                <w:color w:val="000000"/>
                <w:sz w:val="32"/>
                <w:szCs w:val="32"/>
              </w:rPr>
            </w:pPr>
            <w:r>
              <w:rPr>
                <w:rFonts w:hint="eastAsia" w:ascii="黑体" w:hAnsi="黑体" w:eastAsia="黑体" w:cs="黑体"/>
                <w:color w:val="000000"/>
                <w:sz w:val="32"/>
                <w:szCs w:val="32"/>
              </w:rPr>
              <w:t>收入决算表</w:t>
            </w:r>
          </w:p>
        </w:tc>
      </w:tr>
      <w:tr>
        <w:tblPrEx>
          <w:tblCellMar>
            <w:top w:w="0" w:type="dxa"/>
            <w:left w:w="0" w:type="dxa"/>
            <w:bottom w:w="0" w:type="dxa"/>
            <w:right w:w="0" w:type="dxa"/>
          </w:tblCellMar>
        </w:tblPrEx>
        <w:trPr>
          <w:trHeight w:val="285" w:hRule="atLeast"/>
        </w:trPr>
        <w:tc>
          <w:tcPr>
            <w:tcW w:w="42"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220"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2928"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562"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356"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524"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476"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632"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2028"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647" w:type="dxa"/>
            <w:tcBorders>
              <w:top w:val="nil"/>
              <w:left w:val="nil"/>
              <w:bottom w:val="nil"/>
              <w:right w:val="nil"/>
            </w:tcBorders>
            <w:shd w:val="clear" w:color="000000" w:fill="FFFFFF"/>
            <w:noWrap w:val="0"/>
            <w:tcMar>
              <w:top w:w="15" w:type="dxa"/>
              <w:left w:w="15" w:type="dxa"/>
              <w:bottom w:w="0" w:type="dxa"/>
              <w:right w:w="15" w:type="dxa"/>
            </w:tcMar>
            <w:vAlign w:val="center"/>
          </w:tcPr>
          <w:p>
            <w:pPr>
              <w:widowControl/>
              <w:jc w:val="right"/>
              <w:rPr>
                <w:rFonts w:hint="eastAsia"/>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351" w:hRule="atLeast"/>
        </w:trPr>
        <w:tc>
          <w:tcPr>
            <w:tcW w:w="4190" w:type="dxa"/>
            <w:gridSpan w:val="3"/>
            <w:tcBorders>
              <w:top w:val="nil"/>
              <w:left w:val="nil"/>
              <w:bottom w:val="nil"/>
              <w:right w:val="nil"/>
            </w:tcBorders>
            <w:shd w:val="clear" w:color="000000" w:fill="FFFFFF"/>
            <w:noWrap w:val="0"/>
            <w:tcMar>
              <w:top w:w="15" w:type="dxa"/>
              <w:left w:w="15" w:type="dxa"/>
              <w:bottom w:w="0" w:type="dxa"/>
              <w:right w:w="15" w:type="dxa"/>
            </w:tcMar>
            <w:vAlign w:val="center"/>
          </w:tcPr>
          <w:p>
            <w:pPr>
              <w:jc w:val="left"/>
              <w:rPr>
                <w:sz w:val="24"/>
                <w:szCs w:val="24"/>
              </w:rPr>
            </w:pPr>
            <w:r>
              <w:rPr>
                <w:rFonts w:hint="eastAsia"/>
                <w:color w:val="000000"/>
                <w:sz w:val="20"/>
                <w:szCs w:val="20"/>
              </w:rPr>
              <w:t>部门：</w:t>
            </w:r>
            <w:r>
              <w:rPr>
                <w:rFonts w:hint="eastAsia"/>
                <w:color w:val="000000"/>
                <w:sz w:val="20"/>
                <w:szCs w:val="20"/>
                <w:lang w:eastAsia="zh-CN"/>
              </w:rPr>
              <w:t>长沙市苗圃（长沙园林生态园）</w:t>
            </w:r>
          </w:p>
        </w:tc>
        <w:tc>
          <w:tcPr>
            <w:tcW w:w="1562"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356"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524"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center"/>
              <w:rPr>
                <w:color w:val="000000"/>
                <w:sz w:val="20"/>
                <w:szCs w:val="20"/>
              </w:rPr>
            </w:pPr>
            <w:r>
              <w:rPr>
                <w:rFonts w:hint="eastAsia"/>
                <w:color w:val="000000"/>
                <w:sz w:val="20"/>
                <w:szCs w:val="20"/>
              </w:rPr>
              <w:t>　</w:t>
            </w:r>
          </w:p>
        </w:tc>
        <w:tc>
          <w:tcPr>
            <w:tcW w:w="1476"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632"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2028"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sz w:val="24"/>
                <w:szCs w:val="24"/>
              </w:rPr>
            </w:pPr>
            <w:r>
              <w:rPr>
                <w:rFonts w:hint="eastAsia"/>
              </w:rPr>
              <w:t>　</w:t>
            </w:r>
          </w:p>
        </w:tc>
        <w:tc>
          <w:tcPr>
            <w:tcW w:w="1647" w:type="dxa"/>
            <w:tcBorders>
              <w:top w:val="nil"/>
              <w:left w:val="nil"/>
              <w:bottom w:val="nil"/>
              <w:right w:val="nil"/>
            </w:tcBorders>
            <w:shd w:val="clear" w:color="000000" w:fill="FFFFFF"/>
            <w:noWrap w:val="0"/>
            <w:tcMar>
              <w:top w:w="15" w:type="dxa"/>
              <w:left w:w="15" w:type="dxa"/>
              <w:bottom w:w="0" w:type="dxa"/>
              <w:right w:w="15" w:type="dxa"/>
            </w:tcMar>
            <w:vAlign w:val="center"/>
          </w:tcPr>
          <w:p>
            <w:pPr>
              <w:widowControl/>
              <w:jc w:val="right"/>
              <w:rPr>
                <w:rFonts w:hint="eastAsia"/>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190"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项    目</w:t>
            </w:r>
          </w:p>
        </w:tc>
        <w:tc>
          <w:tcPr>
            <w:tcW w:w="1562"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本年收入合计</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jc w:val="center"/>
              <w:rPr>
                <w:sz w:val="24"/>
                <w:szCs w:val="24"/>
              </w:rPr>
            </w:pPr>
            <w:r>
              <w:rPr>
                <w:rFonts w:hint="eastAsia"/>
              </w:rPr>
              <w:t>财政拨款收入</w:t>
            </w:r>
          </w:p>
        </w:tc>
        <w:tc>
          <w:tcPr>
            <w:tcW w:w="1524"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上级补助收入</w:t>
            </w:r>
          </w:p>
        </w:tc>
        <w:tc>
          <w:tcPr>
            <w:tcW w:w="1476"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事业收入</w:t>
            </w:r>
          </w:p>
        </w:tc>
        <w:tc>
          <w:tcPr>
            <w:tcW w:w="1632"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经营收入</w:t>
            </w:r>
          </w:p>
        </w:tc>
        <w:tc>
          <w:tcPr>
            <w:tcW w:w="2028"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附属单位上缴收入</w:t>
            </w:r>
          </w:p>
        </w:tc>
        <w:tc>
          <w:tcPr>
            <w:tcW w:w="1647"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262"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功能分类科目编码</w:t>
            </w:r>
          </w:p>
        </w:tc>
        <w:tc>
          <w:tcPr>
            <w:tcW w:w="2928" w:type="dxa"/>
            <w:vMerge w:val="restart"/>
            <w:tcBorders>
              <w:top w:val="nil"/>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科目名称</w:t>
            </w:r>
          </w:p>
        </w:tc>
        <w:tc>
          <w:tcPr>
            <w:tcW w:w="1562"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4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632"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2028"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r>
      <w:tr>
        <w:tblPrEx>
          <w:tblCellMar>
            <w:top w:w="0" w:type="dxa"/>
            <w:left w:w="0" w:type="dxa"/>
            <w:bottom w:w="0" w:type="dxa"/>
            <w:right w:w="0" w:type="dxa"/>
          </w:tblCellMar>
        </w:tblPrEx>
        <w:trPr>
          <w:trHeight w:val="450" w:hRule="atLeast"/>
        </w:trPr>
        <w:tc>
          <w:tcPr>
            <w:tcW w:w="126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2928" w:type="dxa"/>
            <w:vMerge w:val="continue"/>
            <w:tcBorders>
              <w:top w:val="nil"/>
              <w:left w:val="single" w:color="auto" w:sz="4" w:space="0"/>
              <w:bottom w:val="single" w:color="auto" w:sz="4" w:space="0"/>
              <w:right w:val="single" w:color="auto" w:sz="4" w:space="0"/>
            </w:tcBorders>
            <w:noWrap w:val="0"/>
            <w:vAlign w:val="center"/>
          </w:tcPr>
          <w:p>
            <w:pPr>
              <w:rPr>
                <w:sz w:val="24"/>
                <w:szCs w:val="24"/>
              </w:rPr>
            </w:pPr>
          </w:p>
        </w:tc>
        <w:tc>
          <w:tcPr>
            <w:tcW w:w="1562"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524"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47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632"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2028"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szCs w:val="24"/>
              </w:rPr>
            </w:pPr>
          </w:p>
        </w:tc>
      </w:tr>
      <w:tr>
        <w:tblPrEx>
          <w:tblCellMar>
            <w:top w:w="0" w:type="dxa"/>
            <w:left w:w="0" w:type="dxa"/>
            <w:bottom w:w="0" w:type="dxa"/>
            <w:right w:w="0" w:type="dxa"/>
          </w:tblCellMar>
        </w:tblPrEx>
        <w:trPr>
          <w:trHeight w:val="450" w:hRule="atLeast"/>
        </w:trPr>
        <w:tc>
          <w:tcPr>
            <w:tcW w:w="4190"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栏次</w:t>
            </w:r>
          </w:p>
        </w:tc>
        <w:tc>
          <w:tcPr>
            <w:tcW w:w="1562"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1</w:t>
            </w:r>
          </w:p>
        </w:tc>
        <w:tc>
          <w:tcPr>
            <w:tcW w:w="1356"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2</w:t>
            </w:r>
          </w:p>
        </w:tc>
        <w:tc>
          <w:tcPr>
            <w:tcW w:w="1524"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3</w:t>
            </w:r>
          </w:p>
        </w:tc>
        <w:tc>
          <w:tcPr>
            <w:tcW w:w="1476"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4</w:t>
            </w:r>
          </w:p>
        </w:tc>
        <w:tc>
          <w:tcPr>
            <w:tcW w:w="1632"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5</w:t>
            </w:r>
          </w:p>
        </w:tc>
        <w:tc>
          <w:tcPr>
            <w:tcW w:w="2028"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6</w:t>
            </w:r>
          </w:p>
        </w:tc>
        <w:tc>
          <w:tcPr>
            <w:tcW w:w="1647"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7</w:t>
            </w:r>
          </w:p>
        </w:tc>
      </w:tr>
      <w:tr>
        <w:tblPrEx>
          <w:tblCellMar>
            <w:top w:w="0" w:type="dxa"/>
            <w:left w:w="0" w:type="dxa"/>
            <w:bottom w:w="0" w:type="dxa"/>
            <w:right w:w="0" w:type="dxa"/>
          </w:tblCellMar>
        </w:tblPrEx>
        <w:trPr>
          <w:trHeight w:val="450" w:hRule="atLeast"/>
        </w:trPr>
        <w:tc>
          <w:tcPr>
            <w:tcW w:w="4190"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sz w:val="24"/>
                <w:szCs w:val="24"/>
              </w:rPr>
            </w:pPr>
            <w:r>
              <w:rPr>
                <w:rFonts w:hint="eastAsia"/>
              </w:rPr>
              <w:t>合计</w:t>
            </w:r>
          </w:p>
        </w:tc>
        <w:tc>
          <w:tcPr>
            <w:tcW w:w="15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lang w:val="en-US" w:eastAsia="zh-CN"/>
              </w:rPr>
              <w:t>3639.69</w:t>
            </w:r>
            <w:r>
              <w:rPr>
                <w:rFonts w:hint="eastAsia"/>
              </w:rPr>
              <w:t>　</w:t>
            </w:r>
          </w:p>
        </w:tc>
        <w:tc>
          <w:tcPr>
            <w:tcW w:w="13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eastAsia="宋体" w:cs="宋体"/>
                <w:sz w:val="24"/>
                <w:szCs w:val="24"/>
                <w:lang w:val="en-US" w:eastAsia="en-US" w:bidi="ar-SA"/>
              </w:rPr>
            </w:pPr>
            <w:r>
              <w:rPr>
                <w:rFonts w:hint="eastAsia"/>
                <w:lang w:val="en-US" w:eastAsia="zh-CN"/>
              </w:rPr>
              <w:t>3639.69</w:t>
            </w:r>
            <w:r>
              <w:rPr>
                <w:rFonts w:hint="eastAsia"/>
              </w:rPr>
              <w:t>　</w:t>
            </w:r>
          </w:p>
        </w:tc>
        <w:tc>
          <w:tcPr>
            <w:tcW w:w="152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47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3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20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4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r>
      <w:tr>
        <w:tblPrEx>
          <w:tblCellMar>
            <w:top w:w="0" w:type="dxa"/>
            <w:left w:w="0" w:type="dxa"/>
            <w:bottom w:w="0" w:type="dxa"/>
            <w:right w:w="0" w:type="dxa"/>
          </w:tblCellMar>
        </w:tblPrEx>
        <w:trPr>
          <w:trHeight w:val="450" w:hRule="atLeast"/>
        </w:trPr>
        <w:tc>
          <w:tcPr>
            <w:tcW w:w="1262" w:type="dxa"/>
            <w:gridSpan w:val="2"/>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hint="default" w:eastAsia="宋体"/>
                <w:sz w:val="24"/>
                <w:szCs w:val="24"/>
                <w:lang w:val="en-US" w:eastAsia="zh-CN"/>
              </w:rPr>
            </w:pPr>
            <w:r>
              <w:rPr>
                <w:rFonts w:hint="eastAsia"/>
              </w:rPr>
              <w:t>　</w:t>
            </w:r>
            <w:r>
              <w:rPr>
                <w:rFonts w:hint="eastAsia"/>
                <w:lang w:val="en-US" w:eastAsia="zh-CN"/>
              </w:rPr>
              <w:t>2030603</w:t>
            </w:r>
          </w:p>
        </w:tc>
        <w:tc>
          <w:tcPr>
            <w:tcW w:w="2928"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both"/>
              <w:rPr>
                <w:rFonts w:hint="eastAsia" w:eastAsia="宋体"/>
                <w:sz w:val="24"/>
                <w:szCs w:val="24"/>
                <w:lang w:eastAsia="zh-CN"/>
              </w:rPr>
            </w:pPr>
            <w:r>
              <w:rPr>
                <w:rFonts w:hint="eastAsia"/>
                <w:lang w:eastAsia="zh-CN"/>
              </w:rPr>
              <w:t>人民防空</w:t>
            </w:r>
          </w:p>
        </w:tc>
        <w:tc>
          <w:tcPr>
            <w:tcW w:w="15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eastAsia="宋体" w:cs="宋体"/>
                <w:sz w:val="24"/>
                <w:szCs w:val="24"/>
                <w:lang w:val="en-US" w:eastAsia="en-US" w:bidi="ar-SA"/>
              </w:rPr>
            </w:pPr>
            <w:r>
              <w:rPr>
                <w:rFonts w:hint="eastAsia"/>
                <w:lang w:val="en-US" w:eastAsia="zh-CN"/>
              </w:rPr>
              <w:t>18.36</w:t>
            </w:r>
            <w:r>
              <w:rPr>
                <w:rFonts w:hint="eastAsia"/>
              </w:rPr>
              <w:t>　</w:t>
            </w:r>
          </w:p>
        </w:tc>
        <w:tc>
          <w:tcPr>
            <w:tcW w:w="13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lang w:val="en-US" w:eastAsia="zh-CN"/>
              </w:rPr>
              <w:t>18.36</w:t>
            </w:r>
            <w:r>
              <w:rPr>
                <w:rFonts w:hint="eastAsia"/>
              </w:rPr>
              <w:t>　</w:t>
            </w:r>
          </w:p>
        </w:tc>
        <w:tc>
          <w:tcPr>
            <w:tcW w:w="152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47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3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20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4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r>
      <w:tr>
        <w:tblPrEx>
          <w:tblCellMar>
            <w:top w:w="0" w:type="dxa"/>
            <w:left w:w="0" w:type="dxa"/>
            <w:bottom w:w="0" w:type="dxa"/>
            <w:right w:w="0" w:type="dxa"/>
          </w:tblCellMar>
        </w:tblPrEx>
        <w:trPr>
          <w:trHeight w:val="454" w:hRule="atLeast"/>
        </w:trPr>
        <w:tc>
          <w:tcPr>
            <w:tcW w:w="1262" w:type="dxa"/>
            <w:gridSpan w:val="2"/>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hint="default" w:eastAsia="宋体"/>
                <w:sz w:val="24"/>
                <w:szCs w:val="24"/>
                <w:lang w:val="en-US" w:eastAsia="zh-CN"/>
              </w:rPr>
            </w:pPr>
            <w:r>
              <w:rPr>
                <w:rFonts w:hint="eastAsia"/>
              </w:rPr>
              <w:t>　</w:t>
            </w:r>
            <w:r>
              <w:rPr>
                <w:rFonts w:hint="eastAsia"/>
                <w:lang w:val="en-US" w:eastAsia="zh-CN"/>
              </w:rPr>
              <w:t>2080502</w:t>
            </w:r>
          </w:p>
        </w:tc>
        <w:tc>
          <w:tcPr>
            <w:tcW w:w="2928"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both"/>
              <w:rPr>
                <w:rFonts w:hint="eastAsia" w:eastAsia="宋体"/>
                <w:sz w:val="24"/>
                <w:szCs w:val="24"/>
                <w:lang w:eastAsia="zh-CN"/>
              </w:rPr>
            </w:pPr>
            <w:r>
              <w:rPr>
                <w:rFonts w:hint="eastAsia"/>
                <w:lang w:eastAsia="zh-CN"/>
              </w:rPr>
              <w:t>事业单位离退休</w:t>
            </w:r>
          </w:p>
        </w:tc>
        <w:tc>
          <w:tcPr>
            <w:tcW w:w="15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华文中宋" w:hAnsi="华文中宋" w:eastAsia="华文中宋" w:cs="宋体"/>
                <w:sz w:val="24"/>
                <w:szCs w:val="24"/>
                <w:lang w:val="en-US" w:eastAsia="en-US" w:bidi="ar-SA"/>
              </w:rPr>
            </w:pPr>
            <w:r>
              <w:rPr>
                <w:rFonts w:hint="eastAsia" w:ascii="华文中宋" w:hAnsi="华文中宋" w:eastAsia="华文中宋"/>
                <w:lang w:val="en-US" w:eastAsia="zh-CN"/>
              </w:rPr>
              <w:t>187.72</w:t>
            </w:r>
            <w:r>
              <w:rPr>
                <w:rFonts w:hint="eastAsia" w:ascii="华文中宋" w:hAnsi="华文中宋" w:eastAsia="华文中宋"/>
              </w:rPr>
              <w:t>　</w:t>
            </w:r>
          </w:p>
        </w:tc>
        <w:tc>
          <w:tcPr>
            <w:tcW w:w="13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ascii="华文中宋" w:hAnsi="华文中宋" w:eastAsia="华文中宋"/>
                <w:lang w:val="en-US" w:eastAsia="zh-CN"/>
              </w:rPr>
              <w:t>187.72</w:t>
            </w:r>
            <w:r>
              <w:rPr>
                <w:rFonts w:hint="eastAsia" w:ascii="华文中宋" w:hAnsi="华文中宋" w:eastAsia="华文中宋"/>
              </w:rPr>
              <w:t>　</w:t>
            </w:r>
          </w:p>
        </w:tc>
        <w:tc>
          <w:tcPr>
            <w:tcW w:w="152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47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3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20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4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r>
      <w:tr>
        <w:tblPrEx>
          <w:tblCellMar>
            <w:top w:w="0" w:type="dxa"/>
            <w:left w:w="0" w:type="dxa"/>
            <w:bottom w:w="0" w:type="dxa"/>
            <w:right w:w="0" w:type="dxa"/>
          </w:tblCellMar>
        </w:tblPrEx>
        <w:trPr>
          <w:trHeight w:val="450" w:hRule="atLeast"/>
        </w:trPr>
        <w:tc>
          <w:tcPr>
            <w:tcW w:w="1262" w:type="dxa"/>
            <w:gridSpan w:val="2"/>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hint="default" w:eastAsia="宋体"/>
                <w:sz w:val="24"/>
                <w:szCs w:val="24"/>
                <w:lang w:val="en-US" w:eastAsia="zh-CN"/>
              </w:rPr>
            </w:pPr>
            <w:r>
              <w:rPr>
                <w:rFonts w:hint="eastAsia"/>
              </w:rPr>
              <w:t>　</w:t>
            </w:r>
            <w:r>
              <w:rPr>
                <w:rFonts w:hint="eastAsia"/>
                <w:lang w:val="en-US" w:eastAsia="zh-CN"/>
              </w:rPr>
              <w:t>2120199</w:t>
            </w:r>
          </w:p>
        </w:tc>
        <w:tc>
          <w:tcPr>
            <w:tcW w:w="2928"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both"/>
              <w:rPr>
                <w:rFonts w:hint="eastAsia" w:eastAsia="宋体"/>
                <w:sz w:val="24"/>
                <w:szCs w:val="24"/>
                <w:lang w:eastAsia="zh-CN"/>
              </w:rPr>
            </w:pPr>
            <w:r>
              <w:rPr>
                <w:rFonts w:hint="eastAsia"/>
                <w:lang w:eastAsia="zh-CN"/>
              </w:rPr>
              <w:t>其他城乡社区管理事务支出</w:t>
            </w:r>
          </w:p>
        </w:tc>
        <w:tc>
          <w:tcPr>
            <w:tcW w:w="15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eastAsia="宋体" w:cs="宋体"/>
                <w:sz w:val="24"/>
                <w:szCs w:val="24"/>
                <w:lang w:val="en-US" w:eastAsia="en-US" w:bidi="ar-SA"/>
              </w:rPr>
            </w:pPr>
            <w:r>
              <w:rPr>
                <w:rFonts w:hint="eastAsia"/>
                <w:lang w:val="en-US" w:eastAsia="zh-CN"/>
              </w:rPr>
              <w:t>95.54</w:t>
            </w:r>
            <w:r>
              <w:rPr>
                <w:rFonts w:hint="eastAsia"/>
              </w:rPr>
              <w:t>　</w:t>
            </w:r>
          </w:p>
        </w:tc>
        <w:tc>
          <w:tcPr>
            <w:tcW w:w="13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lang w:val="en-US" w:eastAsia="zh-CN"/>
              </w:rPr>
              <w:t>95.54</w:t>
            </w:r>
            <w:r>
              <w:rPr>
                <w:rFonts w:hint="eastAsia"/>
              </w:rPr>
              <w:t>　</w:t>
            </w:r>
          </w:p>
        </w:tc>
        <w:tc>
          <w:tcPr>
            <w:tcW w:w="152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47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3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20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4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r>
      <w:tr>
        <w:tblPrEx>
          <w:tblCellMar>
            <w:top w:w="0" w:type="dxa"/>
            <w:left w:w="0" w:type="dxa"/>
            <w:bottom w:w="0" w:type="dxa"/>
            <w:right w:w="0" w:type="dxa"/>
          </w:tblCellMar>
        </w:tblPrEx>
        <w:trPr>
          <w:trHeight w:val="450" w:hRule="atLeast"/>
        </w:trPr>
        <w:tc>
          <w:tcPr>
            <w:tcW w:w="1262" w:type="dxa"/>
            <w:gridSpan w:val="2"/>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hint="default" w:eastAsia="宋体"/>
                <w:sz w:val="24"/>
                <w:szCs w:val="24"/>
                <w:lang w:val="en-US" w:eastAsia="zh-CN"/>
              </w:rPr>
            </w:pPr>
            <w:r>
              <w:rPr>
                <w:rFonts w:hint="eastAsia"/>
              </w:rPr>
              <w:t>　</w:t>
            </w:r>
            <w:r>
              <w:rPr>
                <w:rFonts w:hint="eastAsia"/>
                <w:lang w:val="en-US" w:eastAsia="zh-CN"/>
              </w:rPr>
              <w:t>2120399</w:t>
            </w:r>
          </w:p>
        </w:tc>
        <w:tc>
          <w:tcPr>
            <w:tcW w:w="2928"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sz w:val="24"/>
                <w:szCs w:val="24"/>
              </w:rPr>
            </w:pPr>
            <w:r>
              <w:rPr>
                <w:rFonts w:hint="eastAsia"/>
                <w:lang w:eastAsia="zh-CN"/>
              </w:rPr>
              <w:t>其他城乡社区公共设施支出</w:t>
            </w:r>
            <w:r>
              <w:rPr>
                <w:rFonts w:hint="eastAsia"/>
              </w:rPr>
              <w:t>　</w:t>
            </w:r>
          </w:p>
        </w:tc>
        <w:tc>
          <w:tcPr>
            <w:tcW w:w="15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eastAsia="宋体" w:cs="宋体"/>
                <w:sz w:val="24"/>
                <w:szCs w:val="24"/>
                <w:lang w:val="en-US" w:eastAsia="en-US" w:bidi="ar-SA"/>
              </w:rPr>
            </w:pPr>
            <w:r>
              <w:rPr>
                <w:rFonts w:hint="eastAsia"/>
                <w:lang w:val="en-US" w:eastAsia="zh-CN"/>
              </w:rPr>
              <w:t>477.65</w:t>
            </w:r>
            <w:r>
              <w:rPr>
                <w:rFonts w:hint="eastAsia"/>
              </w:rPr>
              <w:t>　</w:t>
            </w:r>
          </w:p>
        </w:tc>
        <w:tc>
          <w:tcPr>
            <w:tcW w:w="13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lang w:val="en-US" w:eastAsia="zh-CN"/>
              </w:rPr>
              <w:t>477.65</w:t>
            </w:r>
            <w:r>
              <w:rPr>
                <w:rFonts w:hint="eastAsia"/>
              </w:rPr>
              <w:t>　</w:t>
            </w:r>
          </w:p>
        </w:tc>
        <w:tc>
          <w:tcPr>
            <w:tcW w:w="152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47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3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20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4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r>
      <w:tr>
        <w:tblPrEx>
          <w:tblCellMar>
            <w:top w:w="0" w:type="dxa"/>
            <w:left w:w="0" w:type="dxa"/>
            <w:bottom w:w="0" w:type="dxa"/>
            <w:right w:w="0" w:type="dxa"/>
          </w:tblCellMar>
        </w:tblPrEx>
        <w:trPr>
          <w:trHeight w:val="450" w:hRule="atLeast"/>
        </w:trPr>
        <w:tc>
          <w:tcPr>
            <w:tcW w:w="1262" w:type="dxa"/>
            <w:gridSpan w:val="2"/>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hint="default" w:eastAsia="宋体"/>
                <w:sz w:val="24"/>
                <w:szCs w:val="24"/>
                <w:lang w:val="en-US" w:eastAsia="zh-CN"/>
              </w:rPr>
            </w:pPr>
            <w:r>
              <w:rPr>
                <w:rFonts w:hint="eastAsia"/>
              </w:rPr>
              <w:t>　</w:t>
            </w:r>
            <w:r>
              <w:rPr>
                <w:rFonts w:hint="eastAsia"/>
                <w:lang w:val="en-US" w:eastAsia="zh-CN"/>
              </w:rPr>
              <w:t>2120501</w:t>
            </w:r>
          </w:p>
        </w:tc>
        <w:tc>
          <w:tcPr>
            <w:tcW w:w="2928"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both"/>
              <w:rPr>
                <w:rFonts w:hint="eastAsia" w:eastAsia="宋体"/>
                <w:sz w:val="24"/>
                <w:szCs w:val="24"/>
                <w:lang w:eastAsia="zh-CN"/>
              </w:rPr>
            </w:pPr>
            <w:r>
              <w:rPr>
                <w:rFonts w:hint="eastAsia"/>
                <w:lang w:eastAsia="zh-CN"/>
              </w:rPr>
              <w:t>城乡社区环境卫生</w:t>
            </w:r>
          </w:p>
        </w:tc>
        <w:tc>
          <w:tcPr>
            <w:tcW w:w="15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eastAsia="宋体" w:cs="宋体"/>
                <w:sz w:val="24"/>
                <w:szCs w:val="24"/>
                <w:lang w:val="en-US" w:eastAsia="en-US" w:bidi="ar-SA"/>
              </w:rPr>
            </w:pPr>
            <w:r>
              <w:rPr>
                <w:rFonts w:hint="eastAsia"/>
                <w:lang w:val="en-US" w:eastAsia="zh-CN"/>
              </w:rPr>
              <w:t>2857.92</w:t>
            </w:r>
            <w:r>
              <w:rPr>
                <w:rFonts w:hint="eastAsia"/>
              </w:rPr>
              <w:t>　</w:t>
            </w:r>
          </w:p>
        </w:tc>
        <w:tc>
          <w:tcPr>
            <w:tcW w:w="13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lang w:val="en-US" w:eastAsia="zh-CN"/>
              </w:rPr>
              <w:t>2857.92</w:t>
            </w:r>
            <w:r>
              <w:rPr>
                <w:rFonts w:hint="eastAsia"/>
              </w:rPr>
              <w:t>　</w:t>
            </w:r>
          </w:p>
        </w:tc>
        <w:tc>
          <w:tcPr>
            <w:tcW w:w="152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47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3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20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4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r>
      <w:tr>
        <w:tblPrEx>
          <w:tblCellMar>
            <w:top w:w="0" w:type="dxa"/>
            <w:left w:w="0" w:type="dxa"/>
            <w:bottom w:w="0" w:type="dxa"/>
            <w:right w:w="0" w:type="dxa"/>
          </w:tblCellMar>
        </w:tblPrEx>
        <w:trPr>
          <w:trHeight w:val="450" w:hRule="atLeast"/>
        </w:trPr>
        <w:tc>
          <w:tcPr>
            <w:tcW w:w="1262" w:type="dxa"/>
            <w:gridSpan w:val="2"/>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hint="default" w:eastAsia="宋体"/>
                <w:sz w:val="24"/>
                <w:szCs w:val="24"/>
                <w:lang w:val="en-US" w:eastAsia="zh-CN"/>
              </w:rPr>
            </w:pPr>
            <w:r>
              <w:rPr>
                <w:rFonts w:hint="eastAsia"/>
              </w:rPr>
              <w:t>　</w:t>
            </w:r>
            <w:r>
              <w:rPr>
                <w:rFonts w:hint="eastAsia"/>
                <w:lang w:val="en-US" w:eastAsia="zh-CN"/>
              </w:rPr>
              <w:t>2129999</w:t>
            </w:r>
          </w:p>
        </w:tc>
        <w:tc>
          <w:tcPr>
            <w:tcW w:w="2928"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both"/>
              <w:rPr>
                <w:rFonts w:hint="eastAsia" w:eastAsia="宋体"/>
                <w:sz w:val="24"/>
                <w:szCs w:val="24"/>
                <w:lang w:eastAsia="zh-CN"/>
              </w:rPr>
            </w:pPr>
            <w:r>
              <w:rPr>
                <w:rFonts w:hint="eastAsia"/>
                <w:lang w:eastAsia="zh-CN"/>
              </w:rPr>
              <w:t>其他城乡社区支出</w:t>
            </w:r>
          </w:p>
        </w:tc>
        <w:tc>
          <w:tcPr>
            <w:tcW w:w="15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eastAsia="宋体" w:cs="宋体"/>
                <w:sz w:val="24"/>
                <w:szCs w:val="24"/>
                <w:lang w:val="en-US" w:eastAsia="en-US" w:bidi="ar-SA"/>
              </w:rPr>
            </w:pPr>
            <w:r>
              <w:rPr>
                <w:rFonts w:hint="eastAsia"/>
                <w:lang w:val="en-US" w:eastAsia="zh-CN"/>
              </w:rPr>
              <w:t>2</w:t>
            </w:r>
            <w:r>
              <w:rPr>
                <w:rFonts w:hint="eastAsia"/>
              </w:rPr>
              <w:t>　</w:t>
            </w:r>
          </w:p>
        </w:tc>
        <w:tc>
          <w:tcPr>
            <w:tcW w:w="13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lang w:val="en-US" w:eastAsia="zh-CN"/>
              </w:rPr>
              <w:t>2</w:t>
            </w:r>
            <w:r>
              <w:rPr>
                <w:rFonts w:hint="eastAsia"/>
              </w:rPr>
              <w:t>　</w:t>
            </w:r>
          </w:p>
        </w:tc>
        <w:tc>
          <w:tcPr>
            <w:tcW w:w="152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47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3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20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c>
          <w:tcPr>
            <w:tcW w:w="164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sz w:val="24"/>
                <w:szCs w:val="24"/>
              </w:rPr>
            </w:pPr>
            <w:r>
              <w:rPr>
                <w:rFonts w:hint="eastAsia"/>
              </w:rPr>
              <w:t>　</w:t>
            </w:r>
          </w:p>
        </w:tc>
      </w:tr>
      <w:tr>
        <w:tblPrEx>
          <w:tblCellMar>
            <w:top w:w="0" w:type="dxa"/>
            <w:left w:w="0" w:type="dxa"/>
            <w:bottom w:w="0" w:type="dxa"/>
            <w:right w:w="0" w:type="dxa"/>
          </w:tblCellMar>
        </w:tblPrEx>
        <w:trPr>
          <w:trHeight w:val="450" w:hRule="atLeast"/>
        </w:trPr>
        <w:tc>
          <w:tcPr>
            <w:tcW w:w="1262" w:type="dxa"/>
            <w:gridSpan w:val="2"/>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ind w:firstLine="220" w:firstLineChars="100"/>
              <w:rPr>
                <w:rFonts w:hint="default" w:eastAsia="宋体"/>
                <w:lang w:val="en-US" w:eastAsia="zh-CN"/>
              </w:rPr>
            </w:pPr>
            <w:r>
              <w:rPr>
                <w:rFonts w:hint="eastAsia"/>
                <w:lang w:val="en-US" w:eastAsia="zh-CN"/>
              </w:rPr>
              <w:t>2240102</w:t>
            </w:r>
          </w:p>
        </w:tc>
        <w:tc>
          <w:tcPr>
            <w:tcW w:w="2928"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both"/>
              <w:rPr>
                <w:rFonts w:hint="default" w:eastAsia="宋体"/>
                <w:lang w:val="en-US" w:eastAsia="zh-CN"/>
              </w:rPr>
            </w:pPr>
            <w:r>
              <w:rPr>
                <w:rFonts w:hint="eastAsia"/>
                <w:lang w:eastAsia="zh-CN"/>
              </w:rPr>
              <w:t>一般行政管理事务</w:t>
            </w:r>
          </w:p>
        </w:tc>
        <w:tc>
          <w:tcPr>
            <w:tcW w:w="15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hint="default" w:ascii="宋体" w:hAnsi="宋体" w:eastAsia="宋体" w:cs="宋体"/>
                <w:sz w:val="22"/>
                <w:szCs w:val="22"/>
                <w:lang w:val="en-US" w:eastAsia="zh-CN" w:bidi="ar-SA"/>
              </w:rPr>
            </w:pPr>
            <w:r>
              <w:rPr>
                <w:rFonts w:hint="eastAsia"/>
                <w:lang w:val="en-US" w:eastAsia="zh-CN"/>
              </w:rPr>
              <w:t>0.5</w:t>
            </w:r>
          </w:p>
        </w:tc>
        <w:tc>
          <w:tcPr>
            <w:tcW w:w="13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hint="eastAsia"/>
              </w:rPr>
            </w:pPr>
            <w:r>
              <w:rPr>
                <w:rFonts w:hint="eastAsia"/>
                <w:lang w:val="en-US" w:eastAsia="zh-CN"/>
              </w:rPr>
              <w:t>0.5</w:t>
            </w:r>
          </w:p>
        </w:tc>
        <w:tc>
          <w:tcPr>
            <w:tcW w:w="152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hint="eastAsia"/>
              </w:rPr>
            </w:pPr>
          </w:p>
        </w:tc>
        <w:tc>
          <w:tcPr>
            <w:tcW w:w="147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hint="eastAsia"/>
              </w:rPr>
            </w:pPr>
          </w:p>
        </w:tc>
        <w:tc>
          <w:tcPr>
            <w:tcW w:w="163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hint="eastAsia"/>
              </w:rPr>
            </w:pPr>
          </w:p>
        </w:tc>
        <w:tc>
          <w:tcPr>
            <w:tcW w:w="20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hint="eastAsia"/>
              </w:rPr>
            </w:pPr>
          </w:p>
        </w:tc>
        <w:tc>
          <w:tcPr>
            <w:tcW w:w="164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15" w:type="dxa"/>
            <w:gridSpan w:val="10"/>
            <w:tcBorders>
              <w:top w:val="nil"/>
              <w:left w:val="nil"/>
              <w:bottom w:val="nil"/>
              <w:right w:val="nil"/>
            </w:tcBorders>
            <w:noWrap w:val="0"/>
            <w:tcMar>
              <w:top w:w="15" w:type="dxa"/>
              <w:left w:w="15" w:type="dxa"/>
              <w:bottom w:w="0" w:type="dxa"/>
              <w:right w:w="15" w:type="dxa"/>
            </w:tcMar>
            <w:vAlign w:val="center"/>
          </w:tcPr>
          <w:p>
            <w:pPr>
              <w:rPr>
                <w:lang w:eastAsia="zh-CN"/>
              </w:rPr>
            </w:pPr>
            <w:r>
              <w:rPr>
                <w:rFonts w:hint="eastAsia"/>
                <w:lang w:eastAsia="zh-CN"/>
              </w:rPr>
              <w:t>注：1</w:t>
            </w:r>
            <w:r>
              <w:rPr>
                <w:lang w:eastAsia="zh-CN"/>
              </w:rPr>
              <w:t>.</w:t>
            </w:r>
            <w:r>
              <w:rPr>
                <w:rFonts w:hint="eastAsia"/>
                <w:lang w:eastAsia="zh-CN"/>
              </w:rPr>
              <w:t>本表反映部门本年度取得的各项收入情况。</w:t>
            </w:r>
          </w:p>
          <w:p>
            <w:pPr>
              <w:rPr>
                <w:sz w:val="24"/>
                <w:szCs w:val="24"/>
                <w:lang w:eastAsia="zh-CN"/>
              </w:rPr>
            </w:pPr>
            <w:r>
              <w:rPr>
                <w:sz w:val="24"/>
                <w:szCs w:val="24"/>
                <w:lang w:eastAsia="zh-CN"/>
              </w:rPr>
              <w:t xml:space="preserve">   </w:t>
            </w:r>
            <w:r>
              <w:rPr>
                <w:rFonts w:hint="eastAsia"/>
                <w:sz w:val="24"/>
                <w:szCs w:val="24"/>
                <w:lang w:eastAsia="zh-CN"/>
              </w:rPr>
              <w:t>2.</w:t>
            </w:r>
            <w:r>
              <w:rPr>
                <w:lang w:eastAsia="zh-CN"/>
              </w:rPr>
              <w:t>表格中单元格空白表示数据为零。</w:t>
            </w:r>
          </w:p>
        </w:tc>
      </w:tr>
    </w:tbl>
    <w:p>
      <w:pPr>
        <w:widowControl/>
        <w:rPr>
          <w:rFonts w:ascii="Times New Roman" w:hAnsi="Times New Roman" w:eastAsia="黑体" w:cs="Times New Roman"/>
          <w:bCs/>
          <w:sz w:val="32"/>
          <w:szCs w:val="32"/>
          <w:lang w:eastAsia="zh-CN"/>
        </w:rPr>
      </w:pPr>
      <w:r>
        <w:rPr>
          <w:rFonts w:ascii="Times New Roman" w:hAnsi="Times New Roman" w:eastAsia="黑体" w:cs="Times New Roman"/>
          <w:bCs/>
          <w:sz w:val="32"/>
          <w:szCs w:val="32"/>
          <w:lang w:eastAsia="zh-CN"/>
        </w:rPr>
        <w:t xml:space="preserve"> </w:t>
      </w:r>
      <w:r>
        <w:rPr>
          <w:rFonts w:ascii="Times New Roman" w:hAnsi="Times New Roman" w:eastAsia="黑体" w:cs="Times New Roman"/>
          <w:bCs/>
          <w:sz w:val="32"/>
          <w:szCs w:val="32"/>
          <w:lang w:eastAsia="zh-CN"/>
        </w:rPr>
        <w:br w:type="page"/>
      </w:r>
    </w:p>
    <w:p>
      <w:pPr>
        <w:widowControl/>
        <w:rPr>
          <w:rFonts w:ascii="Times New Roman" w:hAnsi="Times New Roman" w:eastAsia="方正小标宋_GBK" w:cs="Times New Roman"/>
          <w:color w:val="000000"/>
          <w:sz w:val="36"/>
          <w:szCs w:val="36"/>
          <w:lang w:eastAsia="zh-CN"/>
        </w:rPr>
      </w:pPr>
    </w:p>
    <w:tbl>
      <w:tblPr>
        <w:tblStyle w:val="2"/>
        <w:tblW w:w="0" w:type="auto"/>
        <w:tblInd w:w="93" w:type="dxa"/>
        <w:tblLayout w:type="fixed"/>
        <w:tblCellMar>
          <w:top w:w="0" w:type="dxa"/>
          <w:left w:w="108" w:type="dxa"/>
          <w:bottom w:w="0" w:type="dxa"/>
          <w:right w:w="108" w:type="dxa"/>
        </w:tblCellMar>
      </w:tblPr>
      <w:tblGrid>
        <w:gridCol w:w="1042"/>
        <w:gridCol w:w="1027"/>
        <w:gridCol w:w="3023"/>
        <w:gridCol w:w="1404"/>
        <w:gridCol w:w="1536"/>
        <w:gridCol w:w="1500"/>
        <w:gridCol w:w="1920"/>
        <w:gridCol w:w="1488"/>
        <w:gridCol w:w="2412"/>
      </w:tblGrid>
      <w:tr>
        <w:tblPrEx>
          <w:tblCellMar>
            <w:top w:w="0" w:type="dxa"/>
            <w:left w:w="108" w:type="dxa"/>
            <w:bottom w:w="0" w:type="dxa"/>
            <w:right w:w="108" w:type="dxa"/>
          </w:tblCellMar>
        </w:tblPrEx>
        <w:trPr>
          <w:trHeight w:val="435" w:hRule="atLeast"/>
        </w:trPr>
        <w:tc>
          <w:tcPr>
            <w:tcW w:w="15352" w:type="dxa"/>
            <w:gridSpan w:val="9"/>
            <w:tcBorders>
              <w:top w:val="nil"/>
              <w:left w:val="nil"/>
              <w:bottom w:val="nil"/>
              <w:right w:val="nil"/>
            </w:tcBorders>
            <w:noWrap w:val="0"/>
            <w:vAlign w:val="center"/>
          </w:tcPr>
          <w:p>
            <w:pPr>
              <w:widowControl/>
              <w:jc w:val="center"/>
              <w:rPr>
                <w:rFonts w:ascii="华文中宋" w:hAnsi="华文中宋" w:eastAsia="华文中宋"/>
                <w:color w:val="000000"/>
                <w:sz w:val="32"/>
                <w:szCs w:val="32"/>
              </w:rPr>
            </w:pPr>
            <w:r>
              <w:rPr>
                <w:rFonts w:hint="eastAsia" w:ascii="黑体" w:hAnsi="黑体" w:eastAsia="黑体" w:cs="黑体"/>
                <w:color w:val="00000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027"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3023"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404"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536"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500"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920"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488"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2412" w:type="dxa"/>
            <w:tcBorders>
              <w:top w:val="nil"/>
              <w:left w:val="nil"/>
              <w:bottom w:val="nil"/>
              <w:right w:val="nil"/>
            </w:tcBorders>
            <w:shd w:val="clear" w:color="000000" w:fill="FFFFFF"/>
            <w:noWrap w:val="0"/>
            <w:vAlign w:val="center"/>
          </w:tcPr>
          <w:p>
            <w:pPr>
              <w:widowControl/>
              <w:jc w:val="right"/>
              <w:rPr>
                <w:color w:val="000000"/>
                <w:sz w:val="20"/>
                <w:szCs w:val="20"/>
              </w:rPr>
            </w:pPr>
            <w:r>
              <w:rPr>
                <w:rFonts w:hint="eastAsia"/>
                <w:color w:val="000000"/>
                <w:sz w:val="20"/>
                <w:szCs w:val="20"/>
              </w:rPr>
              <w:t>公开03表</w:t>
            </w:r>
          </w:p>
        </w:tc>
      </w:tr>
      <w:tr>
        <w:tblPrEx>
          <w:tblCellMar>
            <w:top w:w="0" w:type="dxa"/>
            <w:left w:w="108" w:type="dxa"/>
            <w:bottom w:w="0" w:type="dxa"/>
            <w:right w:w="108" w:type="dxa"/>
          </w:tblCellMar>
        </w:tblPrEx>
        <w:trPr>
          <w:trHeight w:val="285" w:hRule="atLeast"/>
        </w:trPr>
        <w:tc>
          <w:tcPr>
            <w:tcW w:w="5092" w:type="dxa"/>
            <w:gridSpan w:val="3"/>
            <w:tcBorders>
              <w:top w:val="nil"/>
              <w:left w:val="nil"/>
              <w:bottom w:val="nil"/>
              <w:right w:val="nil"/>
            </w:tcBorders>
            <w:shd w:val="clear" w:color="000000" w:fill="FFFFFF"/>
            <w:noWrap w:val="0"/>
            <w:vAlign w:val="center"/>
          </w:tcPr>
          <w:p>
            <w:pPr>
              <w:widowControl/>
              <w:rPr>
                <w:sz w:val="24"/>
                <w:szCs w:val="24"/>
              </w:rPr>
            </w:pPr>
            <w:r>
              <w:rPr>
                <w:rFonts w:hint="eastAsia"/>
                <w:color w:val="000000"/>
                <w:sz w:val="20"/>
                <w:szCs w:val="20"/>
              </w:rPr>
              <w:t>部门：</w:t>
            </w:r>
            <w:r>
              <w:rPr>
                <w:rFonts w:hint="eastAsia"/>
                <w:color w:val="000000"/>
                <w:sz w:val="20"/>
                <w:szCs w:val="20"/>
                <w:lang w:eastAsia="zh-CN"/>
              </w:rPr>
              <w:t>长沙市苗圃（长沙园林生态园）</w:t>
            </w:r>
          </w:p>
        </w:tc>
        <w:tc>
          <w:tcPr>
            <w:tcW w:w="1404"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536"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500" w:type="dxa"/>
            <w:tcBorders>
              <w:top w:val="nil"/>
              <w:left w:val="nil"/>
              <w:bottom w:val="nil"/>
              <w:right w:val="nil"/>
            </w:tcBorders>
            <w:shd w:val="clear" w:color="000000" w:fill="FFFFFF"/>
            <w:noWrap w:val="0"/>
            <w:vAlign w:val="center"/>
          </w:tcPr>
          <w:p>
            <w:pPr>
              <w:widowControl/>
              <w:jc w:val="center"/>
              <w:rPr>
                <w:color w:val="000000"/>
                <w:sz w:val="20"/>
                <w:szCs w:val="20"/>
              </w:rPr>
            </w:pPr>
            <w:r>
              <w:rPr>
                <w:rFonts w:hint="eastAsia"/>
                <w:color w:val="000000"/>
                <w:sz w:val="20"/>
                <w:szCs w:val="20"/>
              </w:rPr>
              <w:t>　</w:t>
            </w:r>
          </w:p>
        </w:tc>
        <w:tc>
          <w:tcPr>
            <w:tcW w:w="1920"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488" w:type="dxa"/>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2412" w:type="dxa"/>
            <w:tcBorders>
              <w:top w:val="nil"/>
              <w:left w:val="nil"/>
              <w:bottom w:val="nil"/>
              <w:right w:val="nil"/>
            </w:tcBorders>
            <w:shd w:val="clear" w:color="000000" w:fill="FFFFFF"/>
            <w:noWrap w:val="0"/>
            <w:vAlign w:val="center"/>
          </w:tcPr>
          <w:p>
            <w:pPr>
              <w:widowControl/>
              <w:jc w:val="right"/>
              <w:rPr>
                <w:color w:val="000000"/>
                <w:sz w:val="20"/>
                <w:szCs w:val="20"/>
              </w:rPr>
            </w:pPr>
            <w:r>
              <w:rPr>
                <w:rFonts w:hint="eastAsia"/>
                <w:color w:val="000000"/>
                <w:sz w:val="20"/>
                <w:szCs w:val="20"/>
              </w:rPr>
              <w:t>单位：万元</w:t>
            </w:r>
          </w:p>
        </w:tc>
      </w:tr>
      <w:tr>
        <w:tblPrEx>
          <w:tblCellMar>
            <w:top w:w="0" w:type="dxa"/>
            <w:left w:w="108" w:type="dxa"/>
            <w:bottom w:w="0" w:type="dxa"/>
            <w:right w:w="108" w:type="dxa"/>
          </w:tblCellMar>
        </w:tblPrEx>
        <w:trPr>
          <w:trHeight w:val="450" w:hRule="atLeast"/>
        </w:trPr>
        <w:tc>
          <w:tcPr>
            <w:tcW w:w="5092"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项    目</w:t>
            </w:r>
          </w:p>
        </w:tc>
        <w:tc>
          <w:tcPr>
            <w:tcW w:w="1404"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本年支出合计</w:t>
            </w:r>
          </w:p>
        </w:tc>
        <w:tc>
          <w:tcPr>
            <w:tcW w:w="1536"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基本支出</w:t>
            </w:r>
          </w:p>
        </w:tc>
        <w:tc>
          <w:tcPr>
            <w:tcW w:w="150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项目支出</w:t>
            </w:r>
          </w:p>
        </w:tc>
        <w:tc>
          <w:tcPr>
            <w:tcW w:w="192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上缴上级支出</w:t>
            </w:r>
          </w:p>
        </w:tc>
        <w:tc>
          <w:tcPr>
            <w:tcW w:w="148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经营支出</w:t>
            </w:r>
          </w:p>
        </w:tc>
        <w:tc>
          <w:tcPr>
            <w:tcW w:w="2412"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对附属单位补助支出</w:t>
            </w:r>
          </w:p>
        </w:tc>
      </w:tr>
      <w:tr>
        <w:tblPrEx>
          <w:tblCellMar>
            <w:top w:w="0" w:type="dxa"/>
            <w:left w:w="108" w:type="dxa"/>
            <w:bottom w:w="0" w:type="dxa"/>
            <w:right w:w="108" w:type="dxa"/>
          </w:tblCellMar>
        </w:tblPrEx>
        <w:trPr>
          <w:trHeight w:val="450" w:hRule="atLeast"/>
        </w:trPr>
        <w:tc>
          <w:tcPr>
            <w:tcW w:w="2069"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功能分类科目编码</w:t>
            </w:r>
          </w:p>
        </w:tc>
        <w:tc>
          <w:tcPr>
            <w:tcW w:w="302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科目名称</w:t>
            </w:r>
          </w:p>
        </w:tc>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1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24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r>
      <w:tr>
        <w:tblPrEx>
          <w:tblCellMar>
            <w:top w:w="0" w:type="dxa"/>
            <w:left w:w="108" w:type="dxa"/>
            <w:bottom w:w="0" w:type="dxa"/>
            <w:right w:w="108" w:type="dxa"/>
          </w:tblCellMar>
        </w:tblPrEx>
        <w:trPr>
          <w:trHeight w:val="450" w:hRule="atLeast"/>
        </w:trPr>
        <w:tc>
          <w:tcPr>
            <w:tcW w:w="20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3023" w:type="dxa"/>
            <w:vMerge w:val="continue"/>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1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1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c>
          <w:tcPr>
            <w:tcW w:w="24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sz w:val="24"/>
                <w:szCs w:val="24"/>
              </w:rPr>
            </w:pPr>
          </w:p>
        </w:tc>
      </w:tr>
      <w:tr>
        <w:tblPrEx>
          <w:tblCellMar>
            <w:top w:w="0" w:type="dxa"/>
            <w:left w:w="108" w:type="dxa"/>
            <w:bottom w:w="0" w:type="dxa"/>
            <w:right w:w="108" w:type="dxa"/>
          </w:tblCellMar>
        </w:tblPrEx>
        <w:trPr>
          <w:trHeight w:val="450" w:hRule="atLeast"/>
        </w:trPr>
        <w:tc>
          <w:tcPr>
            <w:tcW w:w="5092"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栏次</w:t>
            </w:r>
          </w:p>
        </w:tc>
        <w:tc>
          <w:tcPr>
            <w:tcW w:w="1404" w:type="dxa"/>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1</w:t>
            </w:r>
          </w:p>
        </w:tc>
        <w:tc>
          <w:tcPr>
            <w:tcW w:w="1536" w:type="dxa"/>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2</w:t>
            </w:r>
          </w:p>
        </w:tc>
        <w:tc>
          <w:tcPr>
            <w:tcW w:w="1500" w:type="dxa"/>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3</w:t>
            </w:r>
          </w:p>
        </w:tc>
        <w:tc>
          <w:tcPr>
            <w:tcW w:w="1920" w:type="dxa"/>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4</w:t>
            </w:r>
          </w:p>
        </w:tc>
        <w:tc>
          <w:tcPr>
            <w:tcW w:w="1488" w:type="dxa"/>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5</w:t>
            </w:r>
          </w:p>
        </w:tc>
        <w:tc>
          <w:tcPr>
            <w:tcW w:w="2412" w:type="dxa"/>
            <w:tcBorders>
              <w:top w:val="nil"/>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6</w:t>
            </w:r>
          </w:p>
        </w:tc>
      </w:tr>
      <w:tr>
        <w:tblPrEx>
          <w:tblCellMar>
            <w:top w:w="0" w:type="dxa"/>
            <w:left w:w="108" w:type="dxa"/>
            <w:bottom w:w="0" w:type="dxa"/>
            <w:right w:w="108" w:type="dxa"/>
          </w:tblCellMar>
        </w:tblPrEx>
        <w:trPr>
          <w:trHeight w:val="450" w:hRule="atLeast"/>
        </w:trPr>
        <w:tc>
          <w:tcPr>
            <w:tcW w:w="5092"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合计</w:t>
            </w:r>
          </w:p>
        </w:tc>
        <w:tc>
          <w:tcPr>
            <w:tcW w:w="1404"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lang w:val="en-US" w:eastAsia="zh-CN"/>
              </w:rPr>
              <w:t>3639.69</w:t>
            </w:r>
            <w:r>
              <w:rPr>
                <w:rFonts w:hint="eastAsia"/>
                <w:sz w:val="24"/>
                <w:szCs w:val="24"/>
              </w:rPr>
              <w:t>　</w:t>
            </w:r>
          </w:p>
        </w:tc>
        <w:tc>
          <w:tcPr>
            <w:tcW w:w="1536"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lang w:val="en-US" w:eastAsia="zh-CN"/>
              </w:rPr>
              <w:t>2501.14</w:t>
            </w:r>
            <w:r>
              <w:rPr>
                <w:rFonts w:hint="eastAsia"/>
                <w:sz w:val="24"/>
                <w:szCs w:val="24"/>
              </w:rPr>
              <w:t>　</w:t>
            </w:r>
          </w:p>
        </w:tc>
        <w:tc>
          <w:tcPr>
            <w:tcW w:w="150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lang w:val="en-US" w:eastAsia="zh-CN"/>
              </w:rPr>
              <w:t>1138.55</w:t>
            </w:r>
            <w:r>
              <w:rPr>
                <w:rFonts w:hint="eastAsia"/>
                <w:sz w:val="24"/>
                <w:szCs w:val="24"/>
              </w:rPr>
              <w:t>　</w:t>
            </w:r>
          </w:p>
        </w:tc>
        <w:tc>
          <w:tcPr>
            <w:tcW w:w="192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488"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2412"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r>
      <w:tr>
        <w:tblPrEx>
          <w:tblCellMar>
            <w:top w:w="0" w:type="dxa"/>
            <w:left w:w="108" w:type="dxa"/>
            <w:bottom w:w="0" w:type="dxa"/>
            <w:right w:w="108" w:type="dxa"/>
          </w:tblCellMar>
        </w:tblPrEx>
        <w:trPr>
          <w:trHeight w:val="450" w:hRule="atLeast"/>
        </w:trPr>
        <w:tc>
          <w:tcPr>
            <w:tcW w:w="2069"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sz w:val="24"/>
                <w:szCs w:val="24"/>
              </w:rPr>
            </w:pPr>
            <w:r>
              <w:rPr>
                <w:rFonts w:hint="eastAsia"/>
              </w:rPr>
              <w:t>　</w:t>
            </w:r>
            <w:r>
              <w:rPr>
                <w:rFonts w:hint="eastAsia"/>
                <w:lang w:val="en-US" w:eastAsia="zh-CN"/>
              </w:rPr>
              <w:t>2030603</w:t>
            </w:r>
          </w:p>
        </w:tc>
        <w:tc>
          <w:tcPr>
            <w:tcW w:w="3023" w:type="dxa"/>
            <w:tcBorders>
              <w:top w:val="nil"/>
              <w:left w:val="nil"/>
              <w:bottom w:val="single" w:color="auto" w:sz="4" w:space="0"/>
              <w:right w:val="single" w:color="auto" w:sz="4" w:space="0"/>
            </w:tcBorders>
            <w:shd w:val="clear" w:color="000000" w:fill="FFFFFF"/>
            <w:noWrap w:val="0"/>
            <w:vAlign w:val="center"/>
          </w:tcPr>
          <w:p>
            <w:pPr>
              <w:jc w:val="both"/>
              <w:rPr>
                <w:sz w:val="24"/>
                <w:szCs w:val="24"/>
              </w:rPr>
            </w:pPr>
            <w:r>
              <w:rPr>
                <w:rFonts w:hint="eastAsia"/>
                <w:lang w:eastAsia="zh-CN"/>
              </w:rPr>
              <w:t>人民防空</w:t>
            </w:r>
          </w:p>
        </w:tc>
        <w:tc>
          <w:tcPr>
            <w:tcW w:w="1404" w:type="dxa"/>
            <w:tcBorders>
              <w:top w:val="nil"/>
              <w:left w:val="nil"/>
              <w:bottom w:val="single" w:color="auto" w:sz="4" w:space="0"/>
              <w:right w:val="single" w:color="auto" w:sz="4" w:space="0"/>
            </w:tcBorders>
            <w:noWrap w:val="0"/>
            <w:vAlign w:val="center"/>
          </w:tcPr>
          <w:p>
            <w:pPr>
              <w:jc w:val="right"/>
              <w:rPr>
                <w:sz w:val="24"/>
                <w:szCs w:val="24"/>
              </w:rPr>
            </w:pPr>
            <w:r>
              <w:rPr>
                <w:rFonts w:hint="eastAsia"/>
                <w:lang w:val="en-US" w:eastAsia="zh-CN"/>
              </w:rPr>
              <w:t>18.36</w:t>
            </w:r>
            <w:r>
              <w:rPr>
                <w:rFonts w:hint="eastAsia"/>
              </w:rPr>
              <w:t>　</w:t>
            </w:r>
          </w:p>
        </w:tc>
        <w:tc>
          <w:tcPr>
            <w:tcW w:w="1536"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50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lang w:val="en-US" w:eastAsia="zh-CN"/>
              </w:rPr>
              <w:t>18.36</w:t>
            </w:r>
            <w:r>
              <w:rPr>
                <w:rFonts w:hint="eastAsia"/>
                <w:sz w:val="24"/>
                <w:szCs w:val="24"/>
              </w:rPr>
              <w:t>　</w:t>
            </w:r>
          </w:p>
        </w:tc>
        <w:tc>
          <w:tcPr>
            <w:tcW w:w="192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488"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2412"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r>
      <w:tr>
        <w:tblPrEx>
          <w:tblCellMar>
            <w:top w:w="0" w:type="dxa"/>
            <w:left w:w="108" w:type="dxa"/>
            <w:bottom w:w="0" w:type="dxa"/>
            <w:right w:w="108" w:type="dxa"/>
          </w:tblCellMar>
        </w:tblPrEx>
        <w:trPr>
          <w:trHeight w:val="450" w:hRule="atLeast"/>
        </w:trPr>
        <w:tc>
          <w:tcPr>
            <w:tcW w:w="2069"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sz w:val="24"/>
                <w:szCs w:val="24"/>
              </w:rPr>
            </w:pPr>
            <w:r>
              <w:rPr>
                <w:rFonts w:hint="eastAsia"/>
              </w:rPr>
              <w:t>　</w:t>
            </w:r>
            <w:r>
              <w:rPr>
                <w:rFonts w:hint="eastAsia"/>
                <w:lang w:val="en-US" w:eastAsia="zh-CN"/>
              </w:rPr>
              <w:t>2080502</w:t>
            </w:r>
          </w:p>
        </w:tc>
        <w:tc>
          <w:tcPr>
            <w:tcW w:w="3023" w:type="dxa"/>
            <w:tcBorders>
              <w:top w:val="nil"/>
              <w:left w:val="nil"/>
              <w:bottom w:val="single" w:color="auto" w:sz="4" w:space="0"/>
              <w:right w:val="single" w:color="auto" w:sz="4" w:space="0"/>
            </w:tcBorders>
            <w:shd w:val="clear" w:color="000000" w:fill="FFFFFF"/>
            <w:noWrap w:val="0"/>
            <w:vAlign w:val="center"/>
          </w:tcPr>
          <w:p>
            <w:pPr>
              <w:jc w:val="both"/>
              <w:rPr>
                <w:sz w:val="24"/>
                <w:szCs w:val="24"/>
              </w:rPr>
            </w:pPr>
            <w:r>
              <w:rPr>
                <w:rFonts w:hint="eastAsia"/>
                <w:lang w:eastAsia="zh-CN"/>
              </w:rPr>
              <w:t>事业单位离退休</w:t>
            </w:r>
          </w:p>
        </w:tc>
        <w:tc>
          <w:tcPr>
            <w:tcW w:w="1404" w:type="dxa"/>
            <w:tcBorders>
              <w:top w:val="nil"/>
              <w:left w:val="nil"/>
              <w:bottom w:val="single" w:color="auto" w:sz="4" w:space="0"/>
              <w:right w:val="single" w:color="auto" w:sz="4" w:space="0"/>
            </w:tcBorders>
            <w:noWrap w:val="0"/>
            <w:vAlign w:val="center"/>
          </w:tcPr>
          <w:p>
            <w:pPr>
              <w:jc w:val="right"/>
              <w:rPr>
                <w:sz w:val="24"/>
                <w:szCs w:val="24"/>
              </w:rPr>
            </w:pPr>
            <w:r>
              <w:rPr>
                <w:rFonts w:hint="eastAsia" w:ascii="华文中宋" w:hAnsi="华文中宋" w:eastAsia="华文中宋"/>
                <w:lang w:val="en-US" w:eastAsia="zh-CN"/>
              </w:rPr>
              <w:t>187.72</w:t>
            </w:r>
            <w:r>
              <w:rPr>
                <w:rFonts w:hint="eastAsia" w:ascii="华文中宋" w:hAnsi="华文中宋" w:eastAsia="华文中宋"/>
              </w:rPr>
              <w:t>　</w:t>
            </w:r>
          </w:p>
        </w:tc>
        <w:tc>
          <w:tcPr>
            <w:tcW w:w="1536"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lang w:val="en-US" w:eastAsia="zh-CN"/>
              </w:rPr>
              <w:t>187.72</w:t>
            </w:r>
            <w:r>
              <w:rPr>
                <w:rFonts w:hint="eastAsia"/>
                <w:sz w:val="24"/>
                <w:szCs w:val="24"/>
              </w:rPr>
              <w:t>　</w:t>
            </w:r>
          </w:p>
        </w:tc>
        <w:tc>
          <w:tcPr>
            <w:tcW w:w="150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92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488"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2412"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r>
      <w:tr>
        <w:tblPrEx>
          <w:tblCellMar>
            <w:top w:w="0" w:type="dxa"/>
            <w:left w:w="108" w:type="dxa"/>
            <w:bottom w:w="0" w:type="dxa"/>
            <w:right w:w="108" w:type="dxa"/>
          </w:tblCellMar>
        </w:tblPrEx>
        <w:trPr>
          <w:trHeight w:val="450" w:hRule="atLeast"/>
        </w:trPr>
        <w:tc>
          <w:tcPr>
            <w:tcW w:w="2069"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sz w:val="24"/>
                <w:szCs w:val="24"/>
              </w:rPr>
            </w:pPr>
            <w:r>
              <w:rPr>
                <w:rFonts w:hint="eastAsia"/>
              </w:rPr>
              <w:t>　</w:t>
            </w:r>
            <w:r>
              <w:rPr>
                <w:rFonts w:hint="eastAsia"/>
                <w:lang w:val="en-US" w:eastAsia="zh-CN"/>
              </w:rPr>
              <w:t>2120199</w:t>
            </w:r>
          </w:p>
        </w:tc>
        <w:tc>
          <w:tcPr>
            <w:tcW w:w="3023" w:type="dxa"/>
            <w:tcBorders>
              <w:top w:val="nil"/>
              <w:left w:val="nil"/>
              <w:bottom w:val="single" w:color="auto" w:sz="4" w:space="0"/>
              <w:right w:val="single" w:color="auto" w:sz="4" w:space="0"/>
            </w:tcBorders>
            <w:shd w:val="clear" w:color="000000" w:fill="FFFFFF"/>
            <w:noWrap w:val="0"/>
            <w:vAlign w:val="center"/>
          </w:tcPr>
          <w:p>
            <w:pPr>
              <w:jc w:val="both"/>
              <w:rPr>
                <w:sz w:val="24"/>
                <w:szCs w:val="24"/>
              </w:rPr>
            </w:pPr>
            <w:r>
              <w:rPr>
                <w:rFonts w:hint="eastAsia"/>
                <w:lang w:eastAsia="zh-CN"/>
              </w:rPr>
              <w:t>其他城乡社区管理事务支出</w:t>
            </w:r>
          </w:p>
        </w:tc>
        <w:tc>
          <w:tcPr>
            <w:tcW w:w="1404" w:type="dxa"/>
            <w:tcBorders>
              <w:top w:val="nil"/>
              <w:left w:val="nil"/>
              <w:bottom w:val="single" w:color="auto" w:sz="4" w:space="0"/>
              <w:right w:val="single" w:color="auto" w:sz="4" w:space="0"/>
            </w:tcBorders>
            <w:noWrap w:val="0"/>
            <w:vAlign w:val="center"/>
          </w:tcPr>
          <w:p>
            <w:pPr>
              <w:jc w:val="right"/>
              <w:rPr>
                <w:sz w:val="24"/>
                <w:szCs w:val="24"/>
              </w:rPr>
            </w:pPr>
            <w:r>
              <w:rPr>
                <w:rFonts w:hint="eastAsia"/>
                <w:lang w:val="en-US" w:eastAsia="zh-CN"/>
              </w:rPr>
              <w:t>95.54</w:t>
            </w:r>
            <w:r>
              <w:rPr>
                <w:rFonts w:hint="eastAsia"/>
              </w:rPr>
              <w:t>　</w:t>
            </w:r>
          </w:p>
        </w:tc>
        <w:tc>
          <w:tcPr>
            <w:tcW w:w="1536"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50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lang w:val="en-US" w:eastAsia="zh-CN"/>
              </w:rPr>
              <w:t>95.54</w:t>
            </w:r>
            <w:r>
              <w:rPr>
                <w:rFonts w:hint="eastAsia"/>
                <w:sz w:val="24"/>
                <w:szCs w:val="24"/>
              </w:rPr>
              <w:t>　</w:t>
            </w:r>
          </w:p>
        </w:tc>
        <w:tc>
          <w:tcPr>
            <w:tcW w:w="192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488"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2412"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r>
      <w:tr>
        <w:tblPrEx>
          <w:tblCellMar>
            <w:top w:w="0" w:type="dxa"/>
            <w:left w:w="108" w:type="dxa"/>
            <w:bottom w:w="0" w:type="dxa"/>
            <w:right w:w="108" w:type="dxa"/>
          </w:tblCellMar>
        </w:tblPrEx>
        <w:trPr>
          <w:trHeight w:val="450" w:hRule="atLeast"/>
        </w:trPr>
        <w:tc>
          <w:tcPr>
            <w:tcW w:w="2069"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sz w:val="24"/>
                <w:szCs w:val="24"/>
              </w:rPr>
            </w:pPr>
            <w:r>
              <w:rPr>
                <w:rFonts w:hint="eastAsia"/>
              </w:rPr>
              <w:t>　</w:t>
            </w:r>
            <w:r>
              <w:rPr>
                <w:rFonts w:hint="eastAsia"/>
                <w:lang w:val="en-US" w:eastAsia="zh-CN"/>
              </w:rPr>
              <w:t>2120399</w:t>
            </w:r>
          </w:p>
        </w:tc>
        <w:tc>
          <w:tcPr>
            <w:tcW w:w="3023" w:type="dxa"/>
            <w:tcBorders>
              <w:top w:val="nil"/>
              <w:left w:val="nil"/>
              <w:bottom w:val="single" w:color="auto" w:sz="4" w:space="0"/>
              <w:right w:val="single" w:color="auto" w:sz="4" w:space="0"/>
            </w:tcBorders>
            <w:shd w:val="clear" w:color="000000" w:fill="FFFFFF"/>
            <w:noWrap w:val="0"/>
            <w:vAlign w:val="center"/>
          </w:tcPr>
          <w:p>
            <w:pPr>
              <w:rPr>
                <w:sz w:val="24"/>
                <w:szCs w:val="24"/>
              </w:rPr>
            </w:pPr>
            <w:r>
              <w:rPr>
                <w:rFonts w:hint="eastAsia"/>
                <w:lang w:eastAsia="zh-CN"/>
              </w:rPr>
              <w:t>其他城乡社区公共设施支出</w:t>
            </w:r>
            <w:r>
              <w:rPr>
                <w:rFonts w:hint="eastAsia"/>
              </w:rPr>
              <w:t>　</w:t>
            </w:r>
          </w:p>
        </w:tc>
        <w:tc>
          <w:tcPr>
            <w:tcW w:w="1404" w:type="dxa"/>
            <w:tcBorders>
              <w:top w:val="nil"/>
              <w:left w:val="nil"/>
              <w:bottom w:val="single" w:color="auto" w:sz="4" w:space="0"/>
              <w:right w:val="single" w:color="auto" w:sz="4" w:space="0"/>
            </w:tcBorders>
            <w:noWrap w:val="0"/>
            <w:vAlign w:val="center"/>
          </w:tcPr>
          <w:p>
            <w:pPr>
              <w:jc w:val="right"/>
              <w:rPr>
                <w:sz w:val="24"/>
                <w:szCs w:val="24"/>
              </w:rPr>
            </w:pPr>
            <w:r>
              <w:rPr>
                <w:rFonts w:hint="eastAsia"/>
                <w:lang w:val="en-US" w:eastAsia="zh-CN"/>
              </w:rPr>
              <w:t>477.65</w:t>
            </w:r>
            <w:r>
              <w:rPr>
                <w:rFonts w:hint="eastAsia"/>
              </w:rPr>
              <w:t>　</w:t>
            </w:r>
          </w:p>
        </w:tc>
        <w:tc>
          <w:tcPr>
            <w:tcW w:w="1536"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50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lang w:val="en-US" w:eastAsia="zh-CN"/>
              </w:rPr>
              <w:t>477.65</w:t>
            </w:r>
            <w:r>
              <w:rPr>
                <w:rFonts w:hint="eastAsia"/>
                <w:sz w:val="24"/>
                <w:szCs w:val="24"/>
              </w:rPr>
              <w:t>　</w:t>
            </w:r>
          </w:p>
        </w:tc>
        <w:tc>
          <w:tcPr>
            <w:tcW w:w="192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488"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2412"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r>
      <w:tr>
        <w:tblPrEx>
          <w:tblCellMar>
            <w:top w:w="0" w:type="dxa"/>
            <w:left w:w="108" w:type="dxa"/>
            <w:bottom w:w="0" w:type="dxa"/>
            <w:right w:w="108" w:type="dxa"/>
          </w:tblCellMar>
        </w:tblPrEx>
        <w:trPr>
          <w:trHeight w:val="450" w:hRule="atLeast"/>
        </w:trPr>
        <w:tc>
          <w:tcPr>
            <w:tcW w:w="2069"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sz w:val="24"/>
                <w:szCs w:val="24"/>
              </w:rPr>
            </w:pPr>
            <w:r>
              <w:rPr>
                <w:rFonts w:hint="eastAsia"/>
              </w:rPr>
              <w:t>　</w:t>
            </w:r>
            <w:r>
              <w:rPr>
                <w:rFonts w:hint="eastAsia"/>
                <w:lang w:val="en-US" w:eastAsia="zh-CN"/>
              </w:rPr>
              <w:t>2120501</w:t>
            </w:r>
          </w:p>
        </w:tc>
        <w:tc>
          <w:tcPr>
            <w:tcW w:w="3023" w:type="dxa"/>
            <w:tcBorders>
              <w:top w:val="nil"/>
              <w:left w:val="nil"/>
              <w:bottom w:val="single" w:color="auto" w:sz="4" w:space="0"/>
              <w:right w:val="single" w:color="auto" w:sz="4" w:space="0"/>
            </w:tcBorders>
            <w:shd w:val="clear" w:color="000000" w:fill="FFFFFF"/>
            <w:noWrap w:val="0"/>
            <w:vAlign w:val="center"/>
          </w:tcPr>
          <w:p>
            <w:pPr>
              <w:jc w:val="both"/>
              <w:rPr>
                <w:sz w:val="24"/>
                <w:szCs w:val="24"/>
              </w:rPr>
            </w:pPr>
            <w:r>
              <w:rPr>
                <w:rFonts w:hint="eastAsia"/>
                <w:lang w:eastAsia="zh-CN"/>
              </w:rPr>
              <w:t>城乡社区环境卫生</w:t>
            </w:r>
          </w:p>
        </w:tc>
        <w:tc>
          <w:tcPr>
            <w:tcW w:w="1404" w:type="dxa"/>
            <w:tcBorders>
              <w:top w:val="nil"/>
              <w:left w:val="nil"/>
              <w:bottom w:val="single" w:color="auto" w:sz="4" w:space="0"/>
              <w:right w:val="single" w:color="auto" w:sz="4" w:space="0"/>
            </w:tcBorders>
            <w:noWrap w:val="0"/>
            <w:vAlign w:val="center"/>
          </w:tcPr>
          <w:p>
            <w:pPr>
              <w:jc w:val="right"/>
              <w:rPr>
                <w:sz w:val="24"/>
                <w:szCs w:val="24"/>
              </w:rPr>
            </w:pPr>
            <w:r>
              <w:rPr>
                <w:rFonts w:hint="eastAsia"/>
                <w:lang w:val="en-US" w:eastAsia="zh-CN"/>
              </w:rPr>
              <w:t>2857.92</w:t>
            </w:r>
            <w:r>
              <w:rPr>
                <w:rFonts w:hint="eastAsia"/>
              </w:rPr>
              <w:t>　</w:t>
            </w:r>
          </w:p>
        </w:tc>
        <w:tc>
          <w:tcPr>
            <w:tcW w:w="1536"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lang w:val="en-US" w:eastAsia="zh-CN"/>
              </w:rPr>
              <w:t>2313.42</w:t>
            </w:r>
            <w:r>
              <w:rPr>
                <w:rFonts w:hint="eastAsia"/>
                <w:sz w:val="24"/>
                <w:szCs w:val="24"/>
              </w:rPr>
              <w:t>　</w:t>
            </w:r>
          </w:p>
        </w:tc>
        <w:tc>
          <w:tcPr>
            <w:tcW w:w="150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lang w:val="en-US" w:eastAsia="zh-CN"/>
              </w:rPr>
              <w:t>544.50</w:t>
            </w:r>
            <w:r>
              <w:rPr>
                <w:rFonts w:hint="eastAsia"/>
                <w:sz w:val="24"/>
                <w:szCs w:val="24"/>
              </w:rPr>
              <w:t>　</w:t>
            </w:r>
          </w:p>
        </w:tc>
        <w:tc>
          <w:tcPr>
            <w:tcW w:w="192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488"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2412"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r>
      <w:tr>
        <w:tblPrEx>
          <w:tblCellMar>
            <w:top w:w="0" w:type="dxa"/>
            <w:left w:w="108" w:type="dxa"/>
            <w:bottom w:w="0" w:type="dxa"/>
            <w:right w:w="108" w:type="dxa"/>
          </w:tblCellMar>
        </w:tblPrEx>
        <w:trPr>
          <w:trHeight w:val="450" w:hRule="atLeast"/>
        </w:trPr>
        <w:tc>
          <w:tcPr>
            <w:tcW w:w="2069"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rPr>
                <w:rFonts w:hint="eastAsia"/>
                <w:sz w:val="24"/>
                <w:szCs w:val="24"/>
              </w:rPr>
            </w:pPr>
            <w:r>
              <w:rPr>
                <w:rFonts w:hint="eastAsia"/>
              </w:rPr>
              <w:t>　</w:t>
            </w:r>
            <w:r>
              <w:rPr>
                <w:rFonts w:hint="eastAsia"/>
                <w:lang w:val="en-US" w:eastAsia="zh-CN"/>
              </w:rPr>
              <w:t>2129999</w:t>
            </w:r>
          </w:p>
        </w:tc>
        <w:tc>
          <w:tcPr>
            <w:tcW w:w="3023" w:type="dxa"/>
            <w:tcBorders>
              <w:top w:val="nil"/>
              <w:left w:val="nil"/>
              <w:bottom w:val="single" w:color="auto" w:sz="4" w:space="0"/>
              <w:right w:val="single" w:color="auto" w:sz="4" w:space="0"/>
            </w:tcBorders>
            <w:shd w:val="clear" w:color="000000" w:fill="FFFFFF"/>
            <w:noWrap w:val="0"/>
            <w:vAlign w:val="center"/>
          </w:tcPr>
          <w:p>
            <w:pPr>
              <w:jc w:val="both"/>
              <w:rPr>
                <w:rFonts w:hint="eastAsia"/>
                <w:sz w:val="24"/>
                <w:szCs w:val="24"/>
              </w:rPr>
            </w:pPr>
            <w:r>
              <w:rPr>
                <w:rFonts w:hint="eastAsia"/>
                <w:lang w:eastAsia="zh-CN"/>
              </w:rPr>
              <w:t>其他城乡社区支出</w:t>
            </w:r>
          </w:p>
        </w:tc>
        <w:tc>
          <w:tcPr>
            <w:tcW w:w="1404" w:type="dxa"/>
            <w:tcBorders>
              <w:top w:val="nil"/>
              <w:left w:val="nil"/>
              <w:bottom w:val="single" w:color="auto" w:sz="4" w:space="0"/>
              <w:right w:val="single" w:color="auto" w:sz="4" w:space="0"/>
            </w:tcBorders>
            <w:noWrap w:val="0"/>
            <w:vAlign w:val="center"/>
          </w:tcPr>
          <w:p>
            <w:pPr>
              <w:jc w:val="right"/>
              <w:rPr>
                <w:rFonts w:hint="eastAsia"/>
                <w:sz w:val="24"/>
                <w:szCs w:val="24"/>
              </w:rPr>
            </w:pPr>
            <w:r>
              <w:rPr>
                <w:rFonts w:hint="eastAsia"/>
                <w:lang w:val="en-US" w:eastAsia="zh-CN"/>
              </w:rPr>
              <w:t>2</w:t>
            </w:r>
            <w:r>
              <w:rPr>
                <w:rFonts w:hint="eastAsia"/>
              </w:rPr>
              <w:t>　</w:t>
            </w:r>
          </w:p>
        </w:tc>
        <w:tc>
          <w:tcPr>
            <w:tcW w:w="1536" w:type="dxa"/>
            <w:tcBorders>
              <w:top w:val="nil"/>
              <w:left w:val="nil"/>
              <w:bottom w:val="single" w:color="auto" w:sz="4" w:space="0"/>
              <w:right w:val="single" w:color="auto" w:sz="4" w:space="0"/>
            </w:tcBorders>
            <w:noWrap w:val="0"/>
            <w:vAlign w:val="center"/>
          </w:tcPr>
          <w:p>
            <w:pPr>
              <w:widowControl/>
              <w:jc w:val="right"/>
              <w:rPr>
                <w:rFonts w:hint="eastAsia"/>
                <w:sz w:val="24"/>
                <w:szCs w:val="24"/>
              </w:rPr>
            </w:pPr>
          </w:p>
        </w:tc>
        <w:tc>
          <w:tcPr>
            <w:tcW w:w="1500" w:type="dxa"/>
            <w:tcBorders>
              <w:top w:val="nil"/>
              <w:left w:val="nil"/>
              <w:bottom w:val="single" w:color="auto" w:sz="4" w:space="0"/>
              <w:right w:val="single" w:color="auto" w:sz="4" w:space="0"/>
            </w:tcBorders>
            <w:noWrap w:val="0"/>
            <w:vAlign w:val="center"/>
          </w:tcPr>
          <w:p>
            <w:pPr>
              <w:widowControl/>
              <w:jc w:val="right"/>
              <w:rPr>
                <w:rFonts w:hint="eastAsia" w:eastAsia="宋体"/>
                <w:sz w:val="24"/>
                <w:szCs w:val="24"/>
                <w:lang w:val="en-US" w:eastAsia="zh-CN"/>
              </w:rPr>
            </w:pPr>
            <w:r>
              <w:rPr>
                <w:rFonts w:hint="eastAsia"/>
                <w:sz w:val="24"/>
                <w:szCs w:val="24"/>
                <w:lang w:val="en-US" w:eastAsia="zh-CN"/>
              </w:rPr>
              <w:t>2</w:t>
            </w:r>
          </w:p>
        </w:tc>
        <w:tc>
          <w:tcPr>
            <w:tcW w:w="1920" w:type="dxa"/>
            <w:tcBorders>
              <w:top w:val="nil"/>
              <w:left w:val="nil"/>
              <w:bottom w:val="single" w:color="auto" w:sz="4" w:space="0"/>
              <w:right w:val="single" w:color="auto" w:sz="4" w:space="0"/>
            </w:tcBorders>
            <w:noWrap w:val="0"/>
            <w:vAlign w:val="center"/>
          </w:tcPr>
          <w:p>
            <w:pPr>
              <w:widowControl/>
              <w:jc w:val="right"/>
              <w:rPr>
                <w:rFonts w:hint="eastAsia"/>
                <w:sz w:val="24"/>
                <w:szCs w:val="24"/>
              </w:rPr>
            </w:pPr>
          </w:p>
        </w:tc>
        <w:tc>
          <w:tcPr>
            <w:tcW w:w="1488" w:type="dxa"/>
            <w:tcBorders>
              <w:top w:val="nil"/>
              <w:left w:val="nil"/>
              <w:bottom w:val="single" w:color="auto" w:sz="4" w:space="0"/>
              <w:right w:val="single" w:color="auto" w:sz="4" w:space="0"/>
            </w:tcBorders>
            <w:noWrap w:val="0"/>
            <w:vAlign w:val="center"/>
          </w:tcPr>
          <w:p>
            <w:pPr>
              <w:widowControl/>
              <w:jc w:val="right"/>
              <w:rPr>
                <w:rFonts w:hint="eastAsia"/>
                <w:sz w:val="24"/>
                <w:szCs w:val="24"/>
              </w:rPr>
            </w:pPr>
          </w:p>
        </w:tc>
        <w:tc>
          <w:tcPr>
            <w:tcW w:w="2412" w:type="dxa"/>
            <w:tcBorders>
              <w:top w:val="nil"/>
              <w:left w:val="nil"/>
              <w:bottom w:val="single" w:color="auto" w:sz="4" w:space="0"/>
              <w:right w:val="single" w:color="auto" w:sz="4" w:space="0"/>
            </w:tcBorders>
            <w:noWrap w:val="0"/>
            <w:vAlign w:val="center"/>
          </w:tcPr>
          <w:p>
            <w:pPr>
              <w:widowControl/>
              <w:jc w:val="right"/>
              <w:rPr>
                <w:rFonts w:hint="eastAsia"/>
                <w:sz w:val="24"/>
                <w:szCs w:val="24"/>
              </w:rPr>
            </w:pPr>
          </w:p>
        </w:tc>
      </w:tr>
      <w:tr>
        <w:tblPrEx>
          <w:tblCellMar>
            <w:top w:w="0" w:type="dxa"/>
            <w:left w:w="108" w:type="dxa"/>
            <w:bottom w:w="0" w:type="dxa"/>
            <w:right w:w="108" w:type="dxa"/>
          </w:tblCellMar>
        </w:tblPrEx>
        <w:trPr>
          <w:trHeight w:val="450" w:hRule="atLeast"/>
        </w:trPr>
        <w:tc>
          <w:tcPr>
            <w:tcW w:w="2069"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ind w:firstLine="220" w:firstLineChars="100"/>
              <w:rPr>
                <w:sz w:val="24"/>
                <w:szCs w:val="24"/>
              </w:rPr>
            </w:pPr>
            <w:r>
              <w:rPr>
                <w:rFonts w:hint="eastAsia"/>
                <w:lang w:val="en-US" w:eastAsia="zh-CN"/>
              </w:rPr>
              <w:t>2240102</w:t>
            </w:r>
          </w:p>
        </w:tc>
        <w:tc>
          <w:tcPr>
            <w:tcW w:w="3023" w:type="dxa"/>
            <w:tcBorders>
              <w:top w:val="nil"/>
              <w:left w:val="nil"/>
              <w:bottom w:val="single" w:color="auto" w:sz="4" w:space="0"/>
              <w:right w:val="single" w:color="auto" w:sz="4" w:space="0"/>
            </w:tcBorders>
            <w:shd w:val="clear" w:color="000000" w:fill="FFFFFF"/>
            <w:noWrap w:val="0"/>
            <w:vAlign w:val="center"/>
          </w:tcPr>
          <w:p>
            <w:pPr>
              <w:jc w:val="both"/>
              <w:rPr>
                <w:sz w:val="24"/>
                <w:szCs w:val="24"/>
              </w:rPr>
            </w:pPr>
            <w:r>
              <w:rPr>
                <w:rFonts w:hint="eastAsia"/>
                <w:lang w:eastAsia="zh-CN"/>
              </w:rPr>
              <w:t>一般行政管理事务</w:t>
            </w:r>
          </w:p>
        </w:tc>
        <w:tc>
          <w:tcPr>
            <w:tcW w:w="1404" w:type="dxa"/>
            <w:tcBorders>
              <w:top w:val="nil"/>
              <w:left w:val="nil"/>
              <w:bottom w:val="single" w:color="auto" w:sz="4" w:space="0"/>
              <w:right w:val="single" w:color="auto" w:sz="4" w:space="0"/>
            </w:tcBorders>
            <w:noWrap w:val="0"/>
            <w:vAlign w:val="center"/>
          </w:tcPr>
          <w:p>
            <w:pPr>
              <w:jc w:val="right"/>
              <w:rPr>
                <w:sz w:val="24"/>
                <w:szCs w:val="24"/>
              </w:rPr>
            </w:pPr>
            <w:r>
              <w:rPr>
                <w:rFonts w:hint="eastAsia"/>
                <w:lang w:val="en-US" w:eastAsia="zh-CN"/>
              </w:rPr>
              <w:t>0.5</w:t>
            </w:r>
          </w:p>
        </w:tc>
        <w:tc>
          <w:tcPr>
            <w:tcW w:w="1536"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50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lang w:val="en-US" w:eastAsia="zh-CN"/>
              </w:rPr>
              <w:t>0.5</w:t>
            </w:r>
            <w:r>
              <w:rPr>
                <w:rFonts w:hint="eastAsia"/>
                <w:sz w:val="24"/>
                <w:szCs w:val="24"/>
              </w:rPr>
              <w:t>　</w:t>
            </w:r>
          </w:p>
        </w:tc>
        <w:tc>
          <w:tcPr>
            <w:tcW w:w="1920"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1488"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c>
          <w:tcPr>
            <w:tcW w:w="2412" w:type="dxa"/>
            <w:tcBorders>
              <w:top w:val="nil"/>
              <w:left w:val="nil"/>
              <w:bottom w:val="single" w:color="auto" w:sz="4" w:space="0"/>
              <w:right w:val="single" w:color="auto" w:sz="4" w:space="0"/>
            </w:tcBorders>
            <w:noWrap w:val="0"/>
            <w:vAlign w:val="center"/>
          </w:tcPr>
          <w:p>
            <w:pPr>
              <w:widowControl/>
              <w:jc w:val="right"/>
              <w:rPr>
                <w:sz w:val="24"/>
                <w:szCs w:val="24"/>
              </w:rPr>
            </w:pPr>
            <w:r>
              <w:rPr>
                <w:rFonts w:hint="eastAsia"/>
                <w:sz w:val="24"/>
                <w:szCs w:val="24"/>
              </w:rPr>
              <w:t>　</w:t>
            </w:r>
          </w:p>
        </w:tc>
      </w:tr>
      <w:tr>
        <w:tblPrEx>
          <w:tblCellMar>
            <w:top w:w="0" w:type="dxa"/>
            <w:left w:w="108" w:type="dxa"/>
            <w:bottom w:w="0" w:type="dxa"/>
            <w:right w:w="108" w:type="dxa"/>
          </w:tblCellMar>
        </w:tblPrEx>
        <w:trPr>
          <w:trHeight w:val="630" w:hRule="atLeast"/>
        </w:trPr>
        <w:tc>
          <w:tcPr>
            <w:tcW w:w="15352" w:type="dxa"/>
            <w:gridSpan w:val="9"/>
            <w:tcBorders>
              <w:top w:val="nil"/>
              <w:left w:val="nil"/>
              <w:bottom w:val="nil"/>
              <w:right w:val="nil"/>
            </w:tcBorders>
            <w:noWrap w:val="0"/>
            <w:vAlign w:val="center"/>
          </w:tcPr>
          <w:p>
            <w:pPr>
              <w:widowControl/>
              <w:rPr>
                <w:sz w:val="24"/>
                <w:szCs w:val="24"/>
                <w:lang w:eastAsia="zh-CN"/>
              </w:rPr>
            </w:pPr>
            <w:r>
              <w:rPr>
                <w:rFonts w:hint="eastAsia"/>
                <w:sz w:val="24"/>
                <w:szCs w:val="24"/>
                <w:lang w:eastAsia="zh-CN"/>
              </w:rPr>
              <w:t>注：1</w:t>
            </w:r>
            <w:r>
              <w:rPr>
                <w:sz w:val="24"/>
                <w:szCs w:val="24"/>
                <w:lang w:eastAsia="zh-CN"/>
              </w:rPr>
              <w:t>.</w:t>
            </w:r>
            <w:r>
              <w:rPr>
                <w:rFonts w:hint="eastAsia"/>
                <w:sz w:val="24"/>
                <w:szCs w:val="24"/>
                <w:lang w:eastAsia="zh-CN"/>
              </w:rPr>
              <w:t>本表反映部门本年度各项支出情况。</w:t>
            </w:r>
          </w:p>
          <w:p>
            <w:pPr>
              <w:widowControl/>
              <w:rPr>
                <w:sz w:val="24"/>
                <w:szCs w:val="24"/>
                <w:lang w:eastAsia="zh-CN"/>
              </w:rPr>
            </w:pPr>
            <w:r>
              <w:rPr>
                <w:sz w:val="24"/>
                <w:szCs w:val="24"/>
                <w:lang w:eastAsia="zh-CN"/>
              </w:rPr>
              <w:t xml:space="preserve">    </w:t>
            </w:r>
            <w:r>
              <w:rPr>
                <w:rFonts w:hint="eastAsia"/>
                <w:sz w:val="24"/>
                <w:szCs w:val="24"/>
                <w:lang w:eastAsia="zh-CN"/>
              </w:rPr>
              <w:t>2.</w:t>
            </w:r>
            <w:r>
              <w:rPr>
                <w:lang w:eastAsia="zh-CN"/>
              </w:rPr>
              <w:t>表格中单元格空白表示数据为零。</w:t>
            </w:r>
          </w:p>
        </w:tc>
      </w:tr>
    </w:tbl>
    <w:p>
      <w:pPr>
        <w:widowControl/>
        <w:ind w:left="93"/>
        <w:jc w:val="center"/>
        <w:rPr>
          <w:rFonts w:ascii="Times New Roman" w:hAnsi="Times New Roman" w:eastAsia="方正小标宋_GBK" w:cs="Times New Roman"/>
          <w:color w:val="000000"/>
          <w:sz w:val="36"/>
          <w:szCs w:val="21"/>
          <w:lang w:eastAsia="zh-CN"/>
        </w:rPr>
      </w:pPr>
    </w:p>
    <w:p>
      <w:pPr>
        <w:widowControl/>
        <w:ind w:left="93"/>
        <w:jc w:val="center"/>
        <w:rPr>
          <w:rFonts w:ascii="Times New Roman" w:hAnsi="Times New Roman" w:eastAsia="方正小标宋_GBK" w:cs="Times New Roman"/>
          <w:color w:val="000000"/>
          <w:sz w:val="36"/>
          <w:szCs w:val="21"/>
          <w:lang w:eastAsia="zh-CN"/>
        </w:rPr>
      </w:pPr>
    </w:p>
    <w:p>
      <w:pPr>
        <w:widowControl/>
        <w:ind w:left="93"/>
        <w:jc w:val="center"/>
        <w:rPr>
          <w:rFonts w:ascii="Times New Roman" w:hAnsi="Times New Roman" w:eastAsia="方正小标宋_GBK" w:cs="Times New Roman"/>
          <w:color w:val="000000"/>
          <w:sz w:val="36"/>
          <w:szCs w:val="21"/>
          <w:lang w:eastAsia="zh-CN"/>
        </w:rPr>
      </w:pPr>
    </w:p>
    <w:tbl>
      <w:tblPr>
        <w:tblStyle w:val="2"/>
        <w:tblW w:w="4999" w:type="pct"/>
        <w:tblInd w:w="0" w:type="dxa"/>
        <w:tblLayout w:type="autofit"/>
        <w:tblCellMar>
          <w:top w:w="0" w:type="dxa"/>
          <w:left w:w="108" w:type="dxa"/>
          <w:bottom w:w="0" w:type="dxa"/>
          <w:right w:w="108" w:type="dxa"/>
        </w:tblCellMar>
      </w:tblPr>
      <w:tblGrid>
        <w:gridCol w:w="3615"/>
        <w:gridCol w:w="437"/>
        <w:gridCol w:w="1083"/>
        <w:gridCol w:w="500"/>
        <w:gridCol w:w="2929"/>
        <w:gridCol w:w="637"/>
        <w:gridCol w:w="434"/>
        <w:gridCol w:w="1580"/>
        <w:gridCol w:w="1402"/>
        <w:gridCol w:w="1402"/>
        <w:gridCol w:w="1592"/>
      </w:tblGrid>
      <w:tr>
        <w:tblPrEx>
          <w:tblCellMar>
            <w:top w:w="0" w:type="dxa"/>
            <w:left w:w="108" w:type="dxa"/>
            <w:bottom w:w="0" w:type="dxa"/>
            <w:right w:w="108" w:type="dxa"/>
          </w:tblCellMar>
        </w:tblPrEx>
        <w:trPr>
          <w:trHeight w:val="285" w:hRule="atLeast"/>
        </w:trPr>
        <w:tc>
          <w:tcPr>
            <w:tcW w:w="1158" w:type="pct"/>
            <w:tcBorders>
              <w:top w:val="nil"/>
              <w:left w:val="nil"/>
              <w:bottom w:val="nil"/>
              <w:right w:val="nil"/>
            </w:tcBorders>
            <w:noWrap w:val="0"/>
            <w:vAlign w:val="center"/>
          </w:tcPr>
          <w:p>
            <w:pPr>
              <w:widowControl/>
              <w:rPr>
                <w:rFonts w:ascii="黑体" w:hAnsi="黑体" w:eastAsia="黑体"/>
                <w:sz w:val="24"/>
                <w:szCs w:val="24"/>
                <w:lang w:eastAsia="zh-CN"/>
              </w:rPr>
            </w:pPr>
            <w:bookmarkStart w:id="0" w:name="RANGE!A1:I22"/>
            <w:bookmarkEnd w:id="0"/>
            <w:bookmarkStart w:id="1" w:name="RANGE!A1:F16"/>
          </w:p>
        </w:tc>
        <w:tc>
          <w:tcPr>
            <w:tcW w:w="140" w:type="pct"/>
            <w:tcBorders>
              <w:top w:val="nil"/>
              <w:left w:val="nil"/>
              <w:bottom w:val="nil"/>
              <w:right w:val="nil"/>
            </w:tcBorders>
            <w:noWrap w:val="0"/>
            <w:vAlign w:val="center"/>
          </w:tcPr>
          <w:p>
            <w:pPr>
              <w:widowControl/>
              <w:jc w:val="right"/>
              <w:rPr>
                <w:sz w:val="24"/>
                <w:szCs w:val="24"/>
                <w:lang w:eastAsia="zh-CN"/>
              </w:rPr>
            </w:pPr>
          </w:p>
        </w:tc>
        <w:tc>
          <w:tcPr>
            <w:tcW w:w="507" w:type="pct"/>
            <w:gridSpan w:val="2"/>
            <w:tcBorders>
              <w:top w:val="nil"/>
              <w:left w:val="nil"/>
              <w:bottom w:val="nil"/>
              <w:right w:val="nil"/>
            </w:tcBorders>
            <w:noWrap w:val="0"/>
            <w:vAlign w:val="center"/>
          </w:tcPr>
          <w:p>
            <w:pPr>
              <w:widowControl/>
              <w:jc w:val="right"/>
              <w:rPr>
                <w:sz w:val="24"/>
                <w:szCs w:val="24"/>
                <w:lang w:eastAsia="zh-CN"/>
              </w:rPr>
            </w:pPr>
          </w:p>
        </w:tc>
        <w:tc>
          <w:tcPr>
            <w:tcW w:w="1142" w:type="pct"/>
            <w:gridSpan w:val="2"/>
            <w:tcBorders>
              <w:top w:val="nil"/>
              <w:left w:val="nil"/>
              <w:bottom w:val="nil"/>
              <w:right w:val="nil"/>
            </w:tcBorders>
            <w:noWrap w:val="0"/>
            <w:vAlign w:val="center"/>
          </w:tcPr>
          <w:p>
            <w:pPr>
              <w:widowControl/>
              <w:jc w:val="right"/>
              <w:rPr>
                <w:sz w:val="24"/>
                <w:szCs w:val="24"/>
                <w:lang w:eastAsia="zh-CN"/>
              </w:rPr>
            </w:pPr>
          </w:p>
        </w:tc>
        <w:tc>
          <w:tcPr>
            <w:tcW w:w="139" w:type="pct"/>
            <w:tcBorders>
              <w:top w:val="nil"/>
              <w:left w:val="nil"/>
              <w:bottom w:val="nil"/>
              <w:right w:val="nil"/>
            </w:tcBorders>
            <w:noWrap w:val="0"/>
            <w:vAlign w:val="center"/>
          </w:tcPr>
          <w:p>
            <w:pPr>
              <w:widowControl/>
              <w:jc w:val="right"/>
              <w:rPr>
                <w:sz w:val="24"/>
                <w:szCs w:val="24"/>
                <w:lang w:eastAsia="zh-CN"/>
              </w:rPr>
            </w:pPr>
          </w:p>
        </w:tc>
        <w:tc>
          <w:tcPr>
            <w:tcW w:w="506" w:type="pct"/>
            <w:tcBorders>
              <w:top w:val="nil"/>
              <w:left w:val="nil"/>
              <w:bottom w:val="nil"/>
              <w:right w:val="nil"/>
            </w:tcBorders>
            <w:noWrap w:val="0"/>
            <w:vAlign w:val="center"/>
          </w:tcPr>
          <w:p>
            <w:pPr>
              <w:widowControl/>
              <w:jc w:val="right"/>
              <w:rPr>
                <w:sz w:val="24"/>
                <w:szCs w:val="24"/>
                <w:lang w:eastAsia="zh-CN"/>
              </w:rPr>
            </w:pPr>
          </w:p>
        </w:tc>
        <w:tc>
          <w:tcPr>
            <w:tcW w:w="449" w:type="pct"/>
            <w:tcBorders>
              <w:top w:val="nil"/>
              <w:left w:val="nil"/>
              <w:bottom w:val="nil"/>
              <w:right w:val="nil"/>
            </w:tcBorders>
            <w:noWrap w:val="0"/>
            <w:vAlign w:val="center"/>
          </w:tcPr>
          <w:p>
            <w:pPr>
              <w:widowControl/>
              <w:jc w:val="right"/>
              <w:rPr>
                <w:sz w:val="24"/>
                <w:szCs w:val="24"/>
                <w:lang w:eastAsia="zh-CN"/>
              </w:rPr>
            </w:pPr>
          </w:p>
        </w:tc>
        <w:tc>
          <w:tcPr>
            <w:tcW w:w="449" w:type="pct"/>
            <w:tcBorders>
              <w:top w:val="nil"/>
              <w:left w:val="nil"/>
              <w:bottom w:val="nil"/>
              <w:right w:val="nil"/>
            </w:tcBorders>
            <w:noWrap w:val="0"/>
            <w:vAlign w:val="center"/>
          </w:tcPr>
          <w:p>
            <w:pPr>
              <w:widowControl/>
              <w:jc w:val="right"/>
              <w:rPr>
                <w:sz w:val="24"/>
                <w:szCs w:val="24"/>
                <w:lang w:eastAsia="zh-CN"/>
              </w:rPr>
            </w:pPr>
          </w:p>
        </w:tc>
        <w:tc>
          <w:tcPr>
            <w:tcW w:w="506" w:type="pct"/>
            <w:tcBorders>
              <w:top w:val="nil"/>
              <w:left w:val="nil"/>
              <w:bottom w:val="nil"/>
              <w:right w:val="nil"/>
            </w:tcBorders>
            <w:noWrap w:val="0"/>
            <w:vAlign w:val="center"/>
          </w:tcPr>
          <w:p>
            <w:pPr>
              <w:widowControl/>
              <w:jc w:val="right"/>
              <w:rPr>
                <w:sz w:val="24"/>
                <w:szCs w:val="24"/>
                <w:lang w:eastAsia="zh-CN"/>
              </w:rPr>
            </w:pPr>
          </w:p>
        </w:tc>
      </w:tr>
      <w:tr>
        <w:tblPrEx>
          <w:tblCellMar>
            <w:top w:w="0" w:type="dxa"/>
            <w:left w:w="108" w:type="dxa"/>
            <w:bottom w:w="0" w:type="dxa"/>
            <w:right w:w="108" w:type="dxa"/>
          </w:tblCellMar>
        </w:tblPrEx>
        <w:trPr>
          <w:trHeight w:val="360" w:hRule="atLeast"/>
        </w:trPr>
        <w:tc>
          <w:tcPr>
            <w:tcW w:w="5000" w:type="pct"/>
            <w:gridSpan w:val="11"/>
            <w:tcBorders>
              <w:top w:val="nil"/>
              <w:left w:val="nil"/>
              <w:bottom w:val="nil"/>
              <w:right w:val="nil"/>
            </w:tcBorders>
            <w:noWrap w:val="0"/>
            <w:vAlign w:val="center"/>
          </w:tcPr>
          <w:p>
            <w:pPr>
              <w:widowControl/>
              <w:jc w:val="center"/>
              <w:rPr>
                <w:rFonts w:ascii="华文中宋" w:hAnsi="华文中宋" w:eastAsia="华文中宋"/>
                <w:color w:val="000000"/>
                <w:sz w:val="32"/>
                <w:szCs w:val="32"/>
                <w:lang w:eastAsia="zh-CN"/>
              </w:rPr>
            </w:pPr>
            <w:r>
              <w:rPr>
                <w:rFonts w:hint="eastAsia" w:ascii="黑体" w:hAnsi="黑体" w:eastAsia="黑体" w:cs="黑体"/>
                <w:color w:val="000000"/>
                <w:sz w:val="32"/>
                <w:szCs w:val="32"/>
                <w:lang w:eastAsia="zh-CN"/>
              </w:rPr>
              <w:t>财政拨款收入支出决算总表</w:t>
            </w:r>
          </w:p>
        </w:tc>
      </w:tr>
      <w:tr>
        <w:tblPrEx>
          <w:tblCellMar>
            <w:top w:w="0" w:type="dxa"/>
            <w:left w:w="108" w:type="dxa"/>
            <w:bottom w:w="0" w:type="dxa"/>
            <w:right w:w="108" w:type="dxa"/>
          </w:tblCellMar>
        </w:tblPrEx>
        <w:trPr>
          <w:trHeight w:val="199" w:hRule="atLeast"/>
        </w:trPr>
        <w:tc>
          <w:tcPr>
            <w:tcW w:w="1158" w:type="pct"/>
            <w:tcBorders>
              <w:top w:val="nil"/>
              <w:left w:val="nil"/>
              <w:bottom w:val="nil"/>
              <w:right w:val="nil"/>
            </w:tcBorders>
            <w:shd w:val="clear" w:color="000000" w:fill="FFFFFF"/>
            <w:noWrap w:val="0"/>
            <w:vAlign w:val="center"/>
          </w:tcPr>
          <w:p>
            <w:pPr>
              <w:widowControl/>
              <w:jc w:val="right"/>
              <w:rPr>
                <w:sz w:val="24"/>
                <w:szCs w:val="24"/>
                <w:lang w:eastAsia="zh-CN"/>
              </w:rPr>
            </w:pPr>
            <w:r>
              <w:rPr>
                <w:rFonts w:hint="eastAsia"/>
                <w:sz w:val="24"/>
                <w:szCs w:val="24"/>
                <w:lang w:eastAsia="zh-CN"/>
              </w:rPr>
              <w:t>　</w:t>
            </w:r>
          </w:p>
        </w:tc>
        <w:tc>
          <w:tcPr>
            <w:tcW w:w="140" w:type="pct"/>
            <w:tcBorders>
              <w:top w:val="nil"/>
              <w:left w:val="nil"/>
              <w:bottom w:val="nil"/>
              <w:right w:val="nil"/>
            </w:tcBorders>
            <w:shd w:val="clear" w:color="000000" w:fill="FFFFFF"/>
            <w:noWrap w:val="0"/>
            <w:vAlign w:val="center"/>
          </w:tcPr>
          <w:p>
            <w:pPr>
              <w:widowControl/>
              <w:jc w:val="right"/>
              <w:rPr>
                <w:sz w:val="24"/>
                <w:szCs w:val="24"/>
                <w:lang w:eastAsia="zh-CN"/>
              </w:rPr>
            </w:pPr>
            <w:r>
              <w:rPr>
                <w:rFonts w:hint="eastAsia"/>
                <w:sz w:val="24"/>
                <w:szCs w:val="24"/>
                <w:lang w:eastAsia="zh-CN"/>
              </w:rPr>
              <w:t>　</w:t>
            </w:r>
          </w:p>
        </w:tc>
        <w:tc>
          <w:tcPr>
            <w:tcW w:w="347" w:type="pct"/>
            <w:tcBorders>
              <w:top w:val="nil"/>
              <w:left w:val="nil"/>
              <w:bottom w:val="nil"/>
              <w:right w:val="nil"/>
            </w:tcBorders>
            <w:shd w:val="clear" w:color="000000" w:fill="FFFFFF"/>
            <w:noWrap w:val="0"/>
            <w:vAlign w:val="center"/>
          </w:tcPr>
          <w:p>
            <w:pPr>
              <w:widowControl/>
              <w:jc w:val="right"/>
              <w:rPr>
                <w:sz w:val="24"/>
                <w:szCs w:val="24"/>
                <w:lang w:eastAsia="zh-CN"/>
              </w:rPr>
            </w:pPr>
            <w:r>
              <w:rPr>
                <w:rFonts w:hint="eastAsia"/>
                <w:sz w:val="24"/>
                <w:szCs w:val="24"/>
                <w:lang w:eastAsia="zh-CN"/>
              </w:rPr>
              <w:t>　</w:t>
            </w:r>
          </w:p>
        </w:tc>
        <w:tc>
          <w:tcPr>
            <w:tcW w:w="1302" w:type="pct"/>
            <w:gridSpan w:val="3"/>
            <w:tcBorders>
              <w:top w:val="nil"/>
              <w:left w:val="nil"/>
              <w:bottom w:val="nil"/>
              <w:right w:val="nil"/>
            </w:tcBorders>
            <w:shd w:val="clear" w:color="000000" w:fill="FFFFFF"/>
            <w:noWrap w:val="0"/>
            <w:vAlign w:val="center"/>
          </w:tcPr>
          <w:p>
            <w:pPr>
              <w:widowControl/>
              <w:jc w:val="right"/>
              <w:rPr>
                <w:sz w:val="24"/>
                <w:szCs w:val="24"/>
                <w:lang w:eastAsia="zh-CN"/>
              </w:rPr>
            </w:pPr>
            <w:r>
              <w:rPr>
                <w:rFonts w:hint="eastAsia"/>
                <w:sz w:val="24"/>
                <w:szCs w:val="24"/>
                <w:lang w:eastAsia="zh-CN"/>
              </w:rPr>
              <w:t>　</w:t>
            </w:r>
          </w:p>
        </w:tc>
        <w:tc>
          <w:tcPr>
            <w:tcW w:w="139" w:type="pct"/>
            <w:tcBorders>
              <w:top w:val="nil"/>
              <w:left w:val="nil"/>
              <w:bottom w:val="nil"/>
              <w:right w:val="nil"/>
            </w:tcBorders>
            <w:shd w:val="clear" w:color="000000" w:fill="FFFFFF"/>
            <w:noWrap w:val="0"/>
            <w:vAlign w:val="center"/>
          </w:tcPr>
          <w:p>
            <w:pPr>
              <w:widowControl/>
              <w:jc w:val="right"/>
              <w:rPr>
                <w:sz w:val="24"/>
                <w:szCs w:val="24"/>
                <w:lang w:eastAsia="zh-CN"/>
              </w:rPr>
            </w:pPr>
            <w:r>
              <w:rPr>
                <w:rFonts w:hint="eastAsia"/>
                <w:sz w:val="24"/>
                <w:szCs w:val="24"/>
                <w:lang w:eastAsia="zh-CN"/>
              </w:rPr>
              <w:t>　</w:t>
            </w:r>
          </w:p>
        </w:tc>
        <w:tc>
          <w:tcPr>
            <w:tcW w:w="506" w:type="pct"/>
            <w:tcBorders>
              <w:top w:val="nil"/>
              <w:left w:val="nil"/>
              <w:bottom w:val="nil"/>
              <w:right w:val="nil"/>
            </w:tcBorders>
            <w:shd w:val="clear" w:color="000000" w:fill="FFFFFF"/>
            <w:noWrap w:val="0"/>
            <w:vAlign w:val="center"/>
          </w:tcPr>
          <w:p>
            <w:pPr>
              <w:widowControl/>
              <w:jc w:val="right"/>
              <w:rPr>
                <w:sz w:val="24"/>
                <w:szCs w:val="24"/>
                <w:lang w:eastAsia="zh-CN"/>
              </w:rPr>
            </w:pPr>
            <w:r>
              <w:rPr>
                <w:rFonts w:hint="eastAsia"/>
                <w:sz w:val="24"/>
                <w:szCs w:val="24"/>
                <w:lang w:eastAsia="zh-CN"/>
              </w:rPr>
              <w:t>　</w:t>
            </w:r>
          </w:p>
        </w:tc>
        <w:tc>
          <w:tcPr>
            <w:tcW w:w="449" w:type="pct"/>
            <w:tcBorders>
              <w:top w:val="nil"/>
              <w:left w:val="nil"/>
              <w:bottom w:val="nil"/>
              <w:right w:val="nil"/>
            </w:tcBorders>
            <w:shd w:val="clear" w:color="000000" w:fill="FFFFFF"/>
            <w:noWrap w:val="0"/>
            <w:vAlign w:val="center"/>
          </w:tcPr>
          <w:p>
            <w:pPr>
              <w:widowControl/>
              <w:jc w:val="right"/>
              <w:rPr>
                <w:sz w:val="24"/>
                <w:szCs w:val="24"/>
                <w:lang w:eastAsia="zh-CN"/>
              </w:rPr>
            </w:pPr>
            <w:r>
              <w:rPr>
                <w:rFonts w:hint="eastAsia"/>
                <w:sz w:val="24"/>
                <w:szCs w:val="24"/>
                <w:lang w:eastAsia="zh-CN"/>
              </w:rPr>
              <w:t>　</w:t>
            </w:r>
          </w:p>
        </w:tc>
        <w:tc>
          <w:tcPr>
            <w:tcW w:w="449" w:type="pct"/>
            <w:tcBorders>
              <w:top w:val="nil"/>
              <w:left w:val="nil"/>
              <w:bottom w:val="nil"/>
              <w:right w:val="nil"/>
            </w:tcBorders>
            <w:shd w:val="clear" w:color="000000" w:fill="FFFFFF"/>
            <w:noWrap w:val="0"/>
            <w:vAlign w:val="center"/>
          </w:tcPr>
          <w:p>
            <w:pPr>
              <w:widowControl/>
              <w:jc w:val="right"/>
              <w:rPr>
                <w:sz w:val="24"/>
                <w:szCs w:val="24"/>
                <w:lang w:eastAsia="zh-CN"/>
              </w:rPr>
            </w:pPr>
            <w:r>
              <w:rPr>
                <w:rFonts w:hint="eastAsia"/>
                <w:sz w:val="24"/>
                <w:szCs w:val="24"/>
                <w:lang w:eastAsia="zh-CN"/>
              </w:rPr>
              <w:t>　</w:t>
            </w:r>
          </w:p>
        </w:tc>
        <w:tc>
          <w:tcPr>
            <w:tcW w:w="506" w:type="pct"/>
            <w:tcBorders>
              <w:top w:val="nil"/>
              <w:left w:val="nil"/>
              <w:bottom w:val="nil"/>
              <w:right w:val="nil"/>
            </w:tcBorders>
            <w:shd w:val="clear" w:color="000000" w:fill="FFFFFF"/>
            <w:noWrap w:val="0"/>
            <w:vAlign w:val="center"/>
          </w:tcPr>
          <w:p>
            <w:pPr>
              <w:widowControl/>
              <w:jc w:val="right"/>
              <w:rPr>
                <w:color w:val="000000"/>
                <w:sz w:val="20"/>
                <w:szCs w:val="20"/>
              </w:rPr>
            </w:pPr>
            <w:r>
              <w:rPr>
                <w:rFonts w:hint="eastAsia"/>
                <w:color w:val="000000"/>
                <w:sz w:val="20"/>
                <w:szCs w:val="20"/>
              </w:rPr>
              <w:t>公开04表</w:t>
            </w:r>
          </w:p>
        </w:tc>
      </w:tr>
      <w:tr>
        <w:tblPrEx>
          <w:tblCellMar>
            <w:top w:w="0" w:type="dxa"/>
            <w:left w:w="108" w:type="dxa"/>
            <w:bottom w:w="0" w:type="dxa"/>
            <w:right w:w="108" w:type="dxa"/>
          </w:tblCellMar>
        </w:tblPrEx>
        <w:trPr>
          <w:trHeight w:val="300" w:hRule="atLeast"/>
        </w:trPr>
        <w:tc>
          <w:tcPr>
            <w:tcW w:w="1645" w:type="pct"/>
            <w:gridSpan w:val="3"/>
            <w:tcBorders>
              <w:top w:val="nil"/>
              <w:left w:val="nil"/>
              <w:bottom w:val="nil"/>
              <w:right w:val="nil"/>
            </w:tcBorders>
            <w:shd w:val="clear" w:color="000000" w:fill="FFFFFF"/>
            <w:noWrap w:val="0"/>
            <w:vAlign w:val="center"/>
          </w:tcPr>
          <w:p>
            <w:pPr>
              <w:widowControl/>
              <w:rPr>
                <w:sz w:val="24"/>
                <w:szCs w:val="24"/>
              </w:rPr>
            </w:pPr>
            <w:r>
              <w:rPr>
                <w:rFonts w:hint="eastAsia"/>
                <w:color w:val="000000"/>
                <w:sz w:val="20"/>
                <w:szCs w:val="20"/>
              </w:rPr>
              <w:t>部门：</w:t>
            </w:r>
            <w:r>
              <w:rPr>
                <w:rFonts w:hint="eastAsia"/>
                <w:color w:val="000000"/>
                <w:sz w:val="20"/>
                <w:szCs w:val="20"/>
                <w:lang w:eastAsia="zh-CN"/>
              </w:rPr>
              <w:t>长沙市苗圃（长沙园林生态园）</w:t>
            </w:r>
            <w:r>
              <w:rPr>
                <w:rFonts w:hint="eastAsia"/>
                <w:sz w:val="24"/>
                <w:szCs w:val="24"/>
              </w:rPr>
              <w:t>　　</w:t>
            </w:r>
          </w:p>
        </w:tc>
        <w:tc>
          <w:tcPr>
            <w:tcW w:w="1302" w:type="pct"/>
            <w:gridSpan w:val="3"/>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139" w:type="pct"/>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506" w:type="pct"/>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449" w:type="pct"/>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449" w:type="pct"/>
            <w:tcBorders>
              <w:top w:val="nil"/>
              <w:left w:val="nil"/>
              <w:bottom w:val="nil"/>
              <w:right w:val="nil"/>
            </w:tcBorders>
            <w:shd w:val="clear" w:color="000000" w:fill="FFFFFF"/>
            <w:noWrap w:val="0"/>
            <w:vAlign w:val="center"/>
          </w:tcPr>
          <w:p>
            <w:pPr>
              <w:widowControl/>
              <w:jc w:val="right"/>
              <w:rPr>
                <w:sz w:val="24"/>
                <w:szCs w:val="24"/>
              </w:rPr>
            </w:pPr>
            <w:r>
              <w:rPr>
                <w:rFonts w:hint="eastAsia"/>
                <w:sz w:val="24"/>
                <w:szCs w:val="24"/>
              </w:rPr>
              <w:t>　</w:t>
            </w:r>
          </w:p>
        </w:tc>
        <w:tc>
          <w:tcPr>
            <w:tcW w:w="506" w:type="pct"/>
            <w:tcBorders>
              <w:top w:val="nil"/>
              <w:left w:val="nil"/>
              <w:bottom w:val="nil"/>
              <w:right w:val="nil"/>
            </w:tcBorders>
            <w:shd w:val="clear" w:color="000000" w:fill="FFFFFF"/>
            <w:noWrap w:val="0"/>
            <w:vAlign w:val="center"/>
          </w:tcPr>
          <w:p>
            <w:pPr>
              <w:widowControl/>
              <w:jc w:val="right"/>
              <w:rPr>
                <w:color w:val="000000"/>
                <w:sz w:val="20"/>
                <w:szCs w:val="20"/>
              </w:rPr>
            </w:pPr>
            <w:r>
              <w:rPr>
                <w:rFonts w:hint="eastAsia"/>
                <w:color w:val="000000"/>
                <w:sz w:val="20"/>
                <w:szCs w:val="20"/>
              </w:rPr>
              <w:t>单位：万元</w:t>
            </w:r>
          </w:p>
        </w:tc>
      </w:tr>
      <w:tr>
        <w:tblPrEx>
          <w:tblCellMar>
            <w:top w:w="0" w:type="dxa"/>
            <w:left w:w="108" w:type="dxa"/>
            <w:bottom w:w="0" w:type="dxa"/>
            <w:right w:w="108" w:type="dxa"/>
          </w:tblCellMar>
        </w:tblPrEx>
        <w:trPr>
          <w:trHeight w:val="402" w:hRule="atLeast"/>
        </w:trPr>
        <w:tc>
          <w:tcPr>
            <w:tcW w:w="1645" w:type="pct"/>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收入</w:t>
            </w:r>
          </w:p>
        </w:tc>
        <w:tc>
          <w:tcPr>
            <w:tcW w:w="3354" w:type="pct"/>
            <w:gridSpan w:val="8"/>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sz w:val="24"/>
                <w:szCs w:val="24"/>
              </w:rPr>
            </w:pPr>
            <w:r>
              <w:rPr>
                <w:rFonts w:hint="eastAsia"/>
                <w:sz w:val="24"/>
                <w:szCs w:val="24"/>
              </w:rPr>
              <w:t>支出</w:t>
            </w:r>
          </w:p>
        </w:tc>
      </w:tr>
      <w:tr>
        <w:tblPrEx>
          <w:tblCellMar>
            <w:top w:w="0" w:type="dxa"/>
            <w:left w:w="108" w:type="dxa"/>
            <w:bottom w:w="0" w:type="dxa"/>
            <w:right w:w="108" w:type="dxa"/>
          </w:tblCellMar>
        </w:tblPrEx>
        <w:trPr>
          <w:trHeight w:val="630" w:hRule="atLeast"/>
        </w:trPr>
        <w:tc>
          <w:tcPr>
            <w:tcW w:w="1158" w:type="pct"/>
            <w:tcBorders>
              <w:top w:val="nil"/>
              <w:left w:val="single" w:color="auto" w:sz="4" w:space="0"/>
              <w:bottom w:val="single" w:color="auto" w:sz="4" w:space="0"/>
              <w:right w:val="single" w:color="auto" w:sz="4" w:space="0"/>
            </w:tcBorders>
            <w:noWrap w:val="0"/>
            <w:vAlign w:val="center"/>
          </w:tcPr>
          <w:p>
            <w:pPr>
              <w:widowControl/>
              <w:jc w:val="center"/>
              <w:rPr>
                <w:sz w:val="24"/>
                <w:szCs w:val="24"/>
              </w:rPr>
            </w:pPr>
            <w:r>
              <w:rPr>
                <w:rFonts w:hint="eastAsia"/>
                <w:sz w:val="24"/>
                <w:szCs w:val="24"/>
              </w:rPr>
              <w:t>项    目</w:t>
            </w:r>
          </w:p>
        </w:tc>
        <w:tc>
          <w:tcPr>
            <w:tcW w:w="140" w:type="pct"/>
            <w:tcBorders>
              <w:top w:val="nil"/>
              <w:left w:val="nil"/>
              <w:bottom w:val="single" w:color="auto" w:sz="4" w:space="0"/>
              <w:right w:val="single" w:color="auto" w:sz="4" w:space="0"/>
            </w:tcBorders>
            <w:noWrap w:val="0"/>
            <w:vAlign w:val="center"/>
          </w:tcPr>
          <w:p>
            <w:pPr>
              <w:widowControl/>
              <w:jc w:val="center"/>
              <w:rPr>
                <w:sz w:val="20"/>
                <w:szCs w:val="20"/>
              </w:rPr>
            </w:pPr>
            <w:r>
              <w:rPr>
                <w:rFonts w:hint="eastAsia"/>
                <w:sz w:val="20"/>
                <w:szCs w:val="20"/>
              </w:rPr>
              <w:t>行次</w:t>
            </w:r>
          </w:p>
        </w:tc>
        <w:tc>
          <w:tcPr>
            <w:tcW w:w="347" w:type="pct"/>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金额</w:t>
            </w:r>
          </w:p>
        </w:tc>
        <w:tc>
          <w:tcPr>
            <w:tcW w:w="1098" w:type="pct"/>
            <w:gridSpan w:val="2"/>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项    目</w:t>
            </w:r>
          </w:p>
        </w:tc>
        <w:tc>
          <w:tcPr>
            <w:tcW w:w="343" w:type="pct"/>
            <w:gridSpan w:val="2"/>
            <w:tcBorders>
              <w:top w:val="nil"/>
              <w:left w:val="nil"/>
              <w:bottom w:val="single" w:color="auto" w:sz="4" w:space="0"/>
              <w:right w:val="single" w:color="auto" w:sz="4" w:space="0"/>
            </w:tcBorders>
            <w:noWrap w:val="0"/>
            <w:vAlign w:val="center"/>
          </w:tcPr>
          <w:p>
            <w:pPr>
              <w:widowControl/>
              <w:jc w:val="center"/>
              <w:rPr>
                <w:sz w:val="20"/>
                <w:szCs w:val="20"/>
              </w:rPr>
            </w:pPr>
            <w:r>
              <w:rPr>
                <w:rFonts w:hint="eastAsia"/>
                <w:sz w:val="20"/>
                <w:szCs w:val="20"/>
              </w:rPr>
              <w:t>行次</w:t>
            </w:r>
          </w:p>
        </w:tc>
        <w:tc>
          <w:tcPr>
            <w:tcW w:w="506" w:type="pct"/>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合计</w:t>
            </w:r>
          </w:p>
        </w:tc>
        <w:tc>
          <w:tcPr>
            <w:tcW w:w="449" w:type="pct"/>
            <w:tcBorders>
              <w:top w:val="nil"/>
              <w:left w:val="nil"/>
              <w:bottom w:val="single" w:color="auto" w:sz="4" w:space="0"/>
              <w:right w:val="single" w:color="auto" w:sz="4" w:space="0"/>
            </w:tcBorders>
            <w:noWrap w:val="0"/>
            <w:vAlign w:val="center"/>
          </w:tcPr>
          <w:p>
            <w:pPr>
              <w:widowControl/>
              <w:jc w:val="center"/>
              <w:rPr>
                <w:sz w:val="24"/>
                <w:szCs w:val="24"/>
                <w:lang w:eastAsia="zh-CN"/>
              </w:rPr>
            </w:pPr>
            <w:r>
              <w:rPr>
                <w:rFonts w:hint="eastAsia"/>
                <w:sz w:val="24"/>
                <w:szCs w:val="24"/>
                <w:lang w:eastAsia="zh-CN"/>
              </w:rPr>
              <w:t>一般公共预算财政拨款</w:t>
            </w:r>
          </w:p>
        </w:tc>
        <w:tc>
          <w:tcPr>
            <w:tcW w:w="449" w:type="pct"/>
            <w:tcBorders>
              <w:top w:val="nil"/>
              <w:left w:val="nil"/>
              <w:bottom w:val="single" w:color="auto" w:sz="4" w:space="0"/>
              <w:right w:val="single" w:color="auto" w:sz="4" w:space="0"/>
            </w:tcBorders>
            <w:noWrap w:val="0"/>
            <w:vAlign w:val="center"/>
          </w:tcPr>
          <w:p>
            <w:pPr>
              <w:widowControl/>
              <w:jc w:val="center"/>
              <w:rPr>
                <w:sz w:val="24"/>
                <w:szCs w:val="24"/>
                <w:lang w:eastAsia="zh-CN"/>
              </w:rPr>
            </w:pPr>
            <w:r>
              <w:rPr>
                <w:rFonts w:hint="eastAsia"/>
                <w:sz w:val="24"/>
                <w:szCs w:val="24"/>
                <w:lang w:eastAsia="zh-CN"/>
              </w:rPr>
              <w:t>政府性基金预算财政拨款</w:t>
            </w:r>
          </w:p>
        </w:tc>
        <w:tc>
          <w:tcPr>
            <w:tcW w:w="506" w:type="pct"/>
            <w:tcBorders>
              <w:top w:val="nil"/>
              <w:left w:val="nil"/>
              <w:bottom w:val="single" w:color="auto" w:sz="4" w:space="0"/>
              <w:right w:val="single" w:color="auto" w:sz="4" w:space="0"/>
            </w:tcBorders>
            <w:noWrap w:val="0"/>
            <w:vAlign w:val="center"/>
          </w:tcPr>
          <w:p>
            <w:pPr>
              <w:widowControl/>
              <w:jc w:val="center"/>
              <w:rPr>
                <w:sz w:val="24"/>
                <w:szCs w:val="24"/>
                <w:lang w:eastAsia="zh-CN"/>
              </w:rPr>
            </w:pPr>
            <w:r>
              <w:rPr>
                <w:rFonts w:hint="eastAsia"/>
                <w:sz w:val="24"/>
                <w:szCs w:val="24"/>
                <w:lang w:eastAsia="zh-CN"/>
              </w:rPr>
              <w:t>国有资本经营预算财政拨款</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jc w:val="center"/>
              <w:rPr>
                <w:sz w:val="24"/>
                <w:szCs w:val="24"/>
              </w:rPr>
            </w:pPr>
            <w:r>
              <w:rPr>
                <w:rFonts w:hint="eastAsia"/>
                <w:sz w:val="24"/>
                <w:szCs w:val="24"/>
              </w:rPr>
              <w:t>栏    次</w:t>
            </w:r>
          </w:p>
        </w:tc>
        <w:tc>
          <w:tcPr>
            <w:tcW w:w="140" w:type="pct"/>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　</w:t>
            </w:r>
          </w:p>
        </w:tc>
        <w:tc>
          <w:tcPr>
            <w:tcW w:w="347" w:type="pct"/>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1</w:t>
            </w:r>
          </w:p>
        </w:tc>
        <w:tc>
          <w:tcPr>
            <w:tcW w:w="1098" w:type="pct"/>
            <w:gridSpan w:val="2"/>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栏    次</w:t>
            </w:r>
          </w:p>
        </w:tc>
        <w:tc>
          <w:tcPr>
            <w:tcW w:w="343" w:type="pct"/>
            <w:gridSpan w:val="2"/>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　</w:t>
            </w:r>
          </w:p>
        </w:tc>
        <w:tc>
          <w:tcPr>
            <w:tcW w:w="506" w:type="pct"/>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2</w:t>
            </w:r>
          </w:p>
        </w:tc>
        <w:tc>
          <w:tcPr>
            <w:tcW w:w="449" w:type="pct"/>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3</w:t>
            </w:r>
          </w:p>
        </w:tc>
        <w:tc>
          <w:tcPr>
            <w:tcW w:w="449" w:type="pct"/>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4</w:t>
            </w:r>
          </w:p>
        </w:tc>
        <w:tc>
          <w:tcPr>
            <w:tcW w:w="506" w:type="pct"/>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5</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rPr>
                <w:lang w:eastAsia="zh-CN"/>
              </w:rPr>
            </w:pPr>
            <w:r>
              <w:rPr>
                <w:rFonts w:hint="eastAsia"/>
                <w:lang w:eastAsia="zh-CN"/>
              </w:rPr>
              <w:t>一、一般公共预算财政拨款</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1</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3639.69</w:t>
            </w: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rPr>
                <w:lang w:eastAsia="zh-CN"/>
              </w:rPr>
            </w:pPr>
            <w:r>
              <w:rPr>
                <w:rFonts w:hint="eastAsia"/>
                <w:lang w:eastAsia="zh-CN"/>
              </w:rPr>
              <w:t>一、一般公共服务支出</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15</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rPr>
                <w:lang w:eastAsia="zh-CN"/>
              </w:rPr>
            </w:pPr>
            <w:r>
              <w:rPr>
                <w:rFonts w:hint="eastAsia"/>
                <w:lang w:eastAsia="zh-CN"/>
              </w:rPr>
              <w:t>二、政府性基金预算财政拨款</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2</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pPr>
            <w:r>
              <w:rPr>
                <w:rFonts w:hint="eastAsia"/>
              </w:rPr>
              <w:t>二、外交支出</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16</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rPr>
                <w:lang w:eastAsia="zh-CN"/>
              </w:rPr>
            </w:pPr>
            <w:r>
              <w:rPr>
                <w:rFonts w:hint="eastAsia"/>
                <w:lang w:eastAsia="zh-CN"/>
              </w:rPr>
              <w:t>三、国有资本经营预算财政拨款</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3</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pPr>
            <w:r>
              <w:rPr>
                <w:rFonts w:hint="eastAsia"/>
              </w:rPr>
              <w:t>三、国防支出</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17</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18.36</w:t>
            </w: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18.36</w:t>
            </w: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pPr>
            <w:r>
              <w:rPr>
                <w:rFonts w:hint="eastAsia"/>
              </w:rPr>
              <w:t>　</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4</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pPr>
            <w:r>
              <w:rPr>
                <w:rFonts w:hint="eastAsia"/>
              </w:rPr>
              <w:t>四、公共安全支出</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18</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pPr>
            <w:r>
              <w:rPr>
                <w:rFonts w:hint="eastAsia"/>
              </w:rPr>
              <w:t>　</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5</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pPr>
            <w:r>
              <w:rPr>
                <w:rFonts w:hint="eastAsia"/>
              </w:rPr>
              <w:t>五、教育支出</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19</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pPr>
            <w:r>
              <w:rPr>
                <w:rFonts w:hint="eastAsia"/>
              </w:rPr>
              <w:t>　</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6</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pPr>
            <w:r>
              <w:rPr>
                <w:rFonts w:hint="eastAsia"/>
              </w:rPr>
              <w:t>六、灾害防治及应急管理支出</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20</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0.5</w:t>
            </w: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0.5</w:t>
            </w: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pPr>
            <w:r>
              <w:rPr>
                <w:rFonts w:hint="eastAsia"/>
              </w:rPr>
              <w:t>　</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7</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lang w:val="en-US" w:eastAsia="zh-CN"/>
              </w:rPr>
              <w:t>七、</w:t>
            </w:r>
            <w:r>
              <w:rPr>
                <w:rFonts w:hint="eastAsia"/>
              </w:rPr>
              <w:t>社会保障和就业支出</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21</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187.72</w:t>
            </w: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187.72</w:t>
            </w: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pPr>
            <w:r>
              <w:rPr>
                <w:rFonts w:hint="eastAsia"/>
              </w:rPr>
              <w:t>　</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8</w:t>
            </w:r>
          </w:p>
        </w:tc>
        <w:tc>
          <w:tcPr>
            <w:tcW w:w="347" w:type="pct"/>
            <w:tcBorders>
              <w:top w:val="nil"/>
              <w:left w:val="nil"/>
              <w:bottom w:val="single" w:color="auto" w:sz="4" w:space="0"/>
              <w:right w:val="single" w:color="auto" w:sz="4" w:space="0"/>
            </w:tcBorders>
            <w:noWrap w:val="0"/>
            <w:vAlign w:val="center"/>
          </w:tcPr>
          <w:p>
            <w:pPr>
              <w:widowControl/>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pPr>
            <w:r>
              <w:rPr>
                <w:rFonts w:hint="eastAsia"/>
              </w:rPr>
              <w:t>八、</w:t>
            </w:r>
            <w:r>
              <w:rPr>
                <w:rFonts w:hint="eastAsia"/>
                <w:lang w:eastAsia="zh-CN"/>
              </w:rPr>
              <w:t>城乡社区支出</w:t>
            </w:r>
            <w:r>
              <w:rPr>
                <w:rFonts w:hint="eastAsia"/>
              </w:rPr>
              <w:t>　</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22</w:t>
            </w:r>
          </w:p>
        </w:tc>
        <w:tc>
          <w:tcPr>
            <w:tcW w:w="506" w:type="pct"/>
            <w:tcBorders>
              <w:top w:val="nil"/>
              <w:left w:val="nil"/>
              <w:bottom w:val="single" w:color="auto" w:sz="4" w:space="0"/>
              <w:right w:val="single" w:color="auto" w:sz="4" w:space="0"/>
            </w:tcBorders>
            <w:noWrap w:val="0"/>
            <w:vAlign w:val="center"/>
          </w:tcPr>
          <w:p>
            <w:pPr>
              <w:widowControl/>
              <w:jc w:val="right"/>
              <w:rPr>
                <w:rFonts w:hint="default" w:eastAsia="宋体"/>
                <w:lang w:val="en-US" w:eastAsia="zh-CN"/>
              </w:rPr>
            </w:pPr>
            <w:r>
              <w:rPr>
                <w:rFonts w:hint="eastAsia"/>
                <w:lang w:val="en-US" w:eastAsia="zh-CN"/>
              </w:rPr>
              <w:t>3433.11</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3433.11</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jc w:val="center"/>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jc w:val="center"/>
              <w:rPr>
                <w:b/>
                <w:bCs/>
              </w:rPr>
            </w:pPr>
            <w:r>
              <w:rPr>
                <w:rFonts w:hint="eastAsia"/>
                <w:b/>
                <w:bCs/>
              </w:rPr>
              <w:t>本年收入合计</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9</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lang w:val="en-US" w:eastAsia="zh-CN"/>
              </w:rPr>
              <w:t>3639.69</w:t>
            </w: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jc w:val="center"/>
              <w:rPr>
                <w:b/>
                <w:bCs/>
              </w:rPr>
            </w:pPr>
            <w:r>
              <w:rPr>
                <w:rFonts w:hint="eastAsia"/>
                <w:b/>
                <w:bCs/>
              </w:rPr>
              <w:t>本年支出合计</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23</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r>
              <w:rPr>
                <w:rFonts w:hint="eastAsia"/>
                <w:lang w:val="en-US" w:eastAsia="zh-CN"/>
              </w:rPr>
              <w:t>3639.69</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rPr>
              <w:t>　</w:t>
            </w:r>
            <w:r>
              <w:rPr>
                <w:rFonts w:hint="eastAsia"/>
                <w:lang w:val="en-US" w:eastAsia="zh-CN"/>
              </w:rPr>
              <w:t>3639.69</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rPr>
                <w:b/>
                <w:bCs/>
              </w:rPr>
            </w:pPr>
            <w:r>
              <w:rPr>
                <w:rFonts w:hint="eastAsia"/>
                <w:b/>
                <w:bCs/>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jc w:val="left"/>
              <w:rPr>
                <w:lang w:eastAsia="zh-CN"/>
              </w:rPr>
            </w:pPr>
            <w:r>
              <w:rPr>
                <w:rFonts w:hint="eastAsia"/>
                <w:lang w:eastAsia="zh-CN"/>
              </w:rPr>
              <w:t>年初财政拨款结转和结余</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10</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jc w:val="center"/>
              <w:rPr>
                <w:lang w:eastAsia="zh-CN"/>
              </w:rPr>
            </w:pPr>
            <w:r>
              <w:rPr>
                <w:rFonts w:hint="eastAsia"/>
                <w:lang w:eastAsia="zh-CN"/>
              </w:rPr>
              <w:t>年末财政拨款结转和结余</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24</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jc w:val="left"/>
              <w:rPr>
                <w:lang w:eastAsia="zh-CN"/>
              </w:rPr>
            </w:pPr>
            <w:r>
              <w:rPr>
                <w:rFonts w:hint="eastAsia"/>
                <w:lang w:eastAsia="zh-CN"/>
              </w:rPr>
              <w:t>一般公共预算财政拨款</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11</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pPr>
            <w:r>
              <w:rPr>
                <w:rFonts w:hint="eastAsia"/>
              </w:rPr>
              <w:t>　</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25</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jc w:val="left"/>
              <w:rPr>
                <w:lang w:eastAsia="zh-CN"/>
              </w:rPr>
            </w:pPr>
            <w:r>
              <w:rPr>
                <w:rFonts w:hint="eastAsia"/>
                <w:lang w:eastAsia="zh-CN"/>
              </w:rPr>
              <w:t>政府性基金预算财政拨款</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12</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pPr>
            <w:r>
              <w:rPr>
                <w:rFonts w:hint="eastAsia"/>
              </w:rPr>
              <w:t>　</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26</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noWrap w:val="0"/>
            <w:vAlign w:val="center"/>
          </w:tcPr>
          <w:p>
            <w:pPr>
              <w:widowControl/>
              <w:jc w:val="left"/>
              <w:rPr>
                <w:lang w:eastAsia="zh-CN"/>
              </w:rPr>
            </w:pPr>
            <w:r>
              <w:rPr>
                <w:rFonts w:hint="eastAsia"/>
                <w:lang w:eastAsia="zh-CN"/>
              </w:rPr>
              <w:t>国有资本经营预算财政拨款</w:t>
            </w:r>
          </w:p>
        </w:tc>
        <w:tc>
          <w:tcPr>
            <w:tcW w:w="140" w:type="pct"/>
            <w:tcBorders>
              <w:top w:val="nil"/>
              <w:left w:val="nil"/>
              <w:bottom w:val="single" w:color="auto" w:sz="4" w:space="0"/>
              <w:right w:val="single" w:color="auto" w:sz="4" w:space="0"/>
            </w:tcBorders>
            <w:noWrap w:val="0"/>
            <w:vAlign w:val="center"/>
          </w:tcPr>
          <w:p>
            <w:pPr>
              <w:widowControl/>
              <w:jc w:val="center"/>
            </w:pPr>
            <w:r>
              <w:rPr>
                <w:rFonts w:hint="eastAsia"/>
              </w:rPr>
              <w:t>13</w:t>
            </w:r>
          </w:p>
        </w:tc>
        <w:tc>
          <w:tcPr>
            <w:tcW w:w="347"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098" w:type="pct"/>
            <w:gridSpan w:val="2"/>
            <w:tcBorders>
              <w:top w:val="nil"/>
              <w:left w:val="nil"/>
              <w:bottom w:val="single" w:color="auto" w:sz="4" w:space="0"/>
              <w:right w:val="single" w:color="auto" w:sz="4" w:space="0"/>
            </w:tcBorders>
            <w:noWrap w:val="0"/>
            <w:vAlign w:val="center"/>
          </w:tcPr>
          <w:p>
            <w:pPr>
              <w:widowControl/>
            </w:pPr>
            <w:r>
              <w:rPr>
                <w:rFonts w:hint="eastAsia"/>
              </w:rPr>
              <w:t>　</w:t>
            </w:r>
          </w:p>
        </w:tc>
        <w:tc>
          <w:tcPr>
            <w:tcW w:w="343" w:type="pct"/>
            <w:gridSpan w:val="2"/>
            <w:tcBorders>
              <w:top w:val="nil"/>
              <w:left w:val="nil"/>
              <w:bottom w:val="single" w:color="auto" w:sz="4" w:space="0"/>
              <w:right w:val="single" w:color="auto" w:sz="4" w:space="0"/>
            </w:tcBorders>
            <w:noWrap w:val="0"/>
            <w:vAlign w:val="center"/>
          </w:tcPr>
          <w:p>
            <w:pPr>
              <w:widowControl/>
              <w:jc w:val="center"/>
            </w:pPr>
            <w:r>
              <w:rPr>
                <w:rFonts w:hint="eastAsia"/>
              </w:rPr>
              <w:t>27</w:t>
            </w:r>
          </w:p>
        </w:tc>
        <w:tc>
          <w:tcPr>
            <w:tcW w:w="506" w:type="pct"/>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1402" w:type="dxa"/>
            <w:tcBorders>
              <w:top w:val="nil"/>
              <w:left w:val="nil"/>
              <w:bottom w:val="single" w:color="auto" w:sz="4" w:space="0"/>
              <w:right w:val="single" w:color="auto" w:sz="4" w:space="0"/>
            </w:tcBorders>
            <w:noWrap w:val="0"/>
            <w:vAlign w:val="center"/>
          </w:tcPr>
          <w:p>
            <w:pPr>
              <w:widowControl/>
              <w:jc w:val="right"/>
            </w:pPr>
            <w:r>
              <w:rPr>
                <w:rFonts w:hint="eastAsia"/>
              </w:rPr>
              <w:t>　</w:t>
            </w:r>
          </w:p>
        </w:tc>
        <w:tc>
          <w:tcPr>
            <w:tcW w:w="449" w:type="pct"/>
            <w:tcBorders>
              <w:top w:val="nil"/>
              <w:left w:val="nil"/>
              <w:bottom w:val="single" w:color="auto" w:sz="4" w:space="0"/>
              <w:right w:val="single" w:color="auto" w:sz="4" w:space="0"/>
            </w:tcBorders>
            <w:noWrap w:val="0"/>
            <w:vAlign w:val="center"/>
          </w:tcPr>
          <w:p>
            <w:pPr>
              <w:widowControl/>
              <w:jc w:val="center"/>
            </w:pPr>
            <w:r>
              <w:rPr>
                <w:rFonts w:hint="eastAsia"/>
              </w:rPr>
              <w:t>　</w:t>
            </w:r>
          </w:p>
        </w:tc>
        <w:tc>
          <w:tcPr>
            <w:tcW w:w="506" w:type="pct"/>
            <w:tcBorders>
              <w:top w:val="nil"/>
              <w:left w:val="nil"/>
              <w:bottom w:val="single" w:color="auto" w:sz="4" w:space="0"/>
              <w:right w:val="single" w:color="auto" w:sz="4" w:space="0"/>
            </w:tcBorders>
            <w:noWrap w:val="0"/>
            <w:vAlign w:val="center"/>
          </w:tcPr>
          <w:p>
            <w:pPr>
              <w:widowControl/>
            </w:pPr>
            <w:r>
              <w:rPr>
                <w:rFonts w:hint="eastAsia"/>
              </w:rPr>
              <w:t>　</w:t>
            </w:r>
          </w:p>
        </w:tc>
      </w:tr>
      <w:tr>
        <w:tblPrEx>
          <w:tblCellMar>
            <w:top w:w="0" w:type="dxa"/>
            <w:left w:w="108" w:type="dxa"/>
            <w:bottom w:w="0" w:type="dxa"/>
            <w:right w:w="108" w:type="dxa"/>
          </w:tblCellMar>
        </w:tblPrEx>
        <w:trPr>
          <w:trHeight w:val="402" w:hRule="atLeast"/>
        </w:trPr>
        <w:tc>
          <w:tcPr>
            <w:tcW w:w="1158"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b/>
                <w:bCs/>
              </w:rPr>
            </w:pPr>
            <w:r>
              <w:rPr>
                <w:rFonts w:hint="eastAsia"/>
                <w:b/>
                <w:bCs/>
              </w:rPr>
              <w:t>总计</w:t>
            </w:r>
          </w:p>
        </w:tc>
        <w:tc>
          <w:tcPr>
            <w:tcW w:w="140" w:type="pct"/>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14</w:t>
            </w:r>
          </w:p>
        </w:tc>
        <w:tc>
          <w:tcPr>
            <w:tcW w:w="347" w:type="pct"/>
            <w:tcBorders>
              <w:top w:val="nil"/>
              <w:left w:val="nil"/>
              <w:bottom w:val="single" w:color="auto" w:sz="4" w:space="0"/>
              <w:right w:val="single" w:color="auto" w:sz="4" w:space="0"/>
            </w:tcBorders>
            <w:shd w:val="clear" w:color="auto" w:fill="auto"/>
            <w:noWrap w:val="0"/>
            <w:vAlign w:val="center"/>
          </w:tcPr>
          <w:p>
            <w:pPr>
              <w:widowControl/>
              <w:jc w:val="right"/>
            </w:pPr>
            <w:r>
              <w:rPr>
                <w:rFonts w:hint="eastAsia"/>
                <w:lang w:val="en-US" w:eastAsia="zh-CN"/>
              </w:rPr>
              <w:t>3639.69</w:t>
            </w:r>
            <w:r>
              <w:rPr>
                <w:rFonts w:hint="eastAsia"/>
              </w:rPr>
              <w:t>　</w:t>
            </w:r>
          </w:p>
        </w:tc>
        <w:tc>
          <w:tcPr>
            <w:tcW w:w="1098" w:type="pct"/>
            <w:gridSpan w:val="2"/>
            <w:tcBorders>
              <w:top w:val="nil"/>
              <w:left w:val="nil"/>
              <w:bottom w:val="single" w:color="auto" w:sz="4" w:space="0"/>
              <w:right w:val="single" w:color="auto" w:sz="4" w:space="0"/>
            </w:tcBorders>
            <w:shd w:val="clear" w:color="000000" w:fill="FFFFFF"/>
            <w:noWrap w:val="0"/>
            <w:vAlign w:val="center"/>
          </w:tcPr>
          <w:p>
            <w:pPr>
              <w:widowControl/>
              <w:jc w:val="center"/>
              <w:rPr>
                <w:b/>
                <w:bCs/>
              </w:rPr>
            </w:pPr>
            <w:r>
              <w:rPr>
                <w:rFonts w:hint="eastAsia"/>
                <w:b/>
                <w:bCs/>
              </w:rPr>
              <w:t>总计</w:t>
            </w:r>
          </w:p>
        </w:tc>
        <w:tc>
          <w:tcPr>
            <w:tcW w:w="343" w:type="pct"/>
            <w:gridSpan w:val="2"/>
            <w:tcBorders>
              <w:top w:val="nil"/>
              <w:left w:val="nil"/>
              <w:bottom w:val="single" w:color="auto" w:sz="4" w:space="0"/>
              <w:right w:val="single" w:color="auto" w:sz="4" w:space="0"/>
            </w:tcBorders>
            <w:shd w:val="clear" w:color="000000" w:fill="FFFFFF"/>
            <w:noWrap w:val="0"/>
            <w:vAlign w:val="center"/>
          </w:tcPr>
          <w:p>
            <w:pPr>
              <w:widowControl/>
              <w:jc w:val="center"/>
            </w:pPr>
            <w:r>
              <w:rPr>
                <w:rFonts w:hint="eastAsia"/>
              </w:rPr>
              <w:t>28</w:t>
            </w:r>
          </w:p>
        </w:tc>
        <w:tc>
          <w:tcPr>
            <w:tcW w:w="506" w:type="pct"/>
            <w:tcBorders>
              <w:top w:val="nil"/>
              <w:left w:val="nil"/>
              <w:bottom w:val="single" w:color="auto" w:sz="4" w:space="0"/>
              <w:right w:val="single" w:color="auto" w:sz="4" w:space="0"/>
            </w:tcBorders>
            <w:shd w:val="clear" w:color="000000" w:fill="FFFFFF"/>
            <w:noWrap w:val="0"/>
            <w:vAlign w:val="center"/>
          </w:tcPr>
          <w:p>
            <w:pPr>
              <w:widowControl/>
              <w:jc w:val="right"/>
            </w:pPr>
            <w:r>
              <w:rPr>
                <w:rFonts w:hint="eastAsia"/>
              </w:rPr>
              <w:t>　</w:t>
            </w:r>
            <w:r>
              <w:rPr>
                <w:rFonts w:hint="eastAsia"/>
                <w:lang w:val="en-US" w:eastAsia="zh-CN"/>
              </w:rPr>
              <w:t>3639.69</w:t>
            </w:r>
          </w:p>
        </w:tc>
        <w:tc>
          <w:tcPr>
            <w:tcW w:w="1402" w:type="dxa"/>
            <w:tcBorders>
              <w:top w:val="nil"/>
              <w:left w:val="nil"/>
              <w:bottom w:val="single" w:color="auto" w:sz="4" w:space="0"/>
              <w:right w:val="single" w:color="auto" w:sz="4" w:space="0"/>
            </w:tcBorders>
            <w:shd w:val="clear" w:color="000000" w:fill="FFFFFF"/>
            <w:noWrap w:val="0"/>
            <w:vAlign w:val="center"/>
          </w:tcPr>
          <w:p>
            <w:pPr>
              <w:widowControl/>
              <w:jc w:val="right"/>
            </w:pPr>
            <w:r>
              <w:rPr>
                <w:rFonts w:hint="eastAsia"/>
              </w:rPr>
              <w:t>　</w:t>
            </w:r>
            <w:r>
              <w:rPr>
                <w:rFonts w:hint="eastAsia"/>
                <w:lang w:val="en-US" w:eastAsia="zh-CN"/>
              </w:rPr>
              <w:t>3639.69</w:t>
            </w:r>
          </w:p>
        </w:tc>
        <w:tc>
          <w:tcPr>
            <w:tcW w:w="449" w:type="pct"/>
            <w:tcBorders>
              <w:top w:val="nil"/>
              <w:left w:val="nil"/>
              <w:bottom w:val="single" w:color="auto" w:sz="4" w:space="0"/>
              <w:right w:val="single" w:color="auto" w:sz="4" w:space="0"/>
            </w:tcBorders>
            <w:noWrap w:val="0"/>
            <w:vAlign w:val="center"/>
          </w:tcPr>
          <w:p>
            <w:pPr>
              <w:widowControl/>
              <w:rPr>
                <w:b/>
                <w:bCs/>
              </w:rPr>
            </w:pPr>
            <w:r>
              <w:rPr>
                <w:rFonts w:hint="eastAsia"/>
                <w:b/>
                <w:bCs/>
              </w:rPr>
              <w:t>　</w:t>
            </w:r>
          </w:p>
        </w:tc>
        <w:tc>
          <w:tcPr>
            <w:tcW w:w="506" w:type="pct"/>
            <w:tcBorders>
              <w:top w:val="nil"/>
              <w:left w:val="nil"/>
              <w:bottom w:val="single" w:color="auto" w:sz="4" w:space="0"/>
              <w:right w:val="single" w:color="auto" w:sz="4" w:space="0"/>
            </w:tcBorders>
            <w:noWrap w:val="0"/>
            <w:vAlign w:val="center"/>
          </w:tcPr>
          <w:p>
            <w:pPr>
              <w:widowControl/>
              <w:rPr>
                <w:b/>
                <w:bCs/>
              </w:rPr>
            </w:pPr>
            <w:r>
              <w:rPr>
                <w:rFonts w:hint="eastAsia"/>
                <w:b/>
                <w:bCs/>
              </w:rPr>
              <w:t>　</w:t>
            </w:r>
          </w:p>
        </w:tc>
      </w:tr>
      <w:tr>
        <w:tblPrEx>
          <w:tblCellMar>
            <w:top w:w="0" w:type="dxa"/>
            <w:left w:w="108" w:type="dxa"/>
            <w:bottom w:w="0" w:type="dxa"/>
            <w:right w:w="108" w:type="dxa"/>
          </w:tblCellMar>
        </w:tblPrEx>
        <w:trPr>
          <w:trHeight w:val="585" w:hRule="atLeast"/>
        </w:trPr>
        <w:tc>
          <w:tcPr>
            <w:tcW w:w="5000" w:type="pct"/>
            <w:gridSpan w:val="11"/>
            <w:tcBorders>
              <w:top w:val="nil"/>
              <w:left w:val="nil"/>
              <w:bottom w:val="nil"/>
              <w:right w:val="nil"/>
            </w:tcBorders>
            <w:noWrap w:val="0"/>
            <w:vAlign w:val="center"/>
          </w:tcPr>
          <w:p>
            <w:pPr>
              <w:widowControl/>
              <w:rPr>
                <w:sz w:val="24"/>
                <w:szCs w:val="24"/>
                <w:lang w:eastAsia="zh-CN"/>
              </w:rPr>
            </w:pPr>
            <w:r>
              <w:rPr>
                <w:rFonts w:hint="eastAsia"/>
                <w:sz w:val="24"/>
                <w:szCs w:val="24"/>
                <w:lang w:eastAsia="zh-CN"/>
              </w:rPr>
              <w:t>注：1</w:t>
            </w:r>
            <w:r>
              <w:rPr>
                <w:sz w:val="24"/>
                <w:szCs w:val="24"/>
                <w:lang w:eastAsia="zh-CN"/>
              </w:rPr>
              <w:t>.</w:t>
            </w:r>
            <w:r>
              <w:rPr>
                <w:rFonts w:hint="eastAsia"/>
                <w:sz w:val="24"/>
                <w:szCs w:val="24"/>
                <w:lang w:eastAsia="zh-CN"/>
              </w:rPr>
              <w:t>本表反映部门本年度一般公共预算财政拨款、政府性基金预算财政拨款和国有资本经营预算财政拨款的总收支和年末结转结余情况。</w:t>
            </w:r>
          </w:p>
          <w:p>
            <w:pPr>
              <w:widowControl/>
              <w:rPr>
                <w:sz w:val="24"/>
                <w:szCs w:val="24"/>
                <w:lang w:eastAsia="zh-CN"/>
              </w:rPr>
            </w:pPr>
            <w:r>
              <w:rPr>
                <w:rFonts w:hint="eastAsia"/>
                <w:sz w:val="24"/>
                <w:szCs w:val="24"/>
                <w:lang w:eastAsia="zh-CN"/>
              </w:rPr>
              <w:t xml:space="preserve"> </w:t>
            </w:r>
            <w:r>
              <w:rPr>
                <w:sz w:val="24"/>
                <w:szCs w:val="24"/>
                <w:lang w:eastAsia="zh-CN"/>
              </w:rPr>
              <w:t xml:space="preserve">   </w:t>
            </w:r>
            <w:r>
              <w:rPr>
                <w:rFonts w:hint="eastAsia"/>
                <w:sz w:val="24"/>
                <w:szCs w:val="24"/>
                <w:lang w:eastAsia="zh-CN"/>
              </w:rPr>
              <w:t>2.</w:t>
            </w:r>
            <w:r>
              <w:rPr>
                <w:lang w:eastAsia="zh-CN"/>
              </w:rPr>
              <w:t>表格中单元格空白表示数据为零。</w:t>
            </w:r>
          </w:p>
        </w:tc>
      </w:tr>
    </w:tbl>
    <w:p>
      <w:pPr>
        <w:widowControl/>
        <w:jc w:val="center"/>
        <w:rPr>
          <w:rFonts w:ascii="Times New Roman" w:hAnsi="Times New Roman" w:eastAsia="方正小标宋_GBK" w:cs="Times New Roman"/>
          <w:sz w:val="36"/>
          <w:szCs w:val="36"/>
          <w:lang w:eastAsia="zh-CN"/>
        </w:rPr>
      </w:pPr>
    </w:p>
    <w:p>
      <w:pPr>
        <w:widowControl/>
        <w:jc w:val="center"/>
        <w:rPr>
          <w:rFonts w:ascii="Times New Roman" w:hAnsi="Times New Roman" w:eastAsia="方正小标宋_GBK" w:cs="Times New Roman"/>
          <w:sz w:val="36"/>
          <w:szCs w:val="36"/>
          <w:lang w:eastAsia="zh-CN"/>
        </w:rPr>
      </w:pPr>
    </w:p>
    <w:p>
      <w:pPr>
        <w:widowControl/>
        <w:jc w:val="cente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一般公共预算财政拨款支出决算表</w:t>
      </w:r>
      <w:bookmarkEnd w:id="1"/>
    </w:p>
    <w:p>
      <w:pPr>
        <w:widowControl/>
        <w:spacing w:before="156" w:beforeLines="50"/>
        <w:jc w:val="left"/>
        <w:rPr>
          <w:rFonts w:ascii="Times New Roman" w:hAnsi="Times New Roman" w:eastAsia="仿宋_GB2312" w:cs="Times New Roman"/>
          <w:color w:val="000000"/>
          <w:szCs w:val="21"/>
          <w:lang w:eastAsia="zh-CN"/>
        </w:rPr>
      </w:pPr>
      <w:r>
        <w:rPr>
          <w:rFonts w:ascii="Times New Roman" w:hAnsi="Times New Roman" w:eastAsia="仿宋_GB2312" w:cs="Times New Roman"/>
          <w:color w:val="000000"/>
          <w:szCs w:val="21"/>
          <w:lang w:eastAsia="zh-CN"/>
        </w:rPr>
        <w:t xml:space="preserve">                    </w:t>
      </w:r>
      <w:r>
        <w:rPr>
          <w:rFonts w:hint="eastAsia" w:ascii="Times New Roman" w:hAnsi="Times New Roman" w:eastAsia="仿宋_GB2312" w:cs="Times New Roman"/>
          <w:color w:val="000000"/>
          <w:szCs w:val="21"/>
          <w:lang w:eastAsia="zh-CN"/>
        </w:rPr>
        <w:t xml:space="preserve">                                          </w:t>
      </w:r>
      <w:r>
        <w:rPr>
          <w:rFonts w:ascii="Times New Roman" w:hAnsi="Times New Roman" w:eastAsia="仿宋_GB2312" w:cs="Times New Roman"/>
          <w:color w:val="000000"/>
          <w:szCs w:val="21"/>
          <w:lang w:eastAsia="zh-CN"/>
        </w:rPr>
        <w:t xml:space="preserve">                                                                                                                                                                  </w:t>
      </w:r>
    </w:p>
    <w:p>
      <w:pPr>
        <w:widowControl/>
        <w:spacing w:before="156" w:beforeLines="50"/>
        <w:jc w:val="center"/>
        <w:rPr>
          <w:rFonts w:ascii="Times New Roman" w:hAnsi="Times New Roman" w:cs="Times New Roman"/>
          <w:color w:val="000000"/>
          <w:sz w:val="20"/>
          <w:szCs w:val="20"/>
          <w:lang w:eastAsia="zh-CN"/>
        </w:rPr>
      </w:pPr>
      <w:r>
        <w:rPr>
          <w:rFonts w:hint="eastAsia" w:ascii="Times New Roman" w:hAnsi="Times New Roman" w:eastAsia="仿宋_GB2312" w:cs="Times New Roman"/>
          <w:color w:val="000000"/>
          <w:szCs w:val="21"/>
          <w:lang w:val="en-US" w:eastAsia="zh-CN"/>
        </w:rPr>
        <w:t xml:space="preserve">                                                                                                                        </w:t>
      </w:r>
      <w:r>
        <w:rPr>
          <w:rFonts w:ascii="Times New Roman" w:hAnsi="Times New Roman" w:eastAsia="仿宋_GB2312" w:cs="Times New Roman"/>
          <w:color w:val="000000"/>
          <w:szCs w:val="21"/>
          <w:lang w:eastAsia="zh-CN"/>
        </w:rPr>
        <w:t xml:space="preserve">公开05表                                                                                                 部门： </w:t>
      </w:r>
      <w:r>
        <w:rPr>
          <w:rFonts w:hint="eastAsia"/>
          <w:color w:val="000000"/>
          <w:sz w:val="20"/>
          <w:szCs w:val="20"/>
          <w:lang w:eastAsia="zh-CN"/>
        </w:rPr>
        <w:t>长沙市苗圃（长沙园林生态园）</w:t>
      </w:r>
      <w:r>
        <w:rPr>
          <w:rFonts w:hint="eastAsia"/>
          <w:color w:val="000000"/>
          <w:sz w:val="20"/>
          <w:szCs w:val="20"/>
          <w:lang w:val="en-US" w:eastAsia="zh-CN"/>
        </w:rPr>
        <w:t xml:space="preserve">                                                                                                 </w:t>
      </w:r>
      <w:r>
        <w:rPr>
          <w:rFonts w:ascii="Times New Roman" w:hAnsi="Times New Roman" w:eastAsia="仿宋_GB2312" w:cs="Times New Roman"/>
          <w:color w:val="000000"/>
          <w:szCs w:val="21"/>
          <w:lang w:eastAsia="zh-CN"/>
        </w:rPr>
        <w:t>单位：万元</w:t>
      </w:r>
    </w:p>
    <w:tbl>
      <w:tblPr>
        <w:tblStyle w:val="2"/>
        <w:tblW w:w="0" w:type="auto"/>
        <w:jc w:val="center"/>
        <w:tblLayout w:type="fixed"/>
        <w:tblCellMar>
          <w:top w:w="0" w:type="dxa"/>
          <w:left w:w="108" w:type="dxa"/>
          <w:bottom w:w="0" w:type="dxa"/>
          <w:right w:w="108" w:type="dxa"/>
        </w:tblCellMar>
      </w:tblPr>
      <w:tblGrid>
        <w:gridCol w:w="3186"/>
        <w:gridCol w:w="3744"/>
        <w:gridCol w:w="2688"/>
        <w:gridCol w:w="2916"/>
        <w:gridCol w:w="2226"/>
      </w:tblGrid>
      <w:tr>
        <w:tblPrEx>
          <w:tblCellMar>
            <w:top w:w="0" w:type="dxa"/>
            <w:left w:w="108" w:type="dxa"/>
            <w:bottom w:w="0" w:type="dxa"/>
            <w:right w:w="108" w:type="dxa"/>
          </w:tblCellMar>
        </w:tblPrEx>
        <w:trPr>
          <w:trHeight w:val="405" w:hRule="atLeast"/>
          <w:jc w:val="center"/>
        </w:trPr>
        <w:tc>
          <w:tcPr>
            <w:tcW w:w="6930"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 xml:space="preserve">项 </w:t>
            </w:r>
            <w:r>
              <w:rPr>
                <w:rFonts w:ascii="Times New Roman" w:hAnsi="Times New Roman" w:eastAsia="仿宋_GB2312" w:cs="Times New Roman"/>
                <w:b/>
                <w:color w:val="000000"/>
                <w:szCs w:val="21"/>
              </w:rPr>
              <w:t xml:space="preserve">   </w:t>
            </w:r>
            <w:r>
              <w:rPr>
                <w:rFonts w:ascii="Times New Roman" w:hAnsi="Times New Roman" w:eastAsia="仿宋_GB2312" w:cs="Times New Roman"/>
                <w:b/>
                <w:szCs w:val="21"/>
              </w:rPr>
              <w:t>目</w:t>
            </w:r>
          </w:p>
        </w:tc>
        <w:tc>
          <w:tcPr>
            <w:tcW w:w="7830" w:type="dxa"/>
            <w:gridSpan w:val="3"/>
            <w:tcBorders>
              <w:top w:val="single" w:color="auto" w:sz="8" w:space="0"/>
              <w:left w:val="nil"/>
              <w:bottom w:val="single" w:color="auto" w:sz="4" w:space="0"/>
              <w:right w:val="single" w:color="000000" w:sz="8" w:space="0"/>
            </w:tcBorders>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本年支出</w:t>
            </w:r>
          </w:p>
        </w:tc>
      </w:tr>
      <w:tr>
        <w:tblPrEx>
          <w:tblCellMar>
            <w:top w:w="0" w:type="dxa"/>
            <w:left w:w="108" w:type="dxa"/>
            <w:bottom w:w="0" w:type="dxa"/>
            <w:right w:w="108" w:type="dxa"/>
          </w:tblCellMar>
        </w:tblPrEx>
        <w:trPr>
          <w:trHeight w:val="495" w:hRule="atLeast"/>
          <w:jc w:val="center"/>
        </w:trPr>
        <w:tc>
          <w:tcPr>
            <w:tcW w:w="3186"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功能分类科目编码</w:t>
            </w:r>
          </w:p>
        </w:tc>
        <w:tc>
          <w:tcPr>
            <w:tcW w:w="374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科目名称</w:t>
            </w:r>
          </w:p>
        </w:tc>
        <w:tc>
          <w:tcPr>
            <w:tcW w:w="268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小计</w:t>
            </w:r>
          </w:p>
        </w:tc>
        <w:tc>
          <w:tcPr>
            <w:tcW w:w="29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基本支出</w:t>
            </w:r>
          </w:p>
        </w:tc>
        <w:tc>
          <w:tcPr>
            <w:tcW w:w="2226"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项目支出</w:t>
            </w:r>
          </w:p>
        </w:tc>
      </w:tr>
      <w:tr>
        <w:tblPrEx>
          <w:tblCellMar>
            <w:top w:w="0" w:type="dxa"/>
            <w:left w:w="108" w:type="dxa"/>
            <w:bottom w:w="0" w:type="dxa"/>
            <w:right w:w="108" w:type="dxa"/>
          </w:tblCellMar>
        </w:tblPrEx>
        <w:trPr>
          <w:trHeight w:val="360" w:hRule="atLeast"/>
          <w:jc w:val="center"/>
        </w:trPr>
        <w:tc>
          <w:tcPr>
            <w:tcW w:w="3186"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rPr>
                <w:rFonts w:ascii="Times New Roman" w:hAnsi="Times New Roman" w:eastAsia="仿宋_GB2312" w:cs="Times New Roman"/>
                <w:szCs w:val="21"/>
              </w:rPr>
            </w:pPr>
          </w:p>
        </w:tc>
        <w:tc>
          <w:tcPr>
            <w:tcW w:w="3744" w:type="dxa"/>
            <w:vMerge w:val="continue"/>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仿宋_GB2312" w:cs="Times New Roman"/>
                <w:szCs w:val="21"/>
              </w:rPr>
            </w:pPr>
          </w:p>
        </w:tc>
        <w:tc>
          <w:tcPr>
            <w:tcW w:w="2688"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仿宋_GB2312" w:cs="Times New Roman"/>
                <w:szCs w:val="21"/>
              </w:rPr>
            </w:pPr>
          </w:p>
        </w:tc>
        <w:tc>
          <w:tcPr>
            <w:tcW w:w="2916"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仿宋_GB2312" w:cs="Times New Roman"/>
                <w:szCs w:val="21"/>
              </w:rPr>
            </w:pPr>
          </w:p>
        </w:tc>
        <w:tc>
          <w:tcPr>
            <w:tcW w:w="2226" w:type="dxa"/>
            <w:vMerge w:val="continue"/>
            <w:tcBorders>
              <w:top w:val="nil"/>
              <w:left w:val="single" w:color="auto" w:sz="4" w:space="0"/>
              <w:bottom w:val="single" w:color="000000" w:sz="4" w:space="0"/>
              <w:right w:val="single" w:color="auto" w:sz="8" w:space="0"/>
            </w:tcBorders>
            <w:noWrap w:val="0"/>
            <w:vAlign w:val="center"/>
          </w:tcPr>
          <w:p>
            <w:pPr>
              <w:widowControl/>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50" w:hRule="atLeast"/>
          <w:jc w:val="center"/>
        </w:trPr>
        <w:tc>
          <w:tcPr>
            <w:tcW w:w="3186"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rPr>
                <w:rFonts w:ascii="Times New Roman" w:hAnsi="Times New Roman" w:eastAsia="仿宋_GB2312" w:cs="Times New Roman"/>
                <w:szCs w:val="21"/>
              </w:rPr>
            </w:pPr>
          </w:p>
        </w:tc>
        <w:tc>
          <w:tcPr>
            <w:tcW w:w="3744" w:type="dxa"/>
            <w:vMerge w:val="continue"/>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仿宋_GB2312" w:cs="Times New Roman"/>
                <w:szCs w:val="21"/>
              </w:rPr>
            </w:pPr>
          </w:p>
        </w:tc>
        <w:tc>
          <w:tcPr>
            <w:tcW w:w="2688"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仿宋_GB2312" w:cs="Times New Roman"/>
                <w:szCs w:val="21"/>
              </w:rPr>
            </w:pPr>
          </w:p>
        </w:tc>
        <w:tc>
          <w:tcPr>
            <w:tcW w:w="2916"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仿宋_GB2312" w:cs="Times New Roman"/>
                <w:szCs w:val="21"/>
              </w:rPr>
            </w:pPr>
          </w:p>
        </w:tc>
        <w:tc>
          <w:tcPr>
            <w:tcW w:w="2226" w:type="dxa"/>
            <w:vMerge w:val="continue"/>
            <w:tcBorders>
              <w:top w:val="nil"/>
              <w:left w:val="single" w:color="auto" w:sz="4" w:space="0"/>
              <w:bottom w:val="single" w:color="000000" w:sz="4" w:space="0"/>
              <w:right w:val="single" w:color="auto" w:sz="8" w:space="0"/>
            </w:tcBorders>
            <w:noWrap w:val="0"/>
            <w:vAlign w:val="center"/>
          </w:tcPr>
          <w:p>
            <w:pPr>
              <w:widowControl/>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450" w:hRule="atLeast"/>
          <w:jc w:val="center"/>
        </w:trPr>
        <w:tc>
          <w:tcPr>
            <w:tcW w:w="693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栏次</w:t>
            </w:r>
          </w:p>
        </w:tc>
        <w:tc>
          <w:tcPr>
            <w:tcW w:w="268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91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2226" w:type="dxa"/>
            <w:tcBorders>
              <w:top w:val="nil"/>
              <w:left w:val="nil"/>
              <w:bottom w:val="single" w:color="auto" w:sz="4" w:space="0"/>
              <w:right w:val="single" w:color="auto" w:sz="8"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w:t>
            </w:r>
          </w:p>
        </w:tc>
      </w:tr>
      <w:tr>
        <w:tblPrEx>
          <w:tblCellMar>
            <w:top w:w="0" w:type="dxa"/>
            <w:left w:w="108" w:type="dxa"/>
            <w:bottom w:w="0" w:type="dxa"/>
            <w:right w:w="108" w:type="dxa"/>
          </w:tblCellMar>
        </w:tblPrEx>
        <w:trPr>
          <w:trHeight w:val="450" w:hRule="atLeast"/>
          <w:jc w:val="center"/>
        </w:trPr>
        <w:tc>
          <w:tcPr>
            <w:tcW w:w="693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合计</w:t>
            </w:r>
          </w:p>
        </w:tc>
        <w:tc>
          <w:tcPr>
            <w:tcW w:w="2688"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szCs w:val="21"/>
              </w:rPr>
            </w:pPr>
            <w:r>
              <w:rPr>
                <w:rFonts w:hint="eastAsia"/>
                <w:sz w:val="24"/>
                <w:szCs w:val="24"/>
                <w:lang w:val="en-US" w:eastAsia="zh-CN"/>
              </w:rPr>
              <w:t>3639.69</w:t>
            </w:r>
            <w:r>
              <w:rPr>
                <w:rFonts w:hint="eastAsia"/>
                <w:sz w:val="24"/>
                <w:szCs w:val="24"/>
              </w:rPr>
              <w:t>　</w:t>
            </w:r>
          </w:p>
        </w:tc>
        <w:tc>
          <w:tcPr>
            <w:tcW w:w="2916"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szCs w:val="21"/>
              </w:rPr>
            </w:pPr>
            <w:r>
              <w:rPr>
                <w:rFonts w:hint="eastAsia"/>
                <w:sz w:val="24"/>
                <w:szCs w:val="24"/>
                <w:lang w:val="en-US" w:eastAsia="zh-CN"/>
              </w:rPr>
              <w:t>2501.14</w:t>
            </w:r>
            <w:r>
              <w:rPr>
                <w:rFonts w:hint="eastAsia"/>
                <w:sz w:val="24"/>
                <w:szCs w:val="24"/>
              </w:rPr>
              <w:t>　</w:t>
            </w:r>
          </w:p>
        </w:tc>
        <w:tc>
          <w:tcPr>
            <w:tcW w:w="2226" w:type="dxa"/>
            <w:tcBorders>
              <w:top w:val="nil"/>
              <w:left w:val="nil"/>
              <w:bottom w:val="single" w:color="auto" w:sz="4" w:space="0"/>
              <w:right w:val="single" w:color="auto" w:sz="8" w:space="0"/>
            </w:tcBorders>
            <w:noWrap w:val="0"/>
            <w:vAlign w:val="center"/>
          </w:tcPr>
          <w:p>
            <w:pPr>
              <w:widowControl/>
              <w:jc w:val="right"/>
              <w:rPr>
                <w:rFonts w:ascii="Times New Roman" w:hAnsi="Times New Roman" w:eastAsia="仿宋_GB2312" w:cs="Times New Roman"/>
                <w:szCs w:val="21"/>
              </w:rPr>
            </w:pPr>
            <w:r>
              <w:rPr>
                <w:rFonts w:hint="eastAsia"/>
                <w:sz w:val="24"/>
                <w:szCs w:val="24"/>
                <w:lang w:val="en-US" w:eastAsia="zh-CN"/>
              </w:rPr>
              <w:t>1138.55</w:t>
            </w:r>
            <w:r>
              <w:rPr>
                <w:rFonts w:hint="eastAsia"/>
                <w:sz w:val="24"/>
                <w:szCs w:val="24"/>
              </w:rPr>
              <w:t>　</w:t>
            </w:r>
          </w:p>
        </w:tc>
      </w:tr>
      <w:tr>
        <w:tblPrEx>
          <w:tblCellMar>
            <w:top w:w="0" w:type="dxa"/>
            <w:left w:w="108" w:type="dxa"/>
            <w:bottom w:w="0" w:type="dxa"/>
            <w:right w:w="108" w:type="dxa"/>
          </w:tblCellMar>
        </w:tblPrEx>
        <w:trPr>
          <w:trHeight w:val="450" w:hRule="atLeast"/>
          <w:jc w:val="center"/>
        </w:trPr>
        <w:tc>
          <w:tcPr>
            <w:tcW w:w="3186" w:type="dxa"/>
            <w:tcBorders>
              <w:top w:val="single" w:color="auto" w:sz="4" w:space="0"/>
              <w:left w:val="single" w:color="auto" w:sz="8" w:space="0"/>
              <w:bottom w:val="single" w:color="auto" w:sz="4" w:space="0"/>
              <w:right w:val="single" w:color="auto" w:sz="4" w:space="0"/>
            </w:tcBorders>
            <w:noWrap w:val="0"/>
            <w:vAlign w:val="center"/>
          </w:tcPr>
          <w:p>
            <w:pPr>
              <w:rPr>
                <w:rFonts w:ascii="Times New Roman" w:hAnsi="Times New Roman" w:eastAsia="仿宋_GB2312" w:cs="Times New Roman"/>
                <w:szCs w:val="21"/>
              </w:rPr>
            </w:pPr>
            <w:r>
              <w:rPr>
                <w:rFonts w:hint="eastAsia"/>
              </w:rPr>
              <w:t>　</w:t>
            </w:r>
            <w:r>
              <w:rPr>
                <w:rFonts w:hint="eastAsia"/>
                <w:lang w:val="en-US" w:eastAsia="zh-CN"/>
              </w:rPr>
              <w:t>2030603</w:t>
            </w:r>
          </w:p>
        </w:tc>
        <w:tc>
          <w:tcPr>
            <w:tcW w:w="3744" w:type="dxa"/>
            <w:tcBorders>
              <w:top w:val="nil"/>
              <w:left w:val="nil"/>
              <w:bottom w:val="single" w:color="auto" w:sz="4" w:space="0"/>
              <w:right w:val="single" w:color="auto" w:sz="4" w:space="0"/>
            </w:tcBorders>
            <w:noWrap w:val="0"/>
            <w:vAlign w:val="center"/>
          </w:tcPr>
          <w:p>
            <w:pPr>
              <w:jc w:val="both"/>
              <w:rPr>
                <w:rFonts w:ascii="Times New Roman" w:hAnsi="Times New Roman" w:eastAsia="仿宋_GB2312" w:cs="Times New Roman"/>
                <w:szCs w:val="21"/>
              </w:rPr>
            </w:pPr>
            <w:r>
              <w:rPr>
                <w:rFonts w:hint="eastAsia"/>
                <w:lang w:eastAsia="zh-CN"/>
              </w:rPr>
              <w:t>人民防空</w:t>
            </w:r>
          </w:p>
        </w:tc>
        <w:tc>
          <w:tcPr>
            <w:tcW w:w="2688"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szCs w:val="21"/>
              </w:rPr>
            </w:pPr>
            <w:r>
              <w:rPr>
                <w:rFonts w:hint="eastAsia"/>
                <w:lang w:val="en-US" w:eastAsia="zh-CN"/>
              </w:rPr>
              <w:t>18.36</w:t>
            </w:r>
            <w:r>
              <w:rPr>
                <w:rFonts w:hint="eastAsia"/>
              </w:rPr>
              <w:t>　</w:t>
            </w:r>
          </w:p>
        </w:tc>
        <w:tc>
          <w:tcPr>
            <w:tcW w:w="2916"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szCs w:val="21"/>
              </w:rPr>
            </w:pPr>
            <w:r>
              <w:rPr>
                <w:rFonts w:hint="eastAsia"/>
                <w:sz w:val="24"/>
                <w:szCs w:val="24"/>
              </w:rPr>
              <w:t>　</w:t>
            </w:r>
          </w:p>
        </w:tc>
        <w:tc>
          <w:tcPr>
            <w:tcW w:w="2226" w:type="dxa"/>
            <w:tcBorders>
              <w:top w:val="nil"/>
              <w:left w:val="nil"/>
              <w:bottom w:val="single" w:color="auto" w:sz="4" w:space="0"/>
              <w:right w:val="single" w:color="auto" w:sz="8" w:space="0"/>
            </w:tcBorders>
            <w:noWrap w:val="0"/>
            <w:vAlign w:val="center"/>
          </w:tcPr>
          <w:p>
            <w:pPr>
              <w:widowControl/>
              <w:jc w:val="right"/>
              <w:rPr>
                <w:rFonts w:ascii="Times New Roman" w:hAnsi="Times New Roman" w:eastAsia="仿宋_GB2312" w:cs="Times New Roman"/>
                <w:szCs w:val="21"/>
              </w:rPr>
            </w:pPr>
            <w:r>
              <w:rPr>
                <w:rFonts w:hint="eastAsia"/>
                <w:sz w:val="24"/>
                <w:szCs w:val="24"/>
                <w:lang w:val="en-US" w:eastAsia="zh-CN"/>
              </w:rPr>
              <w:t>18.36</w:t>
            </w:r>
            <w:r>
              <w:rPr>
                <w:rFonts w:hint="eastAsia"/>
                <w:sz w:val="24"/>
                <w:szCs w:val="24"/>
              </w:rPr>
              <w:t>　</w:t>
            </w:r>
          </w:p>
        </w:tc>
      </w:tr>
      <w:tr>
        <w:tblPrEx>
          <w:tblCellMar>
            <w:top w:w="0" w:type="dxa"/>
            <w:left w:w="108" w:type="dxa"/>
            <w:bottom w:w="0" w:type="dxa"/>
            <w:right w:w="108" w:type="dxa"/>
          </w:tblCellMar>
        </w:tblPrEx>
        <w:trPr>
          <w:trHeight w:val="451" w:hRule="atLeast"/>
          <w:jc w:val="center"/>
        </w:trPr>
        <w:tc>
          <w:tcPr>
            <w:tcW w:w="3186" w:type="dxa"/>
            <w:tcBorders>
              <w:top w:val="single" w:color="auto" w:sz="4" w:space="0"/>
              <w:left w:val="single" w:color="auto" w:sz="8" w:space="0"/>
              <w:bottom w:val="single" w:color="auto" w:sz="4" w:space="0"/>
              <w:right w:val="single" w:color="auto" w:sz="4" w:space="0"/>
            </w:tcBorders>
            <w:noWrap w:val="0"/>
            <w:vAlign w:val="center"/>
          </w:tcPr>
          <w:p>
            <w:pPr>
              <w:rPr>
                <w:rFonts w:hint="eastAsia"/>
              </w:rPr>
            </w:pPr>
            <w:r>
              <w:rPr>
                <w:rFonts w:hint="eastAsia"/>
              </w:rPr>
              <w:t>　</w:t>
            </w:r>
            <w:r>
              <w:rPr>
                <w:rFonts w:hint="eastAsia"/>
                <w:lang w:val="en-US" w:eastAsia="zh-CN"/>
              </w:rPr>
              <w:t>2080502</w:t>
            </w:r>
          </w:p>
        </w:tc>
        <w:tc>
          <w:tcPr>
            <w:tcW w:w="3744" w:type="dxa"/>
            <w:tcBorders>
              <w:top w:val="nil"/>
              <w:left w:val="nil"/>
              <w:bottom w:val="single" w:color="auto" w:sz="4" w:space="0"/>
              <w:right w:val="single" w:color="auto" w:sz="4" w:space="0"/>
            </w:tcBorders>
            <w:noWrap w:val="0"/>
            <w:vAlign w:val="center"/>
          </w:tcPr>
          <w:p>
            <w:pPr>
              <w:rPr>
                <w:rFonts w:hint="eastAsia"/>
              </w:rPr>
            </w:pPr>
            <w:r>
              <w:rPr>
                <w:rFonts w:hint="eastAsia"/>
                <w:lang w:eastAsia="zh-CN"/>
              </w:rPr>
              <w:t>事业单位离退休</w:t>
            </w:r>
          </w:p>
        </w:tc>
        <w:tc>
          <w:tcPr>
            <w:tcW w:w="2688" w:type="dxa"/>
            <w:tcBorders>
              <w:top w:val="nil"/>
              <w:left w:val="nil"/>
              <w:bottom w:val="single" w:color="auto" w:sz="4" w:space="0"/>
              <w:right w:val="single" w:color="auto" w:sz="4" w:space="0"/>
            </w:tcBorders>
            <w:noWrap w:val="0"/>
            <w:vAlign w:val="center"/>
          </w:tcPr>
          <w:p>
            <w:pPr>
              <w:jc w:val="right"/>
              <w:rPr>
                <w:rFonts w:hint="eastAsia"/>
              </w:rPr>
            </w:pPr>
            <w:r>
              <w:rPr>
                <w:rFonts w:hint="eastAsia"/>
                <w:lang w:val="en-US" w:eastAsia="zh-CN"/>
              </w:rPr>
              <w:t>187.72</w:t>
            </w:r>
            <w:r>
              <w:rPr>
                <w:rFonts w:hint="eastAsia"/>
              </w:rPr>
              <w:t>　</w:t>
            </w:r>
          </w:p>
        </w:tc>
        <w:tc>
          <w:tcPr>
            <w:tcW w:w="2916" w:type="dxa"/>
            <w:tcBorders>
              <w:top w:val="nil"/>
              <w:left w:val="nil"/>
              <w:bottom w:val="single" w:color="auto" w:sz="4" w:space="0"/>
              <w:right w:val="single" w:color="auto" w:sz="4" w:space="0"/>
            </w:tcBorders>
            <w:noWrap w:val="0"/>
            <w:vAlign w:val="center"/>
          </w:tcPr>
          <w:p>
            <w:pPr>
              <w:jc w:val="right"/>
              <w:rPr>
                <w:rFonts w:hint="eastAsia"/>
              </w:rPr>
            </w:pPr>
            <w:r>
              <w:rPr>
                <w:rFonts w:hint="eastAsia"/>
                <w:lang w:val="en-US" w:eastAsia="zh-CN"/>
              </w:rPr>
              <w:t>187.72</w:t>
            </w:r>
            <w:r>
              <w:rPr>
                <w:rFonts w:hint="eastAsia"/>
              </w:rPr>
              <w:t>　</w:t>
            </w:r>
          </w:p>
        </w:tc>
        <w:tc>
          <w:tcPr>
            <w:tcW w:w="2226" w:type="dxa"/>
            <w:tcBorders>
              <w:top w:val="nil"/>
              <w:left w:val="nil"/>
              <w:bottom w:val="single" w:color="auto" w:sz="4" w:space="0"/>
              <w:right w:val="single" w:color="auto" w:sz="8" w:space="0"/>
            </w:tcBorders>
            <w:noWrap w:val="0"/>
            <w:vAlign w:val="center"/>
          </w:tcPr>
          <w:p>
            <w:pPr>
              <w:jc w:val="right"/>
              <w:rPr>
                <w:rFonts w:hint="eastAsia"/>
              </w:rPr>
            </w:pPr>
            <w:r>
              <w:rPr>
                <w:rFonts w:hint="eastAsia"/>
              </w:rPr>
              <w:t>　</w:t>
            </w:r>
          </w:p>
        </w:tc>
      </w:tr>
      <w:tr>
        <w:tblPrEx>
          <w:tblCellMar>
            <w:top w:w="0" w:type="dxa"/>
            <w:left w:w="108" w:type="dxa"/>
            <w:bottom w:w="0" w:type="dxa"/>
            <w:right w:w="108" w:type="dxa"/>
          </w:tblCellMar>
        </w:tblPrEx>
        <w:trPr>
          <w:trHeight w:val="450" w:hRule="atLeast"/>
          <w:jc w:val="center"/>
        </w:trPr>
        <w:tc>
          <w:tcPr>
            <w:tcW w:w="3186" w:type="dxa"/>
            <w:tcBorders>
              <w:top w:val="single" w:color="auto" w:sz="4" w:space="0"/>
              <w:left w:val="single" w:color="auto" w:sz="8" w:space="0"/>
              <w:bottom w:val="single" w:color="auto" w:sz="4" w:space="0"/>
              <w:right w:val="single" w:color="auto" w:sz="4" w:space="0"/>
            </w:tcBorders>
            <w:noWrap w:val="0"/>
            <w:vAlign w:val="center"/>
          </w:tcPr>
          <w:p>
            <w:pPr>
              <w:rPr>
                <w:rFonts w:ascii="Times New Roman" w:hAnsi="Times New Roman" w:eastAsia="仿宋_GB2312" w:cs="Times New Roman"/>
                <w:szCs w:val="21"/>
              </w:rPr>
            </w:pPr>
            <w:r>
              <w:rPr>
                <w:rFonts w:hint="eastAsia"/>
              </w:rPr>
              <w:t>　</w:t>
            </w:r>
            <w:r>
              <w:rPr>
                <w:rFonts w:hint="eastAsia"/>
                <w:lang w:val="en-US" w:eastAsia="zh-CN"/>
              </w:rPr>
              <w:t>2120199</w:t>
            </w:r>
          </w:p>
        </w:tc>
        <w:tc>
          <w:tcPr>
            <w:tcW w:w="3744" w:type="dxa"/>
            <w:tcBorders>
              <w:top w:val="nil"/>
              <w:left w:val="nil"/>
              <w:bottom w:val="single" w:color="auto" w:sz="4" w:space="0"/>
              <w:right w:val="single" w:color="auto" w:sz="4" w:space="0"/>
            </w:tcBorders>
            <w:noWrap w:val="0"/>
            <w:vAlign w:val="center"/>
          </w:tcPr>
          <w:p>
            <w:pPr>
              <w:jc w:val="both"/>
              <w:rPr>
                <w:rFonts w:ascii="Times New Roman" w:hAnsi="Times New Roman" w:eastAsia="仿宋_GB2312" w:cs="Times New Roman"/>
                <w:szCs w:val="21"/>
              </w:rPr>
            </w:pPr>
            <w:r>
              <w:rPr>
                <w:rFonts w:hint="eastAsia"/>
                <w:lang w:eastAsia="zh-CN"/>
              </w:rPr>
              <w:t>其他城乡社区管理事务支出</w:t>
            </w:r>
          </w:p>
        </w:tc>
        <w:tc>
          <w:tcPr>
            <w:tcW w:w="2688"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szCs w:val="21"/>
              </w:rPr>
            </w:pPr>
            <w:r>
              <w:rPr>
                <w:rFonts w:hint="eastAsia"/>
                <w:lang w:val="en-US" w:eastAsia="zh-CN"/>
              </w:rPr>
              <w:t>95.54</w:t>
            </w:r>
            <w:r>
              <w:rPr>
                <w:rFonts w:hint="eastAsia"/>
              </w:rPr>
              <w:t>　</w:t>
            </w:r>
          </w:p>
        </w:tc>
        <w:tc>
          <w:tcPr>
            <w:tcW w:w="2916"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szCs w:val="21"/>
              </w:rPr>
            </w:pPr>
            <w:r>
              <w:rPr>
                <w:rFonts w:hint="eastAsia"/>
                <w:sz w:val="24"/>
                <w:szCs w:val="24"/>
              </w:rPr>
              <w:t>　</w:t>
            </w:r>
          </w:p>
        </w:tc>
        <w:tc>
          <w:tcPr>
            <w:tcW w:w="2226" w:type="dxa"/>
            <w:tcBorders>
              <w:top w:val="nil"/>
              <w:left w:val="nil"/>
              <w:bottom w:val="single" w:color="auto" w:sz="4" w:space="0"/>
              <w:right w:val="single" w:color="auto" w:sz="8" w:space="0"/>
            </w:tcBorders>
            <w:noWrap w:val="0"/>
            <w:vAlign w:val="center"/>
          </w:tcPr>
          <w:p>
            <w:pPr>
              <w:widowControl/>
              <w:jc w:val="right"/>
              <w:rPr>
                <w:rFonts w:ascii="Times New Roman" w:hAnsi="Times New Roman" w:eastAsia="仿宋_GB2312" w:cs="Times New Roman"/>
                <w:szCs w:val="21"/>
              </w:rPr>
            </w:pPr>
            <w:r>
              <w:rPr>
                <w:rFonts w:hint="eastAsia"/>
                <w:sz w:val="24"/>
                <w:szCs w:val="24"/>
                <w:lang w:val="en-US" w:eastAsia="zh-CN"/>
              </w:rPr>
              <w:t>95.54</w:t>
            </w:r>
            <w:r>
              <w:rPr>
                <w:rFonts w:hint="eastAsia"/>
                <w:sz w:val="24"/>
                <w:szCs w:val="24"/>
              </w:rPr>
              <w:t>　</w:t>
            </w:r>
          </w:p>
        </w:tc>
      </w:tr>
      <w:tr>
        <w:tblPrEx>
          <w:tblCellMar>
            <w:top w:w="0" w:type="dxa"/>
            <w:left w:w="108" w:type="dxa"/>
            <w:bottom w:w="0" w:type="dxa"/>
            <w:right w:w="108" w:type="dxa"/>
          </w:tblCellMar>
        </w:tblPrEx>
        <w:trPr>
          <w:trHeight w:val="450" w:hRule="atLeast"/>
          <w:jc w:val="center"/>
        </w:trPr>
        <w:tc>
          <w:tcPr>
            <w:tcW w:w="3186" w:type="dxa"/>
            <w:tcBorders>
              <w:top w:val="single" w:color="auto" w:sz="4" w:space="0"/>
              <w:left w:val="single" w:color="auto" w:sz="8" w:space="0"/>
              <w:bottom w:val="single" w:color="auto" w:sz="4" w:space="0"/>
              <w:right w:val="single" w:color="auto" w:sz="4" w:space="0"/>
            </w:tcBorders>
            <w:noWrap w:val="0"/>
            <w:vAlign w:val="center"/>
          </w:tcPr>
          <w:p>
            <w:pPr>
              <w:rPr>
                <w:rFonts w:ascii="Times New Roman" w:hAnsi="Times New Roman" w:eastAsia="仿宋_GB2312" w:cs="Times New Roman"/>
                <w:szCs w:val="21"/>
              </w:rPr>
            </w:pPr>
            <w:r>
              <w:rPr>
                <w:rFonts w:hint="eastAsia"/>
              </w:rPr>
              <w:t>　</w:t>
            </w:r>
            <w:r>
              <w:rPr>
                <w:rFonts w:hint="eastAsia"/>
                <w:lang w:val="en-US" w:eastAsia="zh-CN"/>
              </w:rPr>
              <w:t>2120399</w:t>
            </w:r>
          </w:p>
        </w:tc>
        <w:tc>
          <w:tcPr>
            <w:tcW w:w="3744" w:type="dxa"/>
            <w:tcBorders>
              <w:top w:val="nil"/>
              <w:left w:val="nil"/>
              <w:bottom w:val="single" w:color="auto" w:sz="4" w:space="0"/>
              <w:right w:val="single" w:color="auto" w:sz="4" w:space="0"/>
            </w:tcBorders>
            <w:noWrap w:val="0"/>
            <w:vAlign w:val="center"/>
          </w:tcPr>
          <w:p>
            <w:pPr>
              <w:rPr>
                <w:rFonts w:ascii="Times New Roman" w:hAnsi="Times New Roman" w:eastAsia="仿宋_GB2312" w:cs="Times New Roman"/>
                <w:szCs w:val="21"/>
              </w:rPr>
            </w:pPr>
            <w:r>
              <w:rPr>
                <w:rFonts w:hint="eastAsia"/>
                <w:lang w:eastAsia="zh-CN"/>
              </w:rPr>
              <w:t>其他城乡社区公共设施支出</w:t>
            </w:r>
            <w:r>
              <w:rPr>
                <w:rFonts w:hint="eastAsia"/>
              </w:rPr>
              <w:t>　</w:t>
            </w:r>
          </w:p>
        </w:tc>
        <w:tc>
          <w:tcPr>
            <w:tcW w:w="2688"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szCs w:val="21"/>
              </w:rPr>
            </w:pPr>
            <w:r>
              <w:rPr>
                <w:rFonts w:hint="eastAsia"/>
                <w:lang w:val="en-US" w:eastAsia="zh-CN"/>
              </w:rPr>
              <w:t>477.65</w:t>
            </w:r>
            <w:r>
              <w:rPr>
                <w:rFonts w:hint="eastAsia"/>
              </w:rPr>
              <w:t>　</w:t>
            </w:r>
          </w:p>
        </w:tc>
        <w:tc>
          <w:tcPr>
            <w:tcW w:w="2916"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szCs w:val="21"/>
              </w:rPr>
            </w:pPr>
            <w:r>
              <w:rPr>
                <w:rFonts w:hint="eastAsia"/>
                <w:sz w:val="24"/>
                <w:szCs w:val="24"/>
              </w:rPr>
              <w:t>　</w:t>
            </w:r>
          </w:p>
        </w:tc>
        <w:tc>
          <w:tcPr>
            <w:tcW w:w="2226" w:type="dxa"/>
            <w:tcBorders>
              <w:top w:val="nil"/>
              <w:left w:val="nil"/>
              <w:bottom w:val="single" w:color="auto" w:sz="4" w:space="0"/>
              <w:right w:val="single" w:color="auto" w:sz="8" w:space="0"/>
            </w:tcBorders>
            <w:noWrap w:val="0"/>
            <w:vAlign w:val="center"/>
          </w:tcPr>
          <w:p>
            <w:pPr>
              <w:widowControl/>
              <w:jc w:val="right"/>
              <w:rPr>
                <w:rFonts w:ascii="Times New Roman" w:hAnsi="Times New Roman" w:eastAsia="仿宋_GB2312" w:cs="Times New Roman"/>
                <w:szCs w:val="21"/>
              </w:rPr>
            </w:pPr>
            <w:r>
              <w:rPr>
                <w:rFonts w:hint="eastAsia"/>
                <w:sz w:val="24"/>
                <w:szCs w:val="24"/>
                <w:lang w:val="en-US" w:eastAsia="zh-CN"/>
              </w:rPr>
              <w:t>477.65</w:t>
            </w:r>
            <w:r>
              <w:rPr>
                <w:rFonts w:hint="eastAsia"/>
                <w:sz w:val="24"/>
                <w:szCs w:val="24"/>
              </w:rPr>
              <w:t>　</w:t>
            </w:r>
          </w:p>
        </w:tc>
      </w:tr>
      <w:tr>
        <w:tblPrEx>
          <w:tblCellMar>
            <w:top w:w="0" w:type="dxa"/>
            <w:left w:w="108" w:type="dxa"/>
            <w:bottom w:w="0" w:type="dxa"/>
            <w:right w:w="108" w:type="dxa"/>
          </w:tblCellMar>
        </w:tblPrEx>
        <w:trPr>
          <w:trHeight w:val="450" w:hRule="atLeast"/>
          <w:jc w:val="center"/>
        </w:trPr>
        <w:tc>
          <w:tcPr>
            <w:tcW w:w="3186" w:type="dxa"/>
            <w:tcBorders>
              <w:top w:val="single" w:color="auto" w:sz="4" w:space="0"/>
              <w:left w:val="single" w:color="auto" w:sz="8" w:space="0"/>
              <w:bottom w:val="single" w:color="auto" w:sz="4" w:space="0"/>
              <w:right w:val="single" w:color="auto" w:sz="4" w:space="0"/>
            </w:tcBorders>
            <w:noWrap w:val="0"/>
            <w:vAlign w:val="center"/>
          </w:tcPr>
          <w:p>
            <w:pPr>
              <w:rPr>
                <w:rFonts w:ascii="Times New Roman" w:hAnsi="Times New Roman" w:eastAsia="仿宋_GB2312" w:cs="Times New Roman"/>
                <w:szCs w:val="21"/>
              </w:rPr>
            </w:pPr>
            <w:r>
              <w:rPr>
                <w:rFonts w:hint="eastAsia"/>
              </w:rPr>
              <w:t>　</w:t>
            </w:r>
            <w:r>
              <w:rPr>
                <w:rFonts w:hint="eastAsia"/>
                <w:lang w:val="en-US" w:eastAsia="zh-CN"/>
              </w:rPr>
              <w:t>2120501</w:t>
            </w:r>
          </w:p>
        </w:tc>
        <w:tc>
          <w:tcPr>
            <w:tcW w:w="3744" w:type="dxa"/>
            <w:tcBorders>
              <w:top w:val="nil"/>
              <w:left w:val="nil"/>
              <w:bottom w:val="single" w:color="auto" w:sz="4" w:space="0"/>
              <w:right w:val="single" w:color="auto" w:sz="4" w:space="0"/>
            </w:tcBorders>
            <w:noWrap w:val="0"/>
            <w:vAlign w:val="center"/>
          </w:tcPr>
          <w:p>
            <w:pPr>
              <w:jc w:val="both"/>
              <w:rPr>
                <w:rFonts w:ascii="Times New Roman" w:hAnsi="Times New Roman" w:eastAsia="仿宋_GB2312" w:cs="Times New Roman"/>
                <w:szCs w:val="21"/>
              </w:rPr>
            </w:pPr>
            <w:r>
              <w:rPr>
                <w:rFonts w:hint="eastAsia"/>
                <w:lang w:eastAsia="zh-CN"/>
              </w:rPr>
              <w:t>城乡社区环境卫生</w:t>
            </w:r>
          </w:p>
        </w:tc>
        <w:tc>
          <w:tcPr>
            <w:tcW w:w="2688"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szCs w:val="21"/>
              </w:rPr>
            </w:pPr>
            <w:r>
              <w:rPr>
                <w:rFonts w:hint="eastAsia"/>
                <w:lang w:val="en-US" w:eastAsia="zh-CN"/>
              </w:rPr>
              <w:t>2857.92</w:t>
            </w:r>
            <w:r>
              <w:rPr>
                <w:rFonts w:hint="eastAsia"/>
              </w:rPr>
              <w:t>　</w:t>
            </w:r>
          </w:p>
        </w:tc>
        <w:tc>
          <w:tcPr>
            <w:tcW w:w="2916" w:type="dxa"/>
            <w:tcBorders>
              <w:top w:val="nil"/>
              <w:left w:val="nil"/>
              <w:bottom w:val="single" w:color="auto" w:sz="4" w:space="0"/>
              <w:right w:val="single" w:color="auto" w:sz="4" w:space="0"/>
            </w:tcBorders>
            <w:noWrap w:val="0"/>
            <w:vAlign w:val="center"/>
          </w:tcPr>
          <w:p>
            <w:pPr>
              <w:widowControl/>
              <w:jc w:val="right"/>
              <w:rPr>
                <w:rFonts w:ascii="Times New Roman" w:hAnsi="Times New Roman" w:eastAsia="仿宋_GB2312" w:cs="Times New Roman"/>
                <w:szCs w:val="21"/>
              </w:rPr>
            </w:pPr>
            <w:r>
              <w:rPr>
                <w:rFonts w:hint="eastAsia"/>
                <w:sz w:val="24"/>
                <w:szCs w:val="24"/>
                <w:lang w:val="en-US" w:eastAsia="zh-CN"/>
              </w:rPr>
              <w:t>2313.42</w:t>
            </w:r>
            <w:r>
              <w:rPr>
                <w:rFonts w:hint="eastAsia"/>
                <w:sz w:val="24"/>
                <w:szCs w:val="24"/>
              </w:rPr>
              <w:t>　</w:t>
            </w:r>
          </w:p>
        </w:tc>
        <w:tc>
          <w:tcPr>
            <w:tcW w:w="2226" w:type="dxa"/>
            <w:tcBorders>
              <w:top w:val="nil"/>
              <w:left w:val="nil"/>
              <w:bottom w:val="single" w:color="auto" w:sz="4" w:space="0"/>
              <w:right w:val="single" w:color="auto" w:sz="8" w:space="0"/>
            </w:tcBorders>
            <w:noWrap w:val="0"/>
            <w:vAlign w:val="center"/>
          </w:tcPr>
          <w:p>
            <w:pPr>
              <w:widowControl/>
              <w:jc w:val="right"/>
              <w:rPr>
                <w:rFonts w:ascii="Times New Roman" w:hAnsi="Times New Roman" w:eastAsia="仿宋_GB2312" w:cs="Times New Roman"/>
                <w:szCs w:val="21"/>
              </w:rPr>
            </w:pPr>
            <w:r>
              <w:rPr>
                <w:rFonts w:hint="eastAsia"/>
                <w:sz w:val="24"/>
                <w:szCs w:val="24"/>
                <w:lang w:val="en-US" w:eastAsia="zh-CN"/>
              </w:rPr>
              <w:t>544.50</w:t>
            </w:r>
            <w:r>
              <w:rPr>
                <w:rFonts w:hint="eastAsia"/>
                <w:sz w:val="24"/>
                <w:szCs w:val="24"/>
              </w:rPr>
              <w:t>　</w:t>
            </w:r>
          </w:p>
        </w:tc>
      </w:tr>
      <w:tr>
        <w:tblPrEx>
          <w:tblCellMar>
            <w:top w:w="0" w:type="dxa"/>
            <w:left w:w="108" w:type="dxa"/>
            <w:bottom w:w="0" w:type="dxa"/>
            <w:right w:w="108" w:type="dxa"/>
          </w:tblCellMar>
        </w:tblPrEx>
        <w:trPr>
          <w:trHeight w:val="450" w:hRule="atLeast"/>
          <w:jc w:val="center"/>
        </w:trPr>
        <w:tc>
          <w:tcPr>
            <w:tcW w:w="3186" w:type="dxa"/>
            <w:tcBorders>
              <w:top w:val="single" w:color="auto" w:sz="4" w:space="0"/>
              <w:left w:val="single" w:color="auto" w:sz="8" w:space="0"/>
              <w:bottom w:val="single" w:color="auto" w:sz="8" w:space="0"/>
              <w:right w:val="single" w:color="auto" w:sz="4" w:space="0"/>
            </w:tcBorders>
            <w:noWrap w:val="0"/>
            <w:vAlign w:val="center"/>
          </w:tcPr>
          <w:p>
            <w:pPr>
              <w:rPr>
                <w:rFonts w:ascii="Times New Roman" w:hAnsi="Times New Roman" w:eastAsia="仿宋_GB2312" w:cs="Times New Roman"/>
                <w:szCs w:val="21"/>
              </w:rPr>
            </w:pPr>
            <w:r>
              <w:rPr>
                <w:rFonts w:hint="eastAsia"/>
              </w:rPr>
              <w:t>　</w:t>
            </w:r>
            <w:r>
              <w:rPr>
                <w:rFonts w:hint="eastAsia"/>
                <w:lang w:val="en-US" w:eastAsia="zh-CN"/>
              </w:rPr>
              <w:t>2129999</w:t>
            </w:r>
          </w:p>
        </w:tc>
        <w:tc>
          <w:tcPr>
            <w:tcW w:w="3744" w:type="dxa"/>
            <w:tcBorders>
              <w:top w:val="nil"/>
              <w:left w:val="nil"/>
              <w:bottom w:val="single" w:color="auto" w:sz="8" w:space="0"/>
              <w:right w:val="single" w:color="auto" w:sz="4" w:space="0"/>
            </w:tcBorders>
            <w:noWrap w:val="0"/>
            <w:vAlign w:val="center"/>
          </w:tcPr>
          <w:p>
            <w:pPr>
              <w:jc w:val="both"/>
              <w:rPr>
                <w:rFonts w:ascii="Times New Roman" w:hAnsi="Times New Roman" w:eastAsia="仿宋_GB2312" w:cs="Times New Roman"/>
                <w:szCs w:val="21"/>
              </w:rPr>
            </w:pPr>
            <w:r>
              <w:rPr>
                <w:rFonts w:hint="eastAsia"/>
                <w:lang w:eastAsia="zh-CN"/>
              </w:rPr>
              <w:t>其他城乡社区支出</w:t>
            </w:r>
          </w:p>
        </w:tc>
        <w:tc>
          <w:tcPr>
            <w:tcW w:w="2688" w:type="dxa"/>
            <w:tcBorders>
              <w:top w:val="nil"/>
              <w:left w:val="nil"/>
              <w:bottom w:val="single" w:color="auto" w:sz="8" w:space="0"/>
              <w:right w:val="single" w:color="auto" w:sz="4" w:space="0"/>
            </w:tcBorders>
            <w:noWrap w:val="0"/>
            <w:vAlign w:val="center"/>
          </w:tcPr>
          <w:p>
            <w:pPr>
              <w:jc w:val="right"/>
              <w:rPr>
                <w:rFonts w:ascii="Times New Roman" w:hAnsi="Times New Roman" w:eastAsia="仿宋_GB2312" w:cs="Times New Roman"/>
                <w:szCs w:val="21"/>
              </w:rPr>
            </w:pPr>
            <w:r>
              <w:rPr>
                <w:rFonts w:hint="eastAsia"/>
                <w:lang w:val="en-US" w:eastAsia="zh-CN"/>
              </w:rPr>
              <w:t>2</w:t>
            </w:r>
            <w:r>
              <w:rPr>
                <w:rFonts w:hint="eastAsia"/>
              </w:rPr>
              <w:t>　</w:t>
            </w:r>
          </w:p>
        </w:tc>
        <w:tc>
          <w:tcPr>
            <w:tcW w:w="2916" w:type="dxa"/>
            <w:tcBorders>
              <w:top w:val="nil"/>
              <w:left w:val="nil"/>
              <w:bottom w:val="single" w:color="auto" w:sz="8" w:space="0"/>
              <w:right w:val="single" w:color="auto" w:sz="4" w:space="0"/>
            </w:tcBorders>
            <w:noWrap w:val="0"/>
            <w:vAlign w:val="center"/>
          </w:tcPr>
          <w:p>
            <w:pPr>
              <w:widowControl/>
              <w:jc w:val="right"/>
              <w:rPr>
                <w:rFonts w:ascii="Times New Roman" w:hAnsi="Times New Roman" w:eastAsia="仿宋_GB2312" w:cs="Times New Roman"/>
                <w:szCs w:val="21"/>
              </w:rPr>
            </w:pPr>
          </w:p>
        </w:tc>
        <w:tc>
          <w:tcPr>
            <w:tcW w:w="2226" w:type="dxa"/>
            <w:tcBorders>
              <w:top w:val="nil"/>
              <w:left w:val="nil"/>
              <w:bottom w:val="single" w:color="auto" w:sz="8" w:space="0"/>
              <w:right w:val="single" w:color="auto" w:sz="8" w:space="0"/>
            </w:tcBorders>
            <w:noWrap w:val="0"/>
            <w:vAlign w:val="center"/>
          </w:tcPr>
          <w:p>
            <w:pPr>
              <w:widowControl/>
              <w:jc w:val="right"/>
              <w:rPr>
                <w:rFonts w:ascii="Times New Roman" w:hAnsi="Times New Roman" w:eastAsia="仿宋_GB2312" w:cs="Times New Roman"/>
                <w:szCs w:val="21"/>
              </w:rPr>
            </w:pPr>
            <w:r>
              <w:rPr>
                <w:rFonts w:hint="eastAsia"/>
                <w:sz w:val="24"/>
                <w:szCs w:val="24"/>
                <w:lang w:val="en-US" w:eastAsia="zh-CN"/>
              </w:rPr>
              <w:t>2</w:t>
            </w:r>
          </w:p>
        </w:tc>
      </w:tr>
      <w:tr>
        <w:tblPrEx>
          <w:tblCellMar>
            <w:top w:w="0" w:type="dxa"/>
            <w:left w:w="108" w:type="dxa"/>
            <w:bottom w:w="0" w:type="dxa"/>
            <w:right w:w="108" w:type="dxa"/>
          </w:tblCellMar>
        </w:tblPrEx>
        <w:trPr>
          <w:trHeight w:val="450" w:hRule="atLeast"/>
          <w:jc w:val="center"/>
        </w:trPr>
        <w:tc>
          <w:tcPr>
            <w:tcW w:w="3186" w:type="dxa"/>
            <w:tcBorders>
              <w:top w:val="single" w:color="auto" w:sz="4" w:space="0"/>
              <w:left w:val="single" w:color="auto" w:sz="8" w:space="0"/>
              <w:bottom w:val="single" w:color="auto" w:sz="8" w:space="0"/>
              <w:right w:val="single" w:color="auto" w:sz="4" w:space="0"/>
            </w:tcBorders>
            <w:noWrap w:val="0"/>
            <w:vAlign w:val="center"/>
          </w:tcPr>
          <w:p>
            <w:pPr>
              <w:ind w:firstLine="220" w:firstLineChars="100"/>
              <w:rPr>
                <w:rFonts w:ascii="Times New Roman" w:hAnsi="Times New Roman" w:eastAsia="仿宋_GB2312" w:cs="Times New Roman"/>
                <w:szCs w:val="21"/>
              </w:rPr>
            </w:pPr>
            <w:r>
              <w:rPr>
                <w:rFonts w:hint="eastAsia"/>
                <w:lang w:val="en-US" w:eastAsia="zh-CN"/>
              </w:rPr>
              <w:t>2240102</w:t>
            </w:r>
          </w:p>
        </w:tc>
        <w:tc>
          <w:tcPr>
            <w:tcW w:w="3744" w:type="dxa"/>
            <w:tcBorders>
              <w:top w:val="nil"/>
              <w:left w:val="nil"/>
              <w:bottom w:val="single" w:color="auto" w:sz="8" w:space="0"/>
              <w:right w:val="single" w:color="auto" w:sz="4" w:space="0"/>
            </w:tcBorders>
            <w:noWrap w:val="0"/>
            <w:vAlign w:val="center"/>
          </w:tcPr>
          <w:p>
            <w:pPr>
              <w:jc w:val="both"/>
              <w:rPr>
                <w:rFonts w:ascii="Times New Roman" w:hAnsi="Times New Roman" w:eastAsia="仿宋_GB2312" w:cs="Times New Roman"/>
                <w:szCs w:val="21"/>
              </w:rPr>
            </w:pPr>
            <w:r>
              <w:rPr>
                <w:rFonts w:hint="eastAsia"/>
                <w:lang w:eastAsia="zh-CN"/>
              </w:rPr>
              <w:t>一般行政管理事务</w:t>
            </w:r>
          </w:p>
        </w:tc>
        <w:tc>
          <w:tcPr>
            <w:tcW w:w="2688" w:type="dxa"/>
            <w:tcBorders>
              <w:top w:val="nil"/>
              <w:left w:val="nil"/>
              <w:bottom w:val="single" w:color="auto" w:sz="8" w:space="0"/>
              <w:right w:val="single" w:color="auto" w:sz="4" w:space="0"/>
            </w:tcBorders>
            <w:noWrap w:val="0"/>
            <w:vAlign w:val="center"/>
          </w:tcPr>
          <w:p>
            <w:pPr>
              <w:jc w:val="right"/>
              <w:rPr>
                <w:rFonts w:ascii="Times New Roman" w:hAnsi="Times New Roman" w:eastAsia="仿宋_GB2312" w:cs="Times New Roman"/>
                <w:szCs w:val="21"/>
              </w:rPr>
            </w:pPr>
            <w:r>
              <w:rPr>
                <w:rFonts w:hint="eastAsia"/>
                <w:lang w:val="en-US" w:eastAsia="zh-CN"/>
              </w:rPr>
              <w:t>0.5</w:t>
            </w:r>
          </w:p>
        </w:tc>
        <w:tc>
          <w:tcPr>
            <w:tcW w:w="2916" w:type="dxa"/>
            <w:tcBorders>
              <w:top w:val="nil"/>
              <w:left w:val="nil"/>
              <w:bottom w:val="single" w:color="auto" w:sz="8" w:space="0"/>
              <w:right w:val="single" w:color="auto" w:sz="4" w:space="0"/>
            </w:tcBorders>
            <w:noWrap w:val="0"/>
            <w:vAlign w:val="center"/>
          </w:tcPr>
          <w:p>
            <w:pPr>
              <w:widowControl/>
              <w:jc w:val="right"/>
              <w:rPr>
                <w:rFonts w:ascii="Times New Roman" w:hAnsi="Times New Roman" w:eastAsia="仿宋_GB2312" w:cs="Times New Roman"/>
                <w:szCs w:val="21"/>
              </w:rPr>
            </w:pPr>
            <w:r>
              <w:rPr>
                <w:rFonts w:hint="eastAsia"/>
                <w:sz w:val="24"/>
                <w:szCs w:val="24"/>
              </w:rPr>
              <w:t>　</w:t>
            </w:r>
          </w:p>
        </w:tc>
        <w:tc>
          <w:tcPr>
            <w:tcW w:w="2226" w:type="dxa"/>
            <w:tcBorders>
              <w:top w:val="nil"/>
              <w:left w:val="nil"/>
              <w:bottom w:val="single" w:color="auto" w:sz="8" w:space="0"/>
              <w:right w:val="single" w:color="auto" w:sz="8" w:space="0"/>
            </w:tcBorders>
            <w:noWrap w:val="0"/>
            <w:vAlign w:val="center"/>
          </w:tcPr>
          <w:p>
            <w:pPr>
              <w:widowControl/>
              <w:jc w:val="right"/>
              <w:rPr>
                <w:rFonts w:ascii="Times New Roman" w:hAnsi="Times New Roman" w:eastAsia="仿宋_GB2312" w:cs="Times New Roman"/>
                <w:szCs w:val="21"/>
              </w:rPr>
            </w:pPr>
            <w:r>
              <w:rPr>
                <w:rFonts w:hint="eastAsia"/>
                <w:sz w:val="24"/>
                <w:szCs w:val="24"/>
                <w:lang w:val="en-US" w:eastAsia="zh-CN"/>
              </w:rPr>
              <w:t>0.5</w:t>
            </w:r>
            <w:r>
              <w:rPr>
                <w:rFonts w:hint="eastAsia"/>
                <w:sz w:val="24"/>
                <w:szCs w:val="24"/>
              </w:rPr>
              <w:t>　</w:t>
            </w:r>
          </w:p>
        </w:tc>
      </w:tr>
      <w:tr>
        <w:tblPrEx>
          <w:tblCellMar>
            <w:top w:w="0" w:type="dxa"/>
            <w:left w:w="108" w:type="dxa"/>
            <w:bottom w:w="0" w:type="dxa"/>
            <w:right w:w="108" w:type="dxa"/>
          </w:tblCellMar>
        </w:tblPrEx>
        <w:trPr>
          <w:trHeight w:val="645" w:hRule="atLeast"/>
          <w:jc w:val="center"/>
        </w:trPr>
        <w:tc>
          <w:tcPr>
            <w:tcW w:w="14760" w:type="dxa"/>
            <w:gridSpan w:val="5"/>
            <w:tcBorders>
              <w:top w:val="nil"/>
              <w:left w:val="nil"/>
              <w:bottom w:val="nil"/>
              <w:right w:val="nil"/>
            </w:tcBorders>
            <w:noWrap w:val="0"/>
            <w:vAlign w:val="center"/>
          </w:tcPr>
          <w:p>
            <w:pPr>
              <w:widowControl/>
              <w:rPr>
                <w:color w:val="000000"/>
                <w:szCs w:val="24"/>
                <w:lang w:eastAsia="zh-CN"/>
              </w:rPr>
            </w:pPr>
            <w:r>
              <w:rPr>
                <w:color w:val="000000"/>
                <w:szCs w:val="24"/>
                <w:lang w:eastAsia="zh-CN"/>
              </w:rPr>
              <w:t>注：</w:t>
            </w:r>
            <w:r>
              <w:rPr>
                <w:rFonts w:hint="eastAsia"/>
                <w:color w:val="000000"/>
                <w:szCs w:val="24"/>
                <w:lang w:eastAsia="zh-CN"/>
              </w:rPr>
              <w:t>1</w:t>
            </w:r>
            <w:r>
              <w:rPr>
                <w:color w:val="000000"/>
                <w:szCs w:val="24"/>
                <w:lang w:eastAsia="zh-CN"/>
              </w:rPr>
              <w:t>.本表反映部门本年度一般公共预算财政拨款支出情况。</w:t>
            </w:r>
          </w:p>
          <w:p>
            <w:pPr>
              <w:widowControl/>
              <w:ind w:firstLine="440" w:firstLineChars="200"/>
              <w:rPr>
                <w:rFonts w:ascii="Times New Roman" w:hAnsi="Times New Roman" w:eastAsia="仿宋_GB2312" w:cs="Times New Roman"/>
                <w:szCs w:val="21"/>
                <w:lang w:eastAsia="zh-CN"/>
              </w:rPr>
            </w:pPr>
            <w:r>
              <w:rPr>
                <w:rFonts w:hint="eastAsia"/>
                <w:color w:val="000000"/>
                <w:szCs w:val="24"/>
                <w:lang w:eastAsia="zh-CN"/>
              </w:rPr>
              <w:t>2.</w:t>
            </w:r>
            <w:r>
              <w:rPr>
                <w:color w:val="000000"/>
                <w:szCs w:val="24"/>
                <w:lang w:eastAsia="zh-CN"/>
              </w:rPr>
              <w:t>表格中单元格空白表示数据为零</w:t>
            </w:r>
            <w:r>
              <w:rPr>
                <w:lang w:eastAsia="zh-CN"/>
              </w:rPr>
              <w:t>。</w:t>
            </w:r>
          </w:p>
        </w:tc>
      </w:tr>
    </w:tbl>
    <w:p>
      <w:pPr>
        <w:widowControl/>
        <w:rPr>
          <w:rFonts w:ascii="Times New Roman" w:hAnsi="Times New Roman" w:eastAsia="仿宋_GB2312" w:cs="Times New Roman"/>
          <w:bCs/>
          <w:szCs w:val="21"/>
          <w:lang w:eastAsia="zh-CN"/>
        </w:rPr>
      </w:pPr>
    </w:p>
    <w:p>
      <w:pPr>
        <w:rPr>
          <w:rFonts w:ascii="Times New Roman" w:hAnsi="Times New Roman" w:eastAsia="仿宋_GB2312" w:cs="Times New Roman"/>
          <w:bCs/>
          <w:szCs w:val="21"/>
          <w:lang w:eastAsia="zh-CN"/>
        </w:rPr>
      </w:pPr>
      <w:r>
        <w:rPr>
          <w:rFonts w:ascii="Times New Roman" w:hAnsi="Times New Roman" w:eastAsia="仿宋_GB2312" w:cs="Times New Roman"/>
          <w:bCs/>
          <w:szCs w:val="21"/>
          <w:lang w:eastAsia="zh-CN"/>
        </w:rPr>
        <w:br w:type="page"/>
      </w:r>
    </w:p>
    <w:p>
      <w:pPr>
        <w:widowControl/>
        <w:rPr>
          <w:rFonts w:ascii="Times New Roman" w:hAnsi="Times New Roman" w:eastAsia="仿宋_GB2312" w:cs="Times New Roman"/>
          <w:bCs/>
          <w:szCs w:val="21"/>
          <w:lang w:eastAsia="zh-CN"/>
        </w:rPr>
      </w:pPr>
    </w:p>
    <w:tbl>
      <w:tblPr>
        <w:tblStyle w:val="2"/>
        <w:tblW w:w="0" w:type="auto"/>
        <w:tblInd w:w="0" w:type="dxa"/>
        <w:tblLayout w:type="fixed"/>
        <w:tblCellMar>
          <w:top w:w="0" w:type="dxa"/>
          <w:left w:w="108" w:type="dxa"/>
          <w:bottom w:w="0" w:type="dxa"/>
          <w:right w:w="108" w:type="dxa"/>
        </w:tblCellMar>
      </w:tblPr>
      <w:tblGrid>
        <w:gridCol w:w="870"/>
        <w:gridCol w:w="3427"/>
        <w:gridCol w:w="1165"/>
        <w:gridCol w:w="990"/>
        <w:gridCol w:w="2091"/>
        <w:gridCol w:w="1027"/>
        <w:gridCol w:w="1046"/>
        <w:gridCol w:w="3759"/>
        <w:gridCol w:w="1239"/>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noWrap w:val="0"/>
            <w:vAlign w:val="center"/>
          </w:tcPr>
          <w:p>
            <w:pPr>
              <w:widowControl/>
              <w:jc w:val="cente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br w:type="page"/>
            </w:r>
            <w:bookmarkStart w:id="2" w:name="RANGE!A1:I34"/>
            <w:r>
              <w:rPr>
                <w:rFonts w:hint="eastAsia" w:ascii="黑体" w:hAnsi="黑体" w:eastAsia="黑体" w:cs="黑体"/>
                <w:color w:val="000000"/>
                <w:sz w:val="32"/>
                <w:szCs w:val="32"/>
                <w:lang w:eastAsia="zh-CN"/>
              </w:rPr>
              <w:t>一般公共预算财政拨款基本支出决算明细表</w:t>
            </w:r>
            <w:bookmarkEnd w:id="2"/>
          </w:p>
          <w:p>
            <w:pPr>
              <w:widowControl/>
              <w:jc w:val="right"/>
              <w:rPr>
                <w:rFonts w:ascii="Times New Roman" w:hAnsi="Times New Roman" w:eastAsia="仿宋_GB2312" w:cs="Times New Roman"/>
                <w:color w:val="000000"/>
                <w:szCs w:val="21"/>
                <w:lang w:eastAsia="zh-CN"/>
              </w:rPr>
            </w:pPr>
            <w:r>
              <w:rPr>
                <w:rFonts w:hint="eastAsia" w:ascii="Times New Roman" w:hAnsi="Times New Roman" w:eastAsia="仿宋_GB2312" w:cs="Times New Roman"/>
                <w:color w:val="000000"/>
                <w:szCs w:val="21"/>
                <w:lang w:eastAsia="zh-CN"/>
              </w:rPr>
              <w:t xml:space="preserve"> </w:t>
            </w:r>
            <w:r>
              <w:rPr>
                <w:rFonts w:ascii="Times New Roman" w:hAnsi="Times New Roman" w:eastAsia="仿宋_GB2312" w:cs="Times New Roman"/>
                <w:color w:val="000000"/>
                <w:szCs w:val="21"/>
                <w:lang w:eastAsia="zh-CN"/>
              </w:rPr>
              <w:t xml:space="preserve"> </w:t>
            </w:r>
            <w:r>
              <w:rPr>
                <w:rFonts w:hint="eastAsia" w:ascii="Times New Roman" w:hAnsi="Times New Roman" w:eastAsia="仿宋_GB2312" w:cs="Times New Roman"/>
                <w:color w:val="000000"/>
                <w:szCs w:val="21"/>
                <w:lang w:eastAsia="zh-CN"/>
              </w:rPr>
              <w:t xml:space="preserve">                                                                                                                            </w:t>
            </w:r>
            <w:r>
              <w:rPr>
                <w:rFonts w:ascii="Times New Roman" w:hAnsi="Times New Roman" w:eastAsia="仿宋_GB2312" w:cs="Times New Roman"/>
                <w:color w:val="000000"/>
                <w:szCs w:val="21"/>
                <w:lang w:eastAsia="zh-CN"/>
              </w:rPr>
              <w:t xml:space="preserve">                                                                                                                        </w:t>
            </w:r>
          </w:p>
          <w:p>
            <w:pPr>
              <w:widowControl/>
              <w:ind w:firstLine="14300" w:firstLineChars="6500"/>
              <w:jc w:val="both"/>
              <w:rPr>
                <w:rFonts w:ascii="Times New Roman" w:hAnsi="Times New Roman" w:eastAsia="仿宋_GB2312" w:cs="Times New Roman"/>
                <w:color w:val="000000"/>
                <w:szCs w:val="21"/>
                <w:lang w:eastAsia="zh-CN"/>
              </w:rPr>
            </w:pPr>
            <w:r>
              <w:rPr>
                <w:rFonts w:hint="eastAsia" w:ascii="Times New Roman" w:hAnsi="Times New Roman" w:eastAsia="仿宋_GB2312" w:cs="Times New Roman"/>
                <w:color w:val="000000"/>
                <w:szCs w:val="21"/>
                <w:lang w:eastAsia="zh-CN"/>
              </w:rPr>
              <w:t>公开06表</w:t>
            </w:r>
          </w:p>
          <w:p>
            <w:pPr>
              <w:widowControl/>
              <w:jc w:val="both"/>
              <w:rPr>
                <w:rFonts w:ascii="华文中宋" w:hAnsi="华文中宋" w:eastAsia="华文中宋"/>
                <w:color w:val="000000"/>
                <w:szCs w:val="32"/>
                <w:lang w:eastAsia="zh-CN"/>
              </w:rPr>
            </w:pPr>
            <w:r>
              <w:rPr>
                <w:rFonts w:ascii="Times New Roman" w:hAnsi="Times New Roman" w:eastAsia="仿宋_GB2312" w:cs="Times New Roman"/>
                <w:color w:val="000000"/>
                <w:szCs w:val="21"/>
                <w:lang w:eastAsia="zh-CN"/>
              </w:rPr>
              <w:t>部门：</w:t>
            </w:r>
            <w:r>
              <w:rPr>
                <w:rFonts w:hint="eastAsia"/>
                <w:color w:val="000000"/>
                <w:sz w:val="20"/>
                <w:szCs w:val="20"/>
                <w:lang w:eastAsia="zh-CN"/>
              </w:rPr>
              <w:t>长沙市苗圃（长沙园林生态园）</w:t>
            </w:r>
            <w:r>
              <w:rPr>
                <w:rFonts w:hint="eastAsia"/>
                <w:color w:val="000000"/>
                <w:sz w:val="20"/>
                <w:szCs w:val="20"/>
                <w:lang w:val="en-US" w:eastAsia="zh-CN"/>
              </w:rPr>
              <w:t xml:space="preserve">                                                                                                           </w:t>
            </w:r>
            <w:r>
              <w:rPr>
                <w:rFonts w:hint="eastAsia" w:ascii="Times New Roman" w:hAnsi="Times New Roman" w:eastAsia="仿宋_GB2312" w:cs="Times New Roman"/>
                <w:color w:val="000000"/>
                <w:szCs w:val="21"/>
                <w:lang w:eastAsia="zh-CN"/>
              </w:rPr>
              <w:t>单位：万元</w:t>
            </w:r>
          </w:p>
        </w:tc>
      </w:tr>
      <w:tr>
        <w:tblPrEx>
          <w:tblCellMar>
            <w:top w:w="0" w:type="dxa"/>
            <w:left w:w="108" w:type="dxa"/>
            <w:bottom w:w="0" w:type="dxa"/>
            <w:right w:w="108" w:type="dxa"/>
          </w:tblCellMar>
        </w:tblPrEx>
        <w:trPr>
          <w:trHeight w:val="425" w:hRule="atLeast"/>
        </w:trPr>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Cs w:val="20"/>
              </w:rPr>
            </w:pPr>
            <w:r>
              <w:rPr>
                <w:rFonts w:hint="eastAsia"/>
                <w:color w:val="000000"/>
                <w:sz w:val="20"/>
                <w:szCs w:val="20"/>
              </w:rPr>
              <w:t>经济分类科目编码</w:t>
            </w:r>
          </w:p>
        </w:tc>
        <w:tc>
          <w:tcPr>
            <w:tcW w:w="3427" w:type="dxa"/>
            <w:tcBorders>
              <w:top w:val="single" w:color="auto" w:sz="4" w:space="0"/>
              <w:left w:val="nil"/>
              <w:bottom w:val="single" w:color="auto" w:sz="4" w:space="0"/>
              <w:right w:val="single" w:color="auto" w:sz="4" w:space="0"/>
            </w:tcBorders>
            <w:noWrap w:val="0"/>
            <w:vAlign w:val="center"/>
          </w:tcPr>
          <w:p>
            <w:pPr>
              <w:widowControl/>
              <w:jc w:val="center"/>
              <w:rPr>
                <w:color w:val="000000"/>
                <w:szCs w:val="20"/>
              </w:rPr>
            </w:pPr>
            <w:r>
              <w:rPr>
                <w:rFonts w:hint="eastAsia"/>
                <w:color w:val="000000"/>
                <w:szCs w:val="20"/>
              </w:rPr>
              <w:t>科目名称</w:t>
            </w:r>
          </w:p>
        </w:tc>
        <w:tc>
          <w:tcPr>
            <w:tcW w:w="1165" w:type="dxa"/>
            <w:tcBorders>
              <w:top w:val="single" w:color="auto" w:sz="4" w:space="0"/>
              <w:left w:val="nil"/>
              <w:bottom w:val="single" w:color="auto" w:sz="4" w:space="0"/>
              <w:right w:val="single" w:color="auto" w:sz="4" w:space="0"/>
            </w:tcBorders>
            <w:noWrap w:val="0"/>
            <w:vAlign w:val="center"/>
          </w:tcPr>
          <w:p>
            <w:pPr>
              <w:widowControl/>
              <w:jc w:val="center"/>
              <w:rPr>
                <w:color w:val="000000"/>
                <w:szCs w:val="20"/>
              </w:rPr>
            </w:pPr>
            <w:r>
              <w:rPr>
                <w:rFonts w:hint="eastAsia"/>
                <w:color w:val="000000"/>
                <w:szCs w:val="20"/>
              </w:rPr>
              <w:t>决算数</w:t>
            </w:r>
          </w:p>
        </w:tc>
        <w:tc>
          <w:tcPr>
            <w:tcW w:w="990" w:type="dxa"/>
            <w:tcBorders>
              <w:top w:val="single" w:color="auto" w:sz="4" w:space="0"/>
              <w:left w:val="nil"/>
              <w:bottom w:val="single" w:color="auto" w:sz="4" w:space="0"/>
              <w:right w:val="single" w:color="auto" w:sz="4" w:space="0"/>
            </w:tcBorders>
            <w:noWrap w:val="0"/>
            <w:vAlign w:val="center"/>
          </w:tcPr>
          <w:p>
            <w:pPr>
              <w:widowControl/>
              <w:jc w:val="center"/>
              <w:rPr>
                <w:color w:val="000000"/>
                <w:szCs w:val="20"/>
              </w:rPr>
            </w:pPr>
            <w:r>
              <w:rPr>
                <w:rFonts w:hint="eastAsia"/>
                <w:color w:val="000000"/>
                <w:szCs w:val="20"/>
              </w:rPr>
              <w:t>经济分类科目编码</w:t>
            </w:r>
          </w:p>
        </w:tc>
        <w:tc>
          <w:tcPr>
            <w:tcW w:w="2091" w:type="dxa"/>
            <w:tcBorders>
              <w:top w:val="single" w:color="auto" w:sz="4" w:space="0"/>
              <w:left w:val="nil"/>
              <w:bottom w:val="single" w:color="auto" w:sz="4" w:space="0"/>
              <w:right w:val="single" w:color="auto" w:sz="4" w:space="0"/>
            </w:tcBorders>
            <w:noWrap w:val="0"/>
            <w:vAlign w:val="center"/>
          </w:tcPr>
          <w:p>
            <w:pPr>
              <w:widowControl/>
              <w:jc w:val="center"/>
              <w:rPr>
                <w:color w:val="000000"/>
                <w:szCs w:val="20"/>
              </w:rPr>
            </w:pPr>
            <w:r>
              <w:rPr>
                <w:rFonts w:hint="eastAsia"/>
                <w:color w:val="000000"/>
                <w:szCs w:val="20"/>
              </w:rPr>
              <w:t>科目名称</w:t>
            </w:r>
          </w:p>
        </w:tc>
        <w:tc>
          <w:tcPr>
            <w:tcW w:w="1027" w:type="dxa"/>
            <w:tcBorders>
              <w:top w:val="single" w:color="auto" w:sz="4" w:space="0"/>
              <w:left w:val="nil"/>
              <w:bottom w:val="single" w:color="auto" w:sz="4" w:space="0"/>
              <w:right w:val="single" w:color="auto" w:sz="4" w:space="0"/>
            </w:tcBorders>
            <w:noWrap w:val="0"/>
            <w:vAlign w:val="center"/>
          </w:tcPr>
          <w:p>
            <w:pPr>
              <w:widowControl/>
              <w:jc w:val="center"/>
              <w:rPr>
                <w:color w:val="000000"/>
                <w:szCs w:val="20"/>
              </w:rPr>
            </w:pPr>
            <w:r>
              <w:rPr>
                <w:rFonts w:hint="eastAsia"/>
                <w:color w:val="000000"/>
                <w:szCs w:val="20"/>
              </w:rPr>
              <w:t>决算数</w:t>
            </w:r>
          </w:p>
        </w:tc>
        <w:tc>
          <w:tcPr>
            <w:tcW w:w="1046" w:type="dxa"/>
            <w:tcBorders>
              <w:top w:val="single" w:color="auto" w:sz="4" w:space="0"/>
              <w:left w:val="nil"/>
              <w:bottom w:val="single" w:color="auto" w:sz="4" w:space="0"/>
              <w:right w:val="single" w:color="auto" w:sz="4" w:space="0"/>
            </w:tcBorders>
            <w:noWrap w:val="0"/>
            <w:vAlign w:val="center"/>
          </w:tcPr>
          <w:p>
            <w:pPr>
              <w:widowControl/>
              <w:jc w:val="center"/>
              <w:rPr>
                <w:color w:val="000000"/>
                <w:szCs w:val="20"/>
              </w:rPr>
            </w:pPr>
            <w:r>
              <w:rPr>
                <w:rFonts w:hint="eastAsia"/>
                <w:color w:val="000000"/>
                <w:szCs w:val="20"/>
              </w:rPr>
              <w:t>经济分类科目编码</w:t>
            </w:r>
          </w:p>
        </w:tc>
        <w:tc>
          <w:tcPr>
            <w:tcW w:w="3759" w:type="dxa"/>
            <w:tcBorders>
              <w:top w:val="single" w:color="auto" w:sz="4" w:space="0"/>
              <w:left w:val="nil"/>
              <w:bottom w:val="single" w:color="auto" w:sz="4" w:space="0"/>
              <w:right w:val="single" w:color="auto" w:sz="4" w:space="0"/>
            </w:tcBorders>
            <w:noWrap w:val="0"/>
            <w:vAlign w:val="center"/>
          </w:tcPr>
          <w:p>
            <w:pPr>
              <w:widowControl/>
              <w:jc w:val="center"/>
              <w:rPr>
                <w:color w:val="000000"/>
                <w:szCs w:val="20"/>
              </w:rPr>
            </w:pPr>
            <w:r>
              <w:rPr>
                <w:rFonts w:hint="eastAsia"/>
                <w:color w:val="000000"/>
                <w:szCs w:val="20"/>
              </w:rPr>
              <w:t>科目名称</w:t>
            </w:r>
          </w:p>
        </w:tc>
        <w:tc>
          <w:tcPr>
            <w:tcW w:w="1239" w:type="dxa"/>
            <w:tcBorders>
              <w:top w:val="single" w:color="auto" w:sz="4" w:space="0"/>
              <w:left w:val="nil"/>
              <w:bottom w:val="single" w:color="auto" w:sz="4" w:space="0"/>
              <w:right w:val="single" w:color="auto" w:sz="4" w:space="0"/>
            </w:tcBorders>
            <w:noWrap w:val="0"/>
            <w:vAlign w:val="center"/>
          </w:tcPr>
          <w:p>
            <w:pPr>
              <w:widowControl/>
              <w:jc w:val="center"/>
              <w:rPr>
                <w:color w:val="000000"/>
                <w:szCs w:val="20"/>
              </w:rPr>
            </w:pPr>
            <w:r>
              <w:rPr>
                <w:rFonts w:hint="eastAsia"/>
                <w:color w:val="000000"/>
                <w:szCs w:val="20"/>
              </w:rPr>
              <w:t>决算数</w:t>
            </w:r>
          </w:p>
        </w:tc>
      </w:tr>
      <w:tr>
        <w:tblPrEx>
          <w:tblCellMar>
            <w:top w:w="0" w:type="dxa"/>
            <w:left w:w="108" w:type="dxa"/>
            <w:bottom w:w="0" w:type="dxa"/>
            <w:right w:w="108" w:type="dxa"/>
          </w:tblCellMar>
        </w:tblPrEx>
        <w:trPr>
          <w:trHeight w:val="276"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工资福利支出</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2057.46</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商品和服务支出</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lang w:val="en-US" w:eastAsia="zh-CN"/>
              </w:rPr>
              <w:t>210.85</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307</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债务利息及费用支出</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30101</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基本工资</w:t>
            </w:r>
          </w:p>
        </w:tc>
        <w:tc>
          <w:tcPr>
            <w:tcW w:w="1165" w:type="dxa"/>
            <w:tcBorders>
              <w:top w:val="nil"/>
              <w:left w:val="nil"/>
              <w:bottom w:val="single" w:color="auto" w:sz="4" w:space="0"/>
              <w:right w:val="single" w:color="auto" w:sz="4" w:space="0"/>
            </w:tcBorders>
            <w:noWrap w:val="0"/>
            <w:vAlign w:val="center"/>
          </w:tcPr>
          <w:p>
            <w:pPr>
              <w:widowControl/>
              <w:jc w:val="right"/>
              <w:rPr>
                <w:rFonts w:hint="default" w:eastAsia="宋体"/>
                <w:color w:val="000000"/>
                <w:szCs w:val="20"/>
                <w:lang w:val="en-US" w:eastAsia="zh-CN"/>
              </w:rPr>
            </w:pPr>
            <w:r>
              <w:rPr>
                <w:rFonts w:hint="eastAsia"/>
                <w:color w:val="000000"/>
                <w:szCs w:val="20"/>
                <w:lang w:val="en-US" w:eastAsia="zh-CN"/>
              </w:rPr>
              <w:t>390.32</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30201</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办公费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5.00</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30701</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国内债务付息</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30102</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津贴补贴</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354.52</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30202</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印刷费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1.15</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30702</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国外债务付息</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30103</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奖金</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609.82</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30203</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咨询费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1.50</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资本性支出</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30106</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伙食补助费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30204</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手续费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0.10</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31001</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房屋建筑物购建</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30107</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绩效工资</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101.75</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30205</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水费</w:t>
            </w:r>
          </w:p>
        </w:tc>
        <w:tc>
          <w:tcPr>
            <w:tcW w:w="10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31002</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办公设备购置</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30108</w:t>
            </w:r>
          </w:p>
        </w:tc>
        <w:tc>
          <w:tcPr>
            <w:tcW w:w="3427" w:type="dxa"/>
            <w:tcBorders>
              <w:top w:val="nil"/>
              <w:left w:val="nil"/>
              <w:bottom w:val="single" w:color="auto" w:sz="4" w:space="0"/>
              <w:right w:val="single" w:color="auto" w:sz="4" w:space="0"/>
            </w:tcBorders>
            <w:noWrap w:val="0"/>
            <w:vAlign w:val="center"/>
          </w:tcPr>
          <w:p>
            <w:pPr>
              <w:widowControl/>
              <w:rPr>
                <w:color w:val="000000"/>
                <w:szCs w:val="20"/>
                <w:lang w:eastAsia="zh-CN"/>
              </w:rPr>
            </w:pPr>
            <w:r>
              <w:rPr>
                <w:rFonts w:hint="eastAsia"/>
                <w:color w:val="000000"/>
                <w:szCs w:val="20"/>
                <w:lang w:eastAsia="zh-CN"/>
              </w:rPr>
              <w:t xml:space="preserve">  机关事业单位基本养老保险缴费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lang w:eastAsia="zh-CN"/>
              </w:rPr>
            </w:pPr>
            <w:r>
              <w:rPr>
                <w:rFonts w:hint="eastAsia"/>
                <w:color w:val="000000"/>
                <w:szCs w:val="20"/>
                <w:lang w:val="en-US" w:eastAsia="zh-CN"/>
              </w:rPr>
              <w:t>115.52</w:t>
            </w:r>
            <w:r>
              <w:rPr>
                <w:rFonts w:hint="eastAsia"/>
                <w:color w:val="000000"/>
                <w:szCs w:val="20"/>
                <w:lang w:eastAsia="zh-CN"/>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30206</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电费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10.05</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31003</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专用设备购置</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30109</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职业年金缴费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56.72</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30207</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邮电费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1.24</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31005</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基础设施建设</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30110</w:t>
            </w:r>
          </w:p>
        </w:tc>
        <w:tc>
          <w:tcPr>
            <w:tcW w:w="3427" w:type="dxa"/>
            <w:tcBorders>
              <w:top w:val="nil"/>
              <w:left w:val="nil"/>
              <w:bottom w:val="single" w:color="auto" w:sz="4" w:space="0"/>
              <w:right w:val="single" w:color="auto" w:sz="4" w:space="0"/>
            </w:tcBorders>
            <w:noWrap w:val="0"/>
            <w:vAlign w:val="center"/>
          </w:tcPr>
          <w:p>
            <w:pPr>
              <w:widowControl/>
              <w:rPr>
                <w:color w:val="000000"/>
                <w:szCs w:val="20"/>
                <w:lang w:eastAsia="zh-CN"/>
              </w:rPr>
            </w:pPr>
            <w:r>
              <w:rPr>
                <w:rFonts w:hint="eastAsia"/>
                <w:color w:val="000000"/>
                <w:szCs w:val="20"/>
                <w:lang w:eastAsia="zh-CN"/>
              </w:rPr>
              <w:t xml:space="preserve">  职工基本医疗保险缴费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lang w:eastAsia="zh-CN"/>
              </w:rPr>
            </w:pPr>
            <w:r>
              <w:rPr>
                <w:rFonts w:hint="eastAsia"/>
                <w:color w:val="000000"/>
                <w:szCs w:val="20"/>
                <w:lang w:val="en-US" w:eastAsia="zh-CN"/>
              </w:rPr>
              <w:t>70.28</w:t>
            </w:r>
            <w:r>
              <w:rPr>
                <w:rFonts w:hint="eastAsia"/>
                <w:color w:val="000000"/>
                <w:szCs w:val="20"/>
                <w:lang w:eastAsia="zh-CN"/>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30208</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取暖费</w:t>
            </w:r>
          </w:p>
        </w:tc>
        <w:tc>
          <w:tcPr>
            <w:tcW w:w="10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31006</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大型修缮</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30111</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公务员医疗补助缴费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30209</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物业管理费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31.41</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31007</w:t>
            </w:r>
          </w:p>
        </w:tc>
        <w:tc>
          <w:tcPr>
            <w:tcW w:w="3759" w:type="dxa"/>
            <w:tcBorders>
              <w:top w:val="nil"/>
              <w:left w:val="nil"/>
              <w:bottom w:val="single" w:color="auto" w:sz="4" w:space="0"/>
              <w:right w:val="single" w:color="auto" w:sz="4" w:space="0"/>
            </w:tcBorders>
            <w:noWrap w:val="0"/>
            <w:vAlign w:val="center"/>
          </w:tcPr>
          <w:p>
            <w:pPr>
              <w:widowControl/>
              <w:rPr>
                <w:color w:val="000000"/>
                <w:szCs w:val="20"/>
                <w:lang w:eastAsia="zh-CN"/>
              </w:rPr>
            </w:pPr>
            <w:r>
              <w:rPr>
                <w:rFonts w:hint="eastAsia"/>
                <w:color w:val="000000"/>
                <w:szCs w:val="20"/>
                <w:lang w:eastAsia="zh-CN"/>
              </w:rPr>
              <w:t xml:space="preserve">  信息网络及软件购置更新</w:t>
            </w:r>
          </w:p>
        </w:tc>
        <w:tc>
          <w:tcPr>
            <w:tcW w:w="1239" w:type="dxa"/>
            <w:tcBorders>
              <w:top w:val="nil"/>
              <w:left w:val="nil"/>
              <w:bottom w:val="single" w:color="auto" w:sz="4" w:space="0"/>
              <w:right w:val="single" w:color="auto" w:sz="4" w:space="0"/>
            </w:tcBorders>
            <w:noWrap w:val="0"/>
            <w:vAlign w:val="center"/>
          </w:tcPr>
          <w:p>
            <w:pPr>
              <w:widowControl/>
              <w:rPr>
                <w:color w:val="000000"/>
                <w:szCs w:val="20"/>
                <w:lang w:eastAsia="zh-CN"/>
              </w:rPr>
            </w:pPr>
            <w:r>
              <w:rPr>
                <w:rFonts w:hint="eastAsia"/>
                <w:color w:val="000000"/>
                <w:szCs w:val="20"/>
                <w:lang w:eastAsia="zh-CN"/>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30112</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其他社会保障缴费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13.91</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30211</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差旅费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4.91</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31008</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物资储备</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30113</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住房公积金</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164.00</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30212</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因公出国（境）费用</w:t>
            </w:r>
          </w:p>
        </w:tc>
        <w:tc>
          <w:tcPr>
            <w:tcW w:w="10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31009</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土地补偿</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30114</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医疗费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30213</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维修（护）费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31.77</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31010</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安置补助</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30199</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其他工资福利支出</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180.62</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30214</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租赁费</w:t>
            </w:r>
          </w:p>
        </w:tc>
        <w:tc>
          <w:tcPr>
            <w:tcW w:w="10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31011</w:t>
            </w:r>
          </w:p>
        </w:tc>
        <w:tc>
          <w:tcPr>
            <w:tcW w:w="3759" w:type="dxa"/>
            <w:tcBorders>
              <w:top w:val="nil"/>
              <w:left w:val="nil"/>
              <w:bottom w:val="single" w:color="auto" w:sz="4" w:space="0"/>
              <w:right w:val="single" w:color="auto" w:sz="4" w:space="0"/>
            </w:tcBorders>
            <w:noWrap w:val="0"/>
            <w:vAlign w:val="center"/>
          </w:tcPr>
          <w:p>
            <w:pPr>
              <w:widowControl/>
              <w:rPr>
                <w:color w:val="000000"/>
                <w:szCs w:val="20"/>
                <w:lang w:eastAsia="zh-CN"/>
              </w:rPr>
            </w:pPr>
            <w:r>
              <w:rPr>
                <w:rFonts w:hint="eastAsia"/>
                <w:color w:val="000000"/>
                <w:szCs w:val="20"/>
                <w:lang w:eastAsia="zh-CN"/>
              </w:rPr>
              <w:t xml:space="preserve">  地上附着物和青苗补偿</w:t>
            </w:r>
          </w:p>
        </w:tc>
        <w:tc>
          <w:tcPr>
            <w:tcW w:w="1239" w:type="dxa"/>
            <w:tcBorders>
              <w:top w:val="nil"/>
              <w:left w:val="nil"/>
              <w:bottom w:val="single" w:color="auto" w:sz="4" w:space="0"/>
              <w:right w:val="single" w:color="auto" w:sz="4" w:space="0"/>
            </w:tcBorders>
            <w:noWrap w:val="0"/>
            <w:vAlign w:val="center"/>
          </w:tcPr>
          <w:p>
            <w:pPr>
              <w:widowControl/>
              <w:rPr>
                <w:color w:val="000000"/>
                <w:szCs w:val="20"/>
                <w:lang w:eastAsia="zh-CN"/>
              </w:rPr>
            </w:pPr>
            <w:r>
              <w:rPr>
                <w:rFonts w:hint="eastAsia"/>
                <w:color w:val="000000"/>
                <w:szCs w:val="20"/>
                <w:lang w:eastAsia="zh-CN"/>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对个人和家庭的补助</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232.82</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30215</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会议费</w:t>
            </w:r>
          </w:p>
        </w:tc>
        <w:tc>
          <w:tcPr>
            <w:tcW w:w="10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31012</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拆迁补偿</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30301</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离休费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30216</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培训费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0.51</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31013</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公务用车购置</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30302</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退休费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223.64</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30217</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公务接待费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0.10</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31019</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其他交通工具购置</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30303</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退职（役）费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30218</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专用材料费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4.03</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31021</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文物和陈列品购置</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30304</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抚恤金</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3.43</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30224</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被装购置费</w:t>
            </w:r>
          </w:p>
        </w:tc>
        <w:tc>
          <w:tcPr>
            <w:tcW w:w="10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31022</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无形资产购置</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30305</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生活补助</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5.54</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30225</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专用燃料费</w:t>
            </w:r>
          </w:p>
        </w:tc>
        <w:tc>
          <w:tcPr>
            <w:tcW w:w="10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31099</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其他资本性支出</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30306</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救济费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30226</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劳务费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20.90</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399</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其他支出</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30307</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医疗费补助</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30227</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委托业务费</w:t>
            </w:r>
          </w:p>
        </w:tc>
        <w:tc>
          <w:tcPr>
            <w:tcW w:w="10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39906</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赠与</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30308</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助学金</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30228</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工会经费</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25.08</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39907</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国家赔偿费用支出</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30309</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奖励金</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lang w:val="en-US" w:eastAsia="zh-CN"/>
              </w:rPr>
              <w:t>0.21</w:t>
            </w: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30229</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福利费</w:t>
            </w:r>
          </w:p>
        </w:tc>
        <w:tc>
          <w:tcPr>
            <w:tcW w:w="10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39908</w:t>
            </w:r>
          </w:p>
        </w:tc>
        <w:tc>
          <w:tcPr>
            <w:tcW w:w="3759" w:type="dxa"/>
            <w:tcBorders>
              <w:top w:val="nil"/>
              <w:left w:val="nil"/>
              <w:bottom w:val="single" w:color="auto" w:sz="4" w:space="0"/>
              <w:right w:val="single" w:color="auto" w:sz="4" w:space="0"/>
            </w:tcBorders>
            <w:noWrap w:val="0"/>
            <w:vAlign w:val="center"/>
          </w:tcPr>
          <w:p>
            <w:pPr>
              <w:widowControl/>
              <w:rPr>
                <w:color w:val="000000"/>
                <w:szCs w:val="20"/>
                <w:lang w:eastAsia="zh-CN"/>
              </w:rPr>
            </w:pPr>
            <w:r>
              <w:rPr>
                <w:rFonts w:hint="eastAsia"/>
                <w:color w:val="000000"/>
                <w:szCs w:val="20"/>
                <w:lang w:eastAsia="zh-CN"/>
              </w:rPr>
              <w:t xml:space="preserve">  对民间非营利组织和群众性自治组织补贴</w:t>
            </w:r>
          </w:p>
        </w:tc>
        <w:tc>
          <w:tcPr>
            <w:tcW w:w="1239" w:type="dxa"/>
            <w:tcBorders>
              <w:top w:val="nil"/>
              <w:left w:val="nil"/>
              <w:bottom w:val="single" w:color="auto" w:sz="4" w:space="0"/>
              <w:right w:val="single" w:color="auto" w:sz="4" w:space="0"/>
            </w:tcBorders>
            <w:noWrap w:val="0"/>
            <w:vAlign w:val="center"/>
          </w:tcPr>
          <w:p>
            <w:pPr>
              <w:widowControl/>
              <w:rPr>
                <w:color w:val="000000"/>
                <w:szCs w:val="20"/>
                <w:lang w:eastAsia="zh-CN"/>
              </w:rPr>
            </w:pPr>
            <w:r>
              <w:rPr>
                <w:rFonts w:hint="eastAsia"/>
                <w:color w:val="000000"/>
                <w:szCs w:val="20"/>
                <w:lang w:eastAsia="zh-CN"/>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30310</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个人农业生产补贴</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30231</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公务用车运行维护费</w:t>
            </w:r>
          </w:p>
        </w:tc>
        <w:tc>
          <w:tcPr>
            <w:tcW w:w="10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046"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39999</w:t>
            </w:r>
          </w:p>
        </w:tc>
        <w:tc>
          <w:tcPr>
            <w:tcW w:w="375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其他支出</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30311</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代缴社会保险费</w:t>
            </w:r>
          </w:p>
        </w:tc>
        <w:tc>
          <w:tcPr>
            <w:tcW w:w="1165" w:type="dxa"/>
            <w:tcBorders>
              <w:top w:val="nil"/>
              <w:left w:val="nil"/>
              <w:bottom w:val="single" w:color="auto" w:sz="4" w:space="0"/>
              <w:right w:val="single" w:color="auto" w:sz="4" w:space="0"/>
            </w:tcBorders>
            <w:noWrap w:val="0"/>
            <w:vAlign w:val="center"/>
          </w:tcPr>
          <w:p>
            <w:pPr>
              <w:widowControl/>
              <w:jc w:val="right"/>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30239</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其他交通费用</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9.89</w:t>
            </w:r>
          </w:p>
        </w:tc>
        <w:tc>
          <w:tcPr>
            <w:tcW w:w="1046" w:type="dxa"/>
            <w:tcBorders>
              <w:top w:val="nil"/>
              <w:left w:val="nil"/>
              <w:bottom w:val="single" w:color="auto" w:sz="4" w:space="0"/>
              <w:right w:val="single" w:color="auto" w:sz="4" w:space="0"/>
            </w:tcBorders>
            <w:noWrap w:val="0"/>
            <w:vAlign w:val="center"/>
          </w:tcPr>
          <w:p>
            <w:pPr>
              <w:widowControl/>
              <w:rPr>
                <w:color w:val="000000"/>
                <w:szCs w:val="18"/>
              </w:rPr>
            </w:pPr>
            <w:r>
              <w:rPr>
                <w:rFonts w:hint="eastAsia"/>
                <w:color w:val="000000"/>
                <w:szCs w:val="18"/>
              </w:rPr>
              <w:t>　</w:t>
            </w:r>
          </w:p>
        </w:tc>
        <w:tc>
          <w:tcPr>
            <w:tcW w:w="3759" w:type="dxa"/>
            <w:tcBorders>
              <w:top w:val="nil"/>
              <w:left w:val="nil"/>
              <w:bottom w:val="single" w:color="auto" w:sz="4" w:space="0"/>
              <w:right w:val="single" w:color="auto" w:sz="4" w:space="0"/>
            </w:tcBorders>
            <w:noWrap w:val="0"/>
            <w:vAlign w:val="center"/>
          </w:tcPr>
          <w:p>
            <w:pPr>
              <w:widowControl/>
              <w:rPr>
                <w:color w:val="000000"/>
                <w:szCs w:val="18"/>
              </w:rPr>
            </w:pPr>
            <w:r>
              <w:rPr>
                <w:rFonts w:hint="eastAsia"/>
                <w:color w:val="000000"/>
                <w:szCs w:val="18"/>
              </w:rPr>
              <w:t>　</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30399</w:t>
            </w:r>
          </w:p>
        </w:tc>
        <w:tc>
          <w:tcPr>
            <w:tcW w:w="3427" w:type="dxa"/>
            <w:tcBorders>
              <w:top w:val="nil"/>
              <w:left w:val="nil"/>
              <w:bottom w:val="single" w:color="auto" w:sz="4" w:space="0"/>
              <w:right w:val="single" w:color="auto" w:sz="4" w:space="0"/>
            </w:tcBorders>
            <w:noWrap w:val="0"/>
            <w:vAlign w:val="center"/>
          </w:tcPr>
          <w:p>
            <w:pPr>
              <w:widowControl/>
              <w:rPr>
                <w:color w:val="000000"/>
                <w:szCs w:val="20"/>
                <w:lang w:eastAsia="zh-CN"/>
              </w:rPr>
            </w:pPr>
            <w:r>
              <w:rPr>
                <w:rFonts w:hint="eastAsia"/>
                <w:color w:val="000000"/>
                <w:szCs w:val="20"/>
                <w:lang w:eastAsia="zh-CN"/>
              </w:rPr>
              <w:t xml:space="preserve">  其他对个人和家庭的补助</w:t>
            </w:r>
          </w:p>
        </w:tc>
        <w:tc>
          <w:tcPr>
            <w:tcW w:w="1165" w:type="dxa"/>
            <w:tcBorders>
              <w:top w:val="nil"/>
              <w:left w:val="nil"/>
              <w:bottom w:val="single" w:color="auto" w:sz="4" w:space="0"/>
              <w:right w:val="single" w:color="auto" w:sz="4" w:space="0"/>
            </w:tcBorders>
            <w:noWrap w:val="0"/>
            <w:vAlign w:val="center"/>
          </w:tcPr>
          <w:p>
            <w:pPr>
              <w:widowControl/>
              <w:rPr>
                <w:color w:val="000000"/>
                <w:szCs w:val="20"/>
                <w:lang w:eastAsia="zh-CN"/>
              </w:rPr>
            </w:pP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30240</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税金及附加费用</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0.42</w:t>
            </w:r>
          </w:p>
        </w:tc>
        <w:tc>
          <w:tcPr>
            <w:tcW w:w="1046" w:type="dxa"/>
            <w:tcBorders>
              <w:top w:val="nil"/>
              <w:left w:val="nil"/>
              <w:bottom w:val="single" w:color="auto" w:sz="4" w:space="0"/>
              <w:right w:val="single" w:color="auto" w:sz="4" w:space="0"/>
            </w:tcBorders>
            <w:noWrap w:val="0"/>
            <w:vAlign w:val="center"/>
          </w:tcPr>
          <w:p>
            <w:pPr>
              <w:widowControl/>
              <w:rPr>
                <w:color w:val="000000"/>
                <w:szCs w:val="18"/>
              </w:rPr>
            </w:pPr>
            <w:r>
              <w:rPr>
                <w:rFonts w:hint="eastAsia"/>
                <w:color w:val="000000"/>
                <w:szCs w:val="18"/>
              </w:rPr>
              <w:t>　</w:t>
            </w:r>
          </w:p>
        </w:tc>
        <w:tc>
          <w:tcPr>
            <w:tcW w:w="3759" w:type="dxa"/>
            <w:tcBorders>
              <w:top w:val="nil"/>
              <w:left w:val="nil"/>
              <w:bottom w:val="single" w:color="auto" w:sz="4" w:space="0"/>
              <w:right w:val="single" w:color="auto" w:sz="4" w:space="0"/>
            </w:tcBorders>
            <w:noWrap w:val="0"/>
            <w:vAlign w:val="center"/>
          </w:tcPr>
          <w:p>
            <w:pPr>
              <w:widowControl/>
              <w:rPr>
                <w:color w:val="000000"/>
                <w:szCs w:val="18"/>
              </w:rPr>
            </w:pPr>
            <w:r>
              <w:rPr>
                <w:rFonts w:hint="eastAsia"/>
                <w:color w:val="000000"/>
                <w:szCs w:val="18"/>
              </w:rPr>
              <w:t>　</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870" w:type="dxa"/>
            <w:tcBorders>
              <w:top w:val="nil"/>
              <w:left w:val="single" w:color="auto" w:sz="4" w:space="0"/>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3427"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1165"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c>
          <w:tcPr>
            <w:tcW w:w="990"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30299</w:t>
            </w:r>
          </w:p>
        </w:tc>
        <w:tc>
          <w:tcPr>
            <w:tcW w:w="2091"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xml:space="preserve">  其他商品和服务支出</w:t>
            </w:r>
          </w:p>
        </w:tc>
        <w:tc>
          <w:tcPr>
            <w:tcW w:w="1027"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rPr>
              <w:t>　</w:t>
            </w:r>
            <w:r>
              <w:rPr>
                <w:rFonts w:hint="eastAsia"/>
                <w:color w:val="000000"/>
                <w:szCs w:val="20"/>
                <w:lang w:val="en-US" w:eastAsia="zh-CN"/>
              </w:rPr>
              <w:t>62.79</w:t>
            </w:r>
          </w:p>
        </w:tc>
        <w:tc>
          <w:tcPr>
            <w:tcW w:w="1046" w:type="dxa"/>
            <w:tcBorders>
              <w:top w:val="nil"/>
              <w:left w:val="nil"/>
              <w:bottom w:val="single" w:color="auto" w:sz="4" w:space="0"/>
              <w:right w:val="single" w:color="auto" w:sz="4" w:space="0"/>
            </w:tcBorders>
            <w:noWrap w:val="0"/>
            <w:vAlign w:val="center"/>
          </w:tcPr>
          <w:p>
            <w:pPr>
              <w:widowControl/>
              <w:rPr>
                <w:color w:val="000000"/>
                <w:szCs w:val="18"/>
              </w:rPr>
            </w:pPr>
            <w:r>
              <w:rPr>
                <w:rFonts w:hint="eastAsia"/>
                <w:color w:val="000000"/>
                <w:szCs w:val="18"/>
              </w:rPr>
              <w:t>　</w:t>
            </w:r>
          </w:p>
        </w:tc>
        <w:tc>
          <w:tcPr>
            <w:tcW w:w="3759" w:type="dxa"/>
            <w:tcBorders>
              <w:top w:val="nil"/>
              <w:left w:val="nil"/>
              <w:bottom w:val="single" w:color="auto" w:sz="4" w:space="0"/>
              <w:right w:val="single" w:color="auto" w:sz="4" w:space="0"/>
            </w:tcBorders>
            <w:noWrap w:val="0"/>
            <w:vAlign w:val="center"/>
          </w:tcPr>
          <w:p>
            <w:pPr>
              <w:widowControl/>
              <w:rPr>
                <w:color w:val="000000"/>
                <w:szCs w:val="18"/>
              </w:rPr>
            </w:pPr>
            <w:r>
              <w:rPr>
                <w:rFonts w:hint="eastAsia"/>
                <w:color w:val="000000"/>
                <w:szCs w:val="18"/>
              </w:rPr>
              <w:t>　</w:t>
            </w:r>
          </w:p>
        </w:tc>
        <w:tc>
          <w:tcPr>
            <w:tcW w:w="1239" w:type="dxa"/>
            <w:tcBorders>
              <w:top w:val="nil"/>
              <w:left w:val="nil"/>
              <w:bottom w:val="single" w:color="auto" w:sz="4" w:space="0"/>
              <w:right w:val="single" w:color="auto" w:sz="4" w:space="0"/>
            </w:tcBorders>
            <w:noWrap w:val="0"/>
            <w:vAlign w:val="center"/>
          </w:tcPr>
          <w:p>
            <w:pPr>
              <w:widowControl/>
              <w:rPr>
                <w:color w:val="000000"/>
                <w:szCs w:val="20"/>
              </w:rPr>
            </w:pPr>
            <w:r>
              <w:rPr>
                <w:rFonts w:hint="eastAsia"/>
                <w:color w:val="000000"/>
                <w:szCs w:val="20"/>
              </w:rPr>
              <w:t>　</w:t>
            </w:r>
          </w:p>
        </w:tc>
      </w:tr>
      <w:tr>
        <w:tblPrEx>
          <w:tblCellMar>
            <w:top w:w="0" w:type="dxa"/>
            <w:left w:w="108" w:type="dxa"/>
            <w:bottom w:w="0" w:type="dxa"/>
            <w:right w:w="108" w:type="dxa"/>
          </w:tblCellMar>
        </w:tblPrEx>
        <w:trPr>
          <w:trHeight w:val="284" w:hRule="exact"/>
        </w:trPr>
        <w:tc>
          <w:tcPr>
            <w:tcW w:w="429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Cs w:val="20"/>
              </w:rPr>
            </w:pPr>
            <w:r>
              <w:rPr>
                <w:rFonts w:hint="eastAsia"/>
                <w:color w:val="000000"/>
                <w:szCs w:val="20"/>
              </w:rPr>
              <w:t>人员经费合计</w:t>
            </w:r>
          </w:p>
        </w:tc>
        <w:tc>
          <w:tcPr>
            <w:tcW w:w="1165" w:type="dxa"/>
            <w:tcBorders>
              <w:top w:val="nil"/>
              <w:left w:val="nil"/>
              <w:bottom w:val="single" w:color="auto" w:sz="4" w:space="0"/>
              <w:right w:val="single" w:color="auto" w:sz="4" w:space="0"/>
            </w:tcBorders>
            <w:noWrap w:val="0"/>
            <w:vAlign w:val="center"/>
          </w:tcPr>
          <w:p>
            <w:pPr>
              <w:widowControl/>
              <w:rPr>
                <w:rFonts w:hint="default" w:eastAsia="宋体"/>
                <w:color w:val="000000"/>
                <w:szCs w:val="20"/>
                <w:lang w:val="en-US" w:eastAsia="zh-CN"/>
              </w:rPr>
            </w:pPr>
            <w:r>
              <w:rPr>
                <w:rFonts w:hint="eastAsia"/>
                <w:color w:val="000000"/>
                <w:szCs w:val="20"/>
                <w:lang w:val="en-US" w:eastAsia="zh-CN"/>
              </w:rPr>
              <w:t>2290.28</w:t>
            </w:r>
          </w:p>
        </w:tc>
        <w:tc>
          <w:tcPr>
            <w:tcW w:w="8913" w:type="dxa"/>
            <w:gridSpan w:val="5"/>
            <w:tcBorders>
              <w:top w:val="single" w:color="auto" w:sz="4" w:space="0"/>
              <w:left w:val="nil"/>
              <w:bottom w:val="single" w:color="auto" w:sz="4" w:space="0"/>
              <w:right w:val="single" w:color="auto" w:sz="4" w:space="0"/>
            </w:tcBorders>
            <w:noWrap w:val="0"/>
            <w:vAlign w:val="center"/>
          </w:tcPr>
          <w:p>
            <w:pPr>
              <w:widowControl/>
              <w:jc w:val="center"/>
              <w:rPr>
                <w:color w:val="000000"/>
                <w:szCs w:val="20"/>
              </w:rPr>
            </w:pPr>
            <w:r>
              <w:rPr>
                <w:rFonts w:hint="eastAsia"/>
                <w:color w:val="000000"/>
                <w:szCs w:val="20"/>
              </w:rPr>
              <w:t>公用经费合计</w:t>
            </w:r>
          </w:p>
        </w:tc>
        <w:tc>
          <w:tcPr>
            <w:tcW w:w="1239" w:type="dxa"/>
            <w:tcBorders>
              <w:top w:val="nil"/>
              <w:left w:val="nil"/>
              <w:bottom w:val="single" w:color="auto" w:sz="4" w:space="0"/>
              <w:right w:val="single" w:color="auto" w:sz="4" w:space="0"/>
            </w:tcBorders>
            <w:noWrap w:val="0"/>
            <w:vAlign w:val="center"/>
          </w:tcPr>
          <w:p>
            <w:pPr>
              <w:widowControl/>
              <w:rPr>
                <w:rFonts w:hint="default" w:eastAsia="宋体"/>
                <w:color w:val="000000"/>
                <w:szCs w:val="18"/>
                <w:lang w:val="en-US" w:eastAsia="zh-CN"/>
              </w:rPr>
            </w:pPr>
            <w:r>
              <w:rPr>
                <w:rFonts w:hint="eastAsia"/>
                <w:color w:val="000000"/>
                <w:szCs w:val="18"/>
              </w:rPr>
              <w:t>　</w:t>
            </w:r>
            <w:r>
              <w:rPr>
                <w:rFonts w:hint="eastAsia"/>
                <w:color w:val="000000"/>
                <w:szCs w:val="18"/>
                <w:lang w:val="en-US" w:eastAsia="zh-CN"/>
              </w:rPr>
              <w:t>210.85</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noWrap w:val="0"/>
            <w:vAlign w:val="center"/>
          </w:tcPr>
          <w:p>
            <w:pPr>
              <w:widowControl/>
              <w:rPr>
                <w:lang w:eastAsia="zh-CN"/>
              </w:rPr>
            </w:pPr>
            <w:r>
              <w:rPr>
                <w:rFonts w:hint="eastAsia"/>
                <w:color w:val="000000"/>
                <w:szCs w:val="24"/>
                <w:lang w:eastAsia="zh-CN"/>
              </w:rPr>
              <w:t>注：1</w:t>
            </w:r>
            <w:r>
              <w:rPr>
                <w:color w:val="000000"/>
                <w:szCs w:val="24"/>
                <w:lang w:eastAsia="zh-CN"/>
              </w:rPr>
              <w:t>.</w:t>
            </w:r>
            <w:r>
              <w:rPr>
                <w:rFonts w:hint="eastAsia"/>
                <w:color w:val="000000"/>
                <w:szCs w:val="24"/>
                <w:lang w:eastAsia="zh-CN"/>
              </w:rPr>
              <w:t xml:space="preserve">本表反映部门本年度一般公共预算财政拨款基本支出明细情况。 </w:t>
            </w:r>
            <w:r>
              <w:rPr>
                <w:rFonts w:hint="eastAsia"/>
                <w:sz w:val="24"/>
                <w:szCs w:val="24"/>
                <w:lang w:eastAsia="zh-CN"/>
              </w:rPr>
              <w:t>2.</w:t>
            </w:r>
            <w:r>
              <w:rPr>
                <w:lang w:eastAsia="zh-CN"/>
              </w:rPr>
              <w:t>表格中单元格空白表示数据为零。</w:t>
            </w:r>
          </w:p>
          <w:p>
            <w:pPr>
              <w:widowControl/>
              <w:rPr>
                <w:lang w:eastAsia="zh-CN"/>
              </w:rPr>
            </w:pPr>
          </w:p>
          <w:p>
            <w:pPr>
              <w:widowControl/>
              <w:rPr>
                <w:lang w:eastAsia="zh-CN"/>
              </w:rPr>
            </w:pPr>
          </w:p>
          <w:p>
            <w:pPr>
              <w:widowControl/>
              <w:rPr>
                <w:color w:val="000000"/>
                <w:szCs w:val="24"/>
                <w:lang w:eastAsia="zh-CN"/>
              </w:rPr>
            </w:pPr>
          </w:p>
        </w:tc>
      </w:tr>
    </w:tbl>
    <w:p>
      <w:pPr>
        <w:rPr>
          <w:rFonts w:ascii="Times New Roman" w:hAnsi="Times New Roman" w:eastAsia="方正小标宋_GBK" w:cs="Times New Roman"/>
          <w:color w:val="000000"/>
          <w:sz w:val="36"/>
          <w:szCs w:val="36"/>
          <w:lang w:eastAsia="zh-CN"/>
        </w:rPr>
      </w:pPr>
      <w:r>
        <w:rPr>
          <w:rFonts w:ascii="Times New Roman" w:hAnsi="Times New Roman" w:eastAsia="方正小标宋_GBK" w:cs="Times New Roman"/>
          <w:color w:val="000000"/>
          <w:sz w:val="36"/>
          <w:szCs w:val="36"/>
          <w:lang w:eastAsia="zh-CN"/>
        </w:rPr>
        <w:br w:type="page"/>
      </w:r>
    </w:p>
    <w:p>
      <w:pPr>
        <w:widowControl/>
        <w:jc w:val="center"/>
        <w:rPr>
          <w:rFonts w:ascii="Times New Roman" w:hAnsi="Times New Roman" w:eastAsia="方正小标宋_GBK" w:cs="Times New Roman"/>
          <w:color w:val="000000"/>
          <w:sz w:val="36"/>
          <w:szCs w:val="36"/>
          <w:lang w:eastAsia="zh-CN"/>
        </w:rPr>
      </w:pPr>
    </w:p>
    <w:p>
      <w:pPr>
        <w:widowControl/>
        <w:jc w:val="cente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一般公共预算财政拨款“三公”经费支出决算表</w:t>
      </w:r>
    </w:p>
    <w:p>
      <w:pPr>
        <w:widowControl/>
        <w:wordWrap/>
        <w:ind w:firstLine="1100" w:firstLineChars="500"/>
        <w:jc w:val="center"/>
        <w:rPr>
          <w:rFonts w:hint="default" w:ascii="Times New Roman" w:hAnsi="Times New Roman" w:eastAsia="仿宋_GB2312" w:cs="Times New Roman"/>
          <w:color w:val="000000"/>
          <w:szCs w:val="21"/>
          <w:lang w:val="en-US" w:eastAsia="zh-CN"/>
        </w:rPr>
      </w:pPr>
      <w:r>
        <w:rPr>
          <w:rFonts w:hint="eastAsia" w:ascii="Times New Roman" w:hAnsi="Times New Roman" w:eastAsia="仿宋_GB2312" w:cs="Times New Roman"/>
          <w:color w:val="000000"/>
          <w:szCs w:val="21"/>
          <w:lang w:val="en-US" w:eastAsia="zh-CN"/>
        </w:rPr>
        <w:t xml:space="preserve">                                                                                                                 </w:t>
      </w:r>
      <w:r>
        <w:rPr>
          <w:rFonts w:ascii="Times New Roman" w:hAnsi="Times New Roman" w:eastAsia="仿宋_GB2312" w:cs="Times New Roman"/>
          <w:color w:val="000000"/>
          <w:szCs w:val="21"/>
          <w:lang w:eastAsia="zh-CN"/>
        </w:rPr>
        <w:t>公开0</w:t>
      </w:r>
      <w:r>
        <w:rPr>
          <w:rFonts w:hint="eastAsia" w:ascii="Times New Roman" w:hAnsi="Times New Roman" w:eastAsia="仿宋_GB2312" w:cs="Times New Roman"/>
          <w:color w:val="000000"/>
          <w:szCs w:val="21"/>
          <w:lang w:eastAsia="zh-CN"/>
        </w:rPr>
        <w:t>7</w:t>
      </w:r>
      <w:r>
        <w:rPr>
          <w:rFonts w:ascii="Times New Roman" w:hAnsi="Times New Roman" w:eastAsia="仿宋_GB2312" w:cs="Times New Roman"/>
          <w:color w:val="000000"/>
          <w:szCs w:val="21"/>
          <w:lang w:eastAsia="zh-CN"/>
        </w:rPr>
        <w:t>表</w:t>
      </w:r>
    </w:p>
    <w:p>
      <w:pPr>
        <w:widowControl/>
        <w:ind w:right="420" w:firstLine="440" w:firstLineChars="200"/>
        <w:jc w:val="both"/>
        <w:rPr>
          <w:rFonts w:ascii="Times New Roman" w:hAnsi="Times New Roman" w:eastAsia="仿宋_GB2312" w:cs="Times New Roman"/>
          <w:color w:val="000000"/>
          <w:szCs w:val="21"/>
          <w:lang w:eastAsia="zh-CN"/>
        </w:rPr>
      </w:pPr>
      <w:r>
        <w:rPr>
          <w:rFonts w:ascii="Times New Roman" w:hAnsi="Times New Roman" w:eastAsia="仿宋_GB2312" w:cs="Times New Roman"/>
          <w:color w:val="000000"/>
          <w:szCs w:val="21"/>
          <w:lang w:eastAsia="zh-CN"/>
        </w:rPr>
        <w:t>部门：</w:t>
      </w:r>
      <w:r>
        <w:rPr>
          <w:rFonts w:hint="eastAsia" w:ascii="Times New Roman" w:hAnsi="Times New Roman" w:eastAsia="仿宋_GB2312" w:cs="Times New Roman"/>
          <w:color w:val="000000"/>
          <w:szCs w:val="21"/>
          <w:lang w:eastAsia="zh-CN"/>
        </w:rPr>
        <w:t>长沙市苗圃（长沙园林生态园）</w:t>
      </w:r>
      <w:r>
        <w:rPr>
          <w:rFonts w:hint="eastAsia" w:ascii="Times New Roman" w:hAnsi="Times New Roman" w:eastAsia="仿宋_GB2312" w:cs="Times New Roman"/>
          <w:color w:val="000000"/>
          <w:szCs w:val="21"/>
          <w:lang w:val="en-US" w:eastAsia="zh-CN"/>
        </w:rPr>
        <w:t xml:space="preserve">                                                                                         </w:t>
      </w:r>
      <w:r>
        <w:rPr>
          <w:rFonts w:ascii="Times New Roman" w:hAnsi="Times New Roman" w:eastAsia="仿宋_GB2312" w:cs="Times New Roman"/>
          <w:color w:val="000000"/>
          <w:szCs w:val="21"/>
          <w:lang w:eastAsia="zh-CN"/>
        </w:rPr>
        <w:t>单位：万元</w:t>
      </w:r>
    </w:p>
    <w:tbl>
      <w:tblPr>
        <w:tblStyle w:val="2"/>
        <w:tblW w:w="0" w:type="auto"/>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预算数</w:t>
            </w:r>
          </w:p>
        </w:tc>
        <w:tc>
          <w:tcPr>
            <w:tcW w:w="7320" w:type="dxa"/>
            <w:gridSpan w:val="6"/>
            <w:tcBorders>
              <w:top w:val="single" w:color="auto" w:sz="8" w:space="0"/>
              <w:left w:val="nil"/>
              <w:bottom w:val="single" w:color="auto" w:sz="4" w:space="0"/>
              <w:right w:val="single" w:color="000000" w:sz="8"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szCs w:val="21"/>
                <w:lang w:eastAsia="zh-CN"/>
              </w:rPr>
            </w:pPr>
            <w:r>
              <w:rPr>
                <w:rFonts w:ascii="Times New Roman" w:hAnsi="Times New Roman" w:eastAsia="仿宋_GB2312" w:cs="Times New Roman"/>
                <w:szCs w:val="21"/>
                <w:lang w:eastAsia="zh-CN"/>
              </w:rPr>
              <w:t>公务用车购置及运行费</w:t>
            </w:r>
          </w:p>
        </w:tc>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公务</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接待费</w:t>
            </w:r>
          </w:p>
        </w:tc>
        <w:tc>
          <w:tcPr>
            <w:tcW w:w="1220" w:type="dxa"/>
            <w:vMerge w:val="restart"/>
            <w:tcBorders>
              <w:top w:val="nil"/>
              <w:left w:val="nil"/>
              <w:bottom w:val="single" w:color="000000"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szCs w:val="21"/>
                <w:lang w:eastAsia="zh-CN"/>
              </w:rPr>
            </w:pPr>
            <w:r>
              <w:rPr>
                <w:rFonts w:ascii="Times New Roman" w:hAnsi="Times New Roman" w:eastAsia="仿宋_GB2312" w:cs="Times New Roman"/>
                <w:szCs w:val="21"/>
                <w:lang w:eastAsia="zh-CN"/>
              </w:rPr>
              <w:t>公务用车购置及运行费</w:t>
            </w:r>
          </w:p>
        </w:tc>
        <w:tc>
          <w:tcPr>
            <w:tcW w:w="122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公务</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noWrap w:val="0"/>
            <w:vAlign w:val="center"/>
          </w:tcPr>
          <w:p>
            <w:pPr>
              <w:widowControl/>
              <w:rPr>
                <w:rFonts w:ascii="Times New Roman" w:hAnsi="Times New Roman" w:eastAsia="仿宋_GB2312" w:cs="Times New Roman"/>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仿宋_GB2312" w:cs="Times New Roman"/>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szCs w:val="21"/>
                <w:lang w:eastAsia="zh-CN"/>
              </w:rPr>
            </w:pPr>
            <w:r>
              <w:rPr>
                <w:rFonts w:ascii="Times New Roman" w:hAnsi="Times New Roman" w:eastAsia="仿宋_GB2312" w:cs="Times New Roman"/>
                <w:szCs w:val="21"/>
              </w:rPr>
              <w:t>公务用车</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szCs w:val="21"/>
                <w:lang w:eastAsia="zh-CN"/>
              </w:rPr>
            </w:pPr>
            <w:r>
              <w:rPr>
                <w:rFonts w:ascii="Times New Roman" w:hAnsi="Times New Roman" w:eastAsia="仿宋_GB2312" w:cs="Times New Roman"/>
                <w:szCs w:val="21"/>
              </w:rPr>
              <w:t>公务用车</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运行费</w:t>
            </w:r>
          </w:p>
        </w:tc>
        <w:tc>
          <w:tcPr>
            <w:tcW w:w="1220" w:type="dxa"/>
            <w:vMerge w:val="continue"/>
            <w:tcBorders>
              <w:top w:val="nil"/>
              <w:left w:val="single" w:color="auto" w:sz="4" w:space="0"/>
              <w:bottom w:val="single" w:color="auto" w:sz="4" w:space="0"/>
              <w:right w:val="single" w:color="auto" w:sz="4" w:space="0"/>
            </w:tcBorders>
            <w:noWrap w:val="0"/>
            <w:vAlign w:val="center"/>
          </w:tcPr>
          <w:p>
            <w:pPr>
              <w:widowControl/>
              <w:rPr>
                <w:rFonts w:ascii="Times New Roman" w:hAnsi="Times New Roman" w:eastAsia="仿宋_GB2312" w:cs="Times New Roman"/>
                <w:szCs w:val="21"/>
              </w:rPr>
            </w:pPr>
          </w:p>
        </w:tc>
        <w:tc>
          <w:tcPr>
            <w:tcW w:w="1220" w:type="dxa"/>
            <w:vMerge w:val="continue"/>
            <w:tcBorders>
              <w:top w:val="nil"/>
              <w:left w:val="nil"/>
              <w:bottom w:val="single" w:color="000000" w:sz="4" w:space="0"/>
              <w:right w:val="single" w:color="auto" w:sz="4" w:space="0"/>
            </w:tcBorders>
            <w:noWrap w:val="0"/>
            <w:vAlign w:val="center"/>
          </w:tcPr>
          <w:p>
            <w:pPr>
              <w:widowControl/>
              <w:rPr>
                <w:rFonts w:ascii="Times New Roman" w:hAnsi="Times New Roman" w:eastAsia="仿宋_GB2312" w:cs="Times New Roman"/>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rPr>
                <w:rFonts w:ascii="Times New Roman" w:hAnsi="Times New Roman" w:eastAsia="仿宋_GB2312" w:cs="Times New Roman"/>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szCs w:val="21"/>
                <w:lang w:eastAsia="zh-CN"/>
              </w:rPr>
            </w:pPr>
            <w:r>
              <w:rPr>
                <w:rFonts w:ascii="Times New Roman" w:hAnsi="Times New Roman" w:eastAsia="仿宋_GB2312" w:cs="Times New Roman"/>
                <w:szCs w:val="21"/>
              </w:rPr>
              <w:t>公务用车</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szCs w:val="21"/>
                <w:lang w:eastAsia="zh-CN"/>
              </w:rPr>
            </w:pPr>
            <w:r>
              <w:rPr>
                <w:rFonts w:ascii="Times New Roman" w:hAnsi="Times New Roman" w:eastAsia="仿宋_GB2312" w:cs="Times New Roman"/>
                <w:szCs w:val="21"/>
              </w:rPr>
              <w:t>公务用车</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运行费</w:t>
            </w:r>
          </w:p>
        </w:tc>
        <w:tc>
          <w:tcPr>
            <w:tcW w:w="1220" w:type="dxa"/>
            <w:vMerge w:val="continue"/>
            <w:tcBorders>
              <w:top w:val="nil"/>
              <w:left w:val="single" w:color="auto" w:sz="4" w:space="0"/>
              <w:bottom w:val="single" w:color="000000" w:sz="4" w:space="0"/>
              <w:right w:val="single" w:color="auto" w:sz="8" w:space="0"/>
            </w:tcBorders>
            <w:noWrap w:val="0"/>
            <w:vAlign w:val="center"/>
          </w:tcPr>
          <w:p>
            <w:pPr>
              <w:widowControl/>
              <w:rPr>
                <w:rFonts w:ascii="Times New Roman" w:hAnsi="Times New Roman" w:eastAsia="仿宋_GB2312" w:cs="Times New Roman"/>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1220" w:type="dxa"/>
            <w:tcBorders>
              <w:top w:val="nil"/>
              <w:left w:val="nil"/>
              <w:bottom w:val="single" w:color="auto" w:sz="4" w:space="0"/>
              <w:right w:val="single" w:color="auto" w:sz="8" w:space="0"/>
            </w:tcBorders>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noWrap w:val="0"/>
            <w:vAlign w:val="center"/>
          </w:tcPr>
          <w:p>
            <w:pPr>
              <w:widowControl/>
              <w:rPr>
                <w:rFonts w:hint="default" w:ascii="Times New Roman" w:hAnsi="Times New Roman" w:eastAsia="仿宋_GB2312" w:cs="Times New Roman"/>
                <w:szCs w:val="21"/>
                <w:lang w:val="en-US" w:eastAsia="zh-CN"/>
              </w:rPr>
            </w:pPr>
            <w:r>
              <w:rPr>
                <w:rFonts w:ascii="Times New Roman" w:hAnsi="Times New Roman" w:eastAsia="仿宋_GB2312" w:cs="Times New Roman"/>
                <w:szCs w:val="21"/>
              </w:rPr>
              <w:t>　</w:t>
            </w:r>
            <w:r>
              <w:rPr>
                <w:rFonts w:hint="eastAsia" w:ascii="Times New Roman" w:hAnsi="Times New Roman" w:eastAsia="仿宋_GB2312" w:cs="Times New Roman"/>
                <w:szCs w:val="21"/>
                <w:lang w:val="en-US" w:eastAsia="zh-CN"/>
              </w:rPr>
              <w:t>0.10</w:t>
            </w:r>
          </w:p>
        </w:tc>
        <w:tc>
          <w:tcPr>
            <w:tcW w:w="1220" w:type="dxa"/>
            <w:tcBorders>
              <w:top w:val="nil"/>
              <w:left w:val="nil"/>
              <w:bottom w:val="single" w:color="auto" w:sz="8" w:space="0"/>
              <w:right w:val="single" w:color="auto" w:sz="4" w:space="0"/>
            </w:tcBorders>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1220" w:type="dxa"/>
            <w:tcBorders>
              <w:top w:val="nil"/>
              <w:left w:val="nil"/>
              <w:bottom w:val="single" w:color="auto" w:sz="8" w:space="0"/>
              <w:right w:val="single" w:color="auto" w:sz="4" w:space="0"/>
            </w:tcBorders>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1220" w:type="dxa"/>
            <w:tcBorders>
              <w:top w:val="nil"/>
              <w:left w:val="nil"/>
              <w:bottom w:val="single" w:color="auto" w:sz="8" w:space="0"/>
              <w:right w:val="single" w:color="auto" w:sz="4" w:space="0"/>
            </w:tcBorders>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1220" w:type="dxa"/>
            <w:tcBorders>
              <w:top w:val="nil"/>
              <w:left w:val="nil"/>
              <w:bottom w:val="single" w:color="auto" w:sz="8" w:space="0"/>
              <w:right w:val="single" w:color="auto" w:sz="4" w:space="0"/>
            </w:tcBorders>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1220" w:type="dxa"/>
            <w:tcBorders>
              <w:top w:val="nil"/>
              <w:left w:val="nil"/>
              <w:bottom w:val="single" w:color="auto" w:sz="8" w:space="0"/>
              <w:right w:val="single" w:color="auto" w:sz="4" w:space="0"/>
            </w:tcBorders>
            <w:noWrap w:val="0"/>
            <w:vAlign w:val="center"/>
          </w:tcPr>
          <w:p>
            <w:pPr>
              <w:widowControl/>
              <w:rPr>
                <w:rFonts w:hint="default" w:ascii="Times New Roman" w:hAnsi="Times New Roman" w:eastAsia="仿宋_GB2312" w:cs="Times New Roman"/>
                <w:szCs w:val="21"/>
                <w:lang w:val="en-US" w:eastAsia="zh-CN"/>
              </w:rPr>
            </w:pPr>
            <w:r>
              <w:rPr>
                <w:rFonts w:ascii="Times New Roman" w:hAnsi="Times New Roman" w:eastAsia="仿宋_GB2312" w:cs="Times New Roman"/>
                <w:szCs w:val="21"/>
              </w:rPr>
              <w:t>　</w:t>
            </w:r>
            <w:r>
              <w:rPr>
                <w:rFonts w:hint="eastAsia" w:ascii="Times New Roman" w:hAnsi="Times New Roman" w:eastAsia="仿宋_GB2312" w:cs="Times New Roman"/>
                <w:szCs w:val="21"/>
                <w:lang w:val="en-US" w:eastAsia="zh-CN"/>
              </w:rPr>
              <w:t>0.10</w:t>
            </w:r>
          </w:p>
        </w:tc>
        <w:tc>
          <w:tcPr>
            <w:tcW w:w="1220" w:type="dxa"/>
            <w:tcBorders>
              <w:top w:val="nil"/>
              <w:left w:val="nil"/>
              <w:bottom w:val="single" w:color="auto" w:sz="8" w:space="0"/>
              <w:right w:val="single" w:color="auto" w:sz="4" w:space="0"/>
            </w:tcBorders>
            <w:noWrap w:val="0"/>
            <w:vAlign w:val="center"/>
          </w:tcPr>
          <w:p>
            <w:pPr>
              <w:widowControl/>
              <w:rPr>
                <w:rFonts w:hint="default" w:ascii="Times New Roman" w:hAnsi="Times New Roman" w:eastAsia="仿宋_GB2312" w:cs="Times New Roman"/>
                <w:szCs w:val="21"/>
                <w:lang w:val="en-US" w:eastAsia="zh-CN"/>
              </w:rPr>
            </w:pPr>
            <w:r>
              <w:rPr>
                <w:rFonts w:ascii="Times New Roman" w:hAnsi="Times New Roman" w:eastAsia="仿宋_GB2312" w:cs="Times New Roman"/>
                <w:szCs w:val="21"/>
              </w:rPr>
              <w:t>　</w:t>
            </w:r>
            <w:r>
              <w:rPr>
                <w:rFonts w:hint="eastAsia" w:ascii="Times New Roman" w:hAnsi="Times New Roman" w:eastAsia="仿宋_GB2312" w:cs="Times New Roman"/>
                <w:szCs w:val="21"/>
                <w:lang w:val="en-US" w:eastAsia="zh-CN"/>
              </w:rPr>
              <w:t>0.10</w:t>
            </w:r>
          </w:p>
        </w:tc>
        <w:tc>
          <w:tcPr>
            <w:tcW w:w="1220" w:type="dxa"/>
            <w:tcBorders>
              <w:top w:val="nil"/>
              <w:left w:val="nil"/>
              <w:bottom w:val="single" w:color="auto" w:sz="8" w:space="0"/>
              <w:right w:val="single" w:color="auto" w:sz="4" w:space="0"/>
            </w:tcBorders>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1220" w:type="dxa"/>
            <w:tcBorders>
              <w:top w:val="nil"/>
              <w:left w:val="nil"/>
              <w:bottom w:val="single" w:color="auto" w:sz="8" w:space="0"/>
              <w:right w:val="single" w:color="auto" w:sz="4" w:space="0"/>
            </w:tcBorders>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1220" w:type="dxa"/>
            <w:tcBorders>
              <w:top w:val="nil"/>
              <w:left w:val="nil"/>
              <w:bottom w:val="single" w:color="auto" w:sz="8" w:space="0"/>
              <w:right w:val="single" w:color="auto" w:sz="4" w:space="0"/>
            </w:tcBorders>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1220" w:type="dxa"/>
            <w:tcBorders>
              <w:top w:val="nil"/>
              <w:left w:val="nil"/>
              <w:bottom w:val="single" w:color="auto" w:sz="8" w:space="0"/>
              <w:right w:val="nil"/>
            </w:tcBorders>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1220" w:type="dxa"/>
            <w:tcBorders>
              <w:top w:val="nil"/>
              <w:left w:val="single" w:color="auto" w:sz="4" w:space="0"/>
              <w:bottom w:val="single" w:color="auto" w:sz="8" w:space="0"/>
              <w:right w:val="single" w:color="auto" w:sz="8" w:space="0"/>
            </w:tcBorders>
            <w:noWrap w:val="0"/>
            <w:vAlign w:val="center"/>
          </w:tcPr>
          <w:p>
            <w:pPr>
              <w:widowControl/>
              <w:rPr>
                <w:rFonts w:hint="default" w:ascii="Times New Roman" w:hAnsi="Times New Roman" w:eastAsia="仿宋_GB2312" w:cs="Times New Roman"/>
                <w:szCs w:val="21"/>
                <w:lang w:val="en-US" w:eastAsia="zh-CN"/>
              </w:rPr>
            </w:pPr>
            <w:r>
              <w:rPr>
                <w:rFonts w:ascii="Times New Roman" w:hAnsi="Times New Roman" w:eastAsia="仿宋_GB2312" w:cs="Times New Roman"/>
                <w:szCs w:val="21"/>
              </w:rPr>
              <w:t>　</w:t>
            </w:r>
            <w:r>
              <w:rPr>
                <w:rFonts w:hint="eastAsia" w:ascii="Times New Roman" w:hAnsi="Times New Roman" w:eastAsia="仿宋_GB2312" w:cs="Times New Roman"/>
                <w:szCs w:val="21"/>
                <w:lang w:val="en-US" w:eastAsia="zh-CN"/>
              </w:rPr>
              <w:t>0.10</w:t>
            </w:r>
          </w:p>
        </w:tc>
      </w:tr>
    </w:tbl>
    <w:p>
      <w:pPr>
        <w:widowControl/>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注：1</w:t>
      </w:r>
      <w:r>
        <w:rPr>
          <w:rFonts w:ascii="Times New Roman" w:hAnsi="Times New Roman" w:eastAsia="仿宋_GB2312" w:cs="Times New Roman"/>
          <w:szCs w:val="21"/>
          <w:lang w:eastAsia="zh-CN"/>
        </w:rPr>
        <w:t>.</w:t>
      </w:r>
      <w:r>
        <w:rPr>
          <w:rFonts w:hint="eastAsia" w:ascii="Times New Roman" w:hAnsi="Times New Roman" w:eastAsia="仿宋_GB2312" w:cs="Times New Roman"/>
          <w:szCs w:val="21"/>
          <w:lang w:eastAsia="zh-CN"/>
        </w:rPr>
        <w:t>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rPr>
          <w:sz w:val="24"/>
          <w:szCs w:val="24"/>
          <w:lang w:eastAsia="zh-CN"/>
        </w:rPr>
      </w:pPr>
      <w:r>
        <w:rPr>
          <w:rFonts w:hint="eastAsia" w:ascii="Times New Roman" w:hAnsi="Times New Roman" w:eastAsia="仿宋_GB2312" w:cs="Times New Roman"/>
          <w:szCs w:val="21"/>
          <w:lang w:eastAsia="zh-CN"/>
        </w:rPr>
        <w:t xml:space="preserve"> </w:t>
      </w:r>
      <w:r>
        <w:rPr>
          <w:rFonts w:ascii="Times New Roman" w:hAnsi="Times New Roman" w:eastAsia="仿宋_GB2312" w:cs="Times New Roman"/>
          <w:szCs w:val="21"/>
          <w:lang w:eastAsia="zh-CN"/>
        </w:rPr>
        <w:t xml:space="preserve">  </w:t>
      </w:r>
      <w:r>
        <w:rPr>
          <w:rFonts w:hint="eastAsia" w:ascii="Times New Roman" w:hAnsi="Times New Roman" w:eastAsia="仿宋_GB2312" w:cs="Times New Roman"/>
          <w:szCs w:val="21"/>
          <w:lang w:eastAsia="zh-CN"/>
        </w:rPr>
        <w:t xml:space="preserve"> 2.</w:t>
      </w:r>
      <w:r>
        <w:rPr>
          <w:rFonts w:ascii="Times New Roman" w:hAnsi="Times New Roman" w:eastAsia="仿宋_GB2312" w:cs="Times New Roman"/>
          <w:szCs w:val="21"/>
          <w:lang w:eastAsia="zh-CN"/>
        </w:rPr>
        <w:t>表格中单元格空白表示数据为零。</w:t>
      </w:r>
      <w:r>
        <w:rPr>
          <w:rFonts w:ascii="Times New Roman" w:hAnsi="Times New Roman" w:eastAsia="仿宋_GB2312" w:cs="Times New Roman"/>
          <w:szCs w:val="21"/>
          <w:lang w:eastAsia="zh-CN"/>
        </w:rPr>
        <w:br w:type="page"/>
      </w:r>
    </w:p>
    <w:p>
      <w:pPr>
        <w:adjustRightInd w:val="0"/>
        <w:ind w:left="330" w:leftChars="150"/>
        <w:rPr>
          <w:sz w:val="24"/>
          <w:szCs w:val="24"/>
          <w:lang w:eastAsia="zh-CN"/>
        </w:rPr>
      </w:pPr>
    </w:p>
    <w:p>
      <w:pPr>
        <w:widowControl/>
        <w:jc w:val="cente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政府性基金预算财政拨款收入支出决算表</w:t>
      </w:r>
    </w:p>
    <w:p>
      <w:pPr>
        <w:widowControl/>
        <w:wordWrap w:val="0"/>
        <w:ind w:right="880" w:firstLine="660" w:firstLineChars="300"/>
        <w:rPr>
          <w:rFonts w:ascii="Times New Roman" w:hAnsi="Times New Roman" w:eastAsia="仿宋_GB2312" w:cs="Times New Roman"/>
          <w:color w:val="000000"/>
          <w:szCs w:val="21"/>
          <w:lang w:eastAsia="zh-CN"/>
        </w:rPr>
      </w:pPr>
      <w:r>
        <w:rPr>
          <w:rFonts w:ascii="Times New Roman" w:hAnsi="Times New Roman" w:eastAsia="仿宋_GB2312" w:cs="Times New Roman"/>
          <w:color w:val="000000"/>
          <w:szCs w:val="21"/>
          <w:lang w:eastAsia="zh-CN"/>
        </w:rPr>
        <w:t xml:space="preserve">                                                                                                                                                                                                                            </w:t>
      </w:r>
      <w:r>
        <w:rPr>
          <w:rFonts w:hint="eastAsia" w:ascii="Times New Roman" w:hAnsi="Times New Roman" w:eastAsia="仿宋_GB2312" w:cs="Times New Roman"/>
          <w:color w:val="000000"/>
          <w:szCs w:val="21"/>
          <w:lang w:val="en-US" w:eastAsia="zh-CN"/>
        </w:rPr>
        <w:t xml:space="preserve">                           </w:t>
      </w:r>
      <w:r>
        <w:rPr>
          <w:rFonts w:ascii="Times New Roman" w:hAnsi="Times New Roman" w:eastAsia="仿宋_GB2312" w:cs="Times New Roman"/>
          <w:color w:val="000000"/>
          <w:szCs w:val="21"/>
          <w:lang w:eastAsia="zh-CN"/>
        </w:rPr>
        <w:t xml:space="preserve"> 公开08表</w:t>
      </w:r>
    </w:p>
    <w:p>
      <w:pPr>
        <w:widowControl/>
        <w:ind w:right="660" w:firstLine="440" w:firstLineChars="200"/>
        <w:jc w:val="left"/>
        <w:rPr>
          <w:rFonts w:ascii="Times New Roman" w:hAnsi="Times New Roman" w:eastAsia="仿宋_GB2312" w:cs="Times New Roman"/>
          <w:color w:val="000000"/>
          <w:szCs w:val="21"/>
          <w:lang w:eastAsia="zh-CN"/>
        </w:rPr>
      </w:pPr>
      <w:r>
        <w:rPr>
          <w:rFonts w:ascii="Times New Roman" w:hAnsi="Times New Roman" w:eastAsia="仿宋_GB2312" w:cs="Times New Roman"/>
          <w:color w:val="000000"/>
          <w:szCs w:val="21"/>
          <w:lang w:eastAsia="zh-CN"/>
        </w:rPr>
        <w:t>部门：</w:t>
      </w:r>
      <w:r>
        <w:rPr>
          <w:rFonts w:hint="eastAsia" w:ascii="Times New Roman" w:hAnsi="Times New Roman" w:eastAsia="仿宋_GB2312" w:cs="Times New Roman"/>
          <w:color w:val="000000"/>
          <w:szCs w:val="21"/>
          <w:lang w:eastAsia="zh-CN"/>
        </w:rPr>
        <w:t>长沙市苗圃（长沙园林生态园）</w:t>
      </w:r>
      <w:r>
        <w:rPr>
          <w:rFonts w:ascii="Times New Roman" w:hAnsi="Times New Roman" w:eastAsia="仿宋_GB2312" w:cs="Times New Roman"/>
          <w:color w:val="000000"/>
          <w:szCs w:val="21"/>
          <w:lang w:eastAsia="zh-CN"/>
        </w:rPr>
        <w:t xml:space="preserve"> </w:t>
      </w:r>
      <w:r>
        <w:rPr>
          <w:rFonts w:hint="eastAsia" w:ascii="Times New Roman" w:hAnsi="Times New Roman" w:eastAsia="仿宋_GB2312" w:cs="Times New Roman"/>
          <w:color w:val="000000"/>
          <w:szCs w:val="21"/>
          <w:lang w:val="en-US" w:eastAsia="zh-CN"/>
        </w:rPr>
        <w:t xml:space="preserve">                                                                                 </w:t>
      </w:r>
      <w:r>
        <w:rPr>
          <w:rFonts w:ascii="Times New Roman" w:hAnsi="Times New Roman" w:eastAsia="仿宋_GB2312" w:cs="Times New Roman"/>
          <w:color w:val="000000"/>
          <w:szCs w:val="21"/>
          <w:lang w:eastAsia="zh-CN"/>
        </w:rPr>
        <w:t xml:space="preserve"> 单位：万元</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 xml:space="preserve">项 </w:t>
            </w:r>
            <w:r>
              <w:rPr>
                <w:rFonts w:ascii="Times New Roman" w:hAnsi="Times New Roman" w:eastAsia="仿宋_GB2312" w:cs="Times New Roman"/>
                <w:b/>
                <w:color w:val="000000"/>
                <w:szCs w:val="21"/>
              </w:rPr>
              <w:t xml:space="preserve">   </w:t>
            </w:r>
            <w:r>
              <w:rPr>
                <w:rFonts w:ascii="Times New Roman" w:hAnsi="Times New Roman" w:eastAsia="仿宋_GB2312" w:cs="Times New Roman"/>
                <w:b/>
                <w:szCs w:val="21"/>
              </w:rPr>
              <w:t>目</w:t>
            </w:r>
          </w:p>
        </w:tc>
        <w:tc>
          <w:tcPr>
            <w:tcW w:w="2000" w:type="dxa"/>
            <w:vMerge w:val="restart"/>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年初结转和结余</w:t>
            </w:r>
          </w:p>
        </w:tc>
        <w:tc>
          <w:tcPr>
            <w:tcW w:w="2000" w:type="dxa"/>
            <w:vMerge w:val="restart"/>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本年收入</w:t>
            </w:r>
          </w:p>
        </w:tc>
        <w:tc>
          <w:tcPr>
            <w:tcW w:w="6000" w:type="dxa"/>
            <w:gridSpan w:val="3"/>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本年支出</w:t>
            </w:r>
          </w:p>
        </w:tc>
        <w:tc>
          <w:tcPr>
            <w:tcW w:w="2000" w:type="dxa"/>
            <w:vMerge w:val="restart"/>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功能分类科目编码</w:t>
            </w:r>
          </w:p>
        </w:tc>
        <w:tc>
          <w:tcPr>
            <w:tcW w:w="1320" w:type="dxa"/>
            <w:vMerge w:val="restart"/>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科目名称</w:t>
            </w:r>
          </w:p>
        </w:tc>
        <w:tc>
          <w:tcPr>
            <w:tcW w:w="2000" w:type="dxa"/>
            <w:vMerge w:val="continue"/>
            <w:noWrap w:val="0"/>
            <w:vAlign w:val="center"/>
          </w:tcPr>
          <w:p>
            <w:pPr>
              <w:widowControl/>
              <w:rPr>
                <w:rFonts w:ascii="Times New Roman" w:hAnsi="Times New Roman" w:eastAsia="仿宋_GB2312" w:cs="Times New Roman"/>
                <w:b/>
                <w:szCs w:val="21"/>
              </w:rPr>
            </w:pPr>
          </w:p>
        </w:tc>
        <w:tc>
          <w:tcPr>
            <w:tcW w:w="2000" w:type="dxa"/>
            <w:vMerge w:val="continue"/>
            <w:noWrap w:val="0"/>
            <w:vAlign w:val="center"/>
          </w:tcPr>
          <w:p>
            <w:pPr>
              <w:widowControl/>
              <w:rPr>
                <w:rFonts w:ascii="Times New Roman" w:hAnsi="Times New Roman" w:eastAsia="仿宋_GB2312" w:cs="Times New Roman"/>
                <w:b/>
                <w:szCs w:val="21"/>
              </w:rPr>
            </w:pPr>
          </w:p>
        </w:tc>
        <w:tc>
          <w:tcPr>
            <w:tcW w:w="2000" w:type="dxa"/>
            <w:vMerge w:val="restart"/>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小计</w:t>
            </w:r>
          </w:p>
        </w:tc>
        <w:tc>
          <w:tcPr>
            <w:tcW w:w="2000" w:type="dxa"/>
            <w:vMerge w:val="restart"/>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 xml:space="preserve">基本支出  </w:t>
            </w:r>
          </w:p>
        </w:tc>
        <w:tc>
          <w:tcPr>
            <w:tcW w:w="2000" w:type="dxa"/>
            <w:vMerge w:val="restart"/>
            <w:noWrap w:val="0"/>
            <w:vAlign w:val="center"/>
          </w:tcPr>
          <w:p>
            <w:pPr>
              <w:widowControl/>
              <w:jc w:val="center"/>
              <w:rPr>
                <w:rFonts w:ascii="Times New Roman" w:hAnsi="Times New Roman" w:eastAsia="仿宋_GB2312" w:cs="Times New Roman"/>
                <w:b/>
                <w:szCs w:val="21"/>
              </w:rPr>
            </w:pPr>
            <w:r>
              <w:rPr>
                <w:rFonts w:ascii="Times New Roman" w:hAnsi="Times New Roman" w:eastAsia="仿宋_GB2312" w:cs="Times New Roman"/>
                <w:b/>
                <w:szCs w:val="21"/>
              </w:rPr>
              <w:t>项目支出</w:t>
            </w:r>
          </w:p>
        </w:tc>
        <w:tc>
          <w:tcPr>
            <w:tcW w:w="2000" w:type="dxa"/>
            <w:vMerge w:val="continue"/>
            <w:noWrap w:val="0"/>
            <w:vAlign w:val="center"/>
          </w:tcPr>
          <w:p>
            <w:pPr>
              <w:widowControl/>
              <w:rPr>
                <w:rFonts w:ascii="Times New Roman" w:hAnsi="Times New Roman" w:eastAsia="仿宋_GB2312" w:cs="Times New Roman"/>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noWrap w:val="0"/>
            <w:vAlign w:val="center"/>
          </w:tcPr>
          <w:p>
            <w:pPr>
              <w:widowControl/>
              <w:rPr>
                <w:rFonts w:ascii="Times New Roman" w:hAnsi="Times New Roman" w:eastAsia="仿宋_GB2312" w:cs="Times New Roman"/>
                <w:szCs w:val="21"/>
              </w:rPr>
            </w:pPr>
          </w:p>
        </w:tc>
        <w:tc>
          <w:tcPr>
            <w:tcW w:w="132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noWrap w:val="0"/>
            <w:vAlign w:val="center"/>
          </w:tcPr>
          <w:p>
            <w:pPr>
              <w:widowControl/>
              <w:rPr>
                <w:rFonts w:ascii="Times New Roman" w:hAnsi="Times New Roman" w:eastAsia="仿宋_GB2312" w:cs="Times New Roman"/>
                <w:szCs w:val="21"/>
              </w:rPr>
            </w:pPr>
          </w:p>
        </w:tc>
        <w:tc>
          <w:tcPr>
            <w:tcW w:w="132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c>
          <w:tcPr>
            <w:tcW w:w="2000" w:type="dxa"/>
            <w:vMerge w:val="continue"/>
            <w:noWrap w:val="0"/>
            <w:vAlign w:val="center"/>
          </w:tcPr>
          <w:p>
            <w:pPr>
              <w:widowControl/>
              <w:rPr>
                <w:rFonts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栏次</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合计</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132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132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132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132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132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　</w:t>
            </w:r>
          </w:p>
        </w:tc>
        <w:tc>
          <w:tcPr>
            <w:tcW w:w="132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c>
          <w:tcPr>
            <w:tcW w:w="2000" w:type="dxa"/>
            <w:noWrap w:val="0"/>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　</w:t>
            </w:r>
          </w:p>
        </w:tc>
      </w:tr>
    </w:tbl>
    <w:p>
      <w:pPr>
        <w:widowControl/>
        <w:rPr>
          <w:rFonts w:ascii="Times New Roman" w:hAnsi="Times New Roman" w:eastAsia="仿宋_GB2312" w:cs="Times New Roman"/>
          <w:szCs w:val="21"/>
          <w:lang w:eastAsia="zh-CN"/>
        </w:rPr>
      </w:pPr>
      <w:r>
        <w:rPr>
          <w:rFonts w:ascii="Times New Roman" w:hAnsi="Times New Roman" w:eastAsia="仿宋_GB2312" w:cs="Times New Roman"/>
          <w:szCs w:val="21"/>
          <w:lang w:eastAsia="zh-CN"/>
        </w:rPr>
        <w:t>注：</w:t>
      </w:r>
      <w:r>
        <w:rPr>
          <w:rFonts w:hint="eastAsia" w:ascii="Times New Roman" w:hAnsi="Times New Roman" w:eastAsia="仿宋_GB2312" w:cs="Times New Roman"/>
          <w:szCs w:val="21"/>
          <w:lang w:eastAsia="zh-CN"/>
        </w:rPr>
        <w:t>1</w:t>
      </w:r>
      <w:r>
        <w:rPr>
          <w:rFonts w:ascii="Times New Roman" w:hAnsi="Times New Roman" w:eastAsia="仿宋_GB2312" w:cs="Times New Roman"/>
          <w:szCs w:val="21"/>
          <w:lang w:eastAsia="zh-CN"/>
        </w:rPr>
        <w:t>.本表反映部门本年度政府性基金预算财政拨款收入、支出及结转和结余情况</w:t>
      </w:r>
    </w:p>
    <w:p>
      <w:pPr>
        <w:widowControl/>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 xml:space="preserve"> </w:t>
      </w:r>
      <w:r>
        <w:rPr>
          <w:rFonts w:ascii="Times New Roman" w:hAnsi="Times New Roman" w:eastAsia="仿宋_GB2312" w:cs="Times New Roman"/>
          <w:szCs w:val="21"/>
          <w:lang w:eastAsia="zh-CN"/>
        </w:rPr>
        <w:t xml:space="preserve">       </w:t>
      </w:r>
      <w:r>
        <w:rPr>
          <w:rFonts w:hint="eastAsia" w:ascii="Times New Roman" w:hAnsi="Times New Roman" w:eastAsia="仿宋_GB2312" w:cs="Times New Roman"/>
          <w:szCs w:val="21"/>
          <w:lang w:eastAsia="zh-CN"/>
        </w:rPr>
        <w:t>2.</w:t>
      </w:r>
      <w:r>
        <w:rPr>
          <w:rFonts w:ascii="Times New Roman" w:hAnsi="Times New Roman" w:eastAsia="仿宋_GB2312" w:cs="Times New Roman"/>
          <w:szCs w:val="21"/>
          <w:lang w:eastAsia="zh-CN"/>
        </w:rPr>
        <w:t>表格中单元格空白表示数据为零。</w:t>
      </w:r>
    </w:p>
    <w:p>
      <w:pPr>
        <w:widowControl/>
        <w:ind w:firstLine="440" w:firstLineChars="200"/>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w:t>
      </w:r>
      <w:r>
        <w:rPr>
          <w:rFonts w:ascii="Times New Roman" w:hAnsi="Times New Roman" w:eastAsia="仿宋_GB2312" w:cs="Times New Roman"/>
          <w:szCs w:val="21"/>
          <w:lang w:eastAsia="zh-CN"/>
        </w:rPr>
        <w:t>若本单位无政府性基金收支</w:t>
      </w:r>
      <w:r>
        <w:rPr>
          <w:rFonts w:hint="eastAsia" w:ascii="Times New Roman" w:hAnsi="Times New Roman" w:eastAsia="仿宋_GB2312" w:cs="Times New Roman"/>
          <w:szCs w:val="21"/>
          <w:lang w:eastAsia="zh-CN"/>
        </w:rPr>
        <w:t>，请说明：</w:t>
      </w:r>
      <w:r>
        <w:rPr>
          <w:rFonts w:ascii="Times New Roman" w:hAnsi="Times New Roman" w:eastAsia="仿宋_GB2312" w:cs="Times New Roman"/>
          <w:szCs w:val="21"/>
          <w:lang w:eastAsia="zh-CN"/>
        </w:rPr>
        <w:t>3.本单位2021年度无政府性基金预算财政拨款收支。)。</w:t>
      </w:r>
    </w:p>
    <w:p>
      <w:pPr>
        <w:widowControl/>
        <w:rPr>
          <w:rFonts w:ascii="黑体" w:hAnsi="黑体" w:eastAsia="黑体"/>
          <w:szCs w:val="21"/>
        </w:rPr>
      </w:pPr>
      <w:r>
        <w:rPr>
          <w:rFonts w:ascii="黑体" w:hAnsi="黑体" w:eastAsia="黑体"/>
          <w:szCs w:val="21"/>
        </w:rPr>
        <w:br w:type="page"/>
      </w:r>
    </w:p>
    <w:tbl>
      <w:tblPr>
        <w:tblStyle w:val="2"/>
        <w:tblW w:w="16288" w:type="dxa"/>
        <w:tblInd w:w="93" w:type="dxa"/>
        <w:tblLayout w:type="fixed"/>
        <w:tblCellMar>
          <w:top w:w="0" w:type="dxa"/>
          <w:left w:w="108" w:type="dxa"/>
          <w:bottom w:w="0" w:type="dxa"/>
          <w:right w:w="108" w:type="dxa"/>
        </w:tblCellMar>
      </w:tblPr>
      <w:tblGrid>
        <w:gridCol w:w="1060"/>
        <w:gridCol w:w="2256"/>
        <w:gridCol w:w="3372"/>
        <w:gridCol w:w="236"/>
        <w:gridCol w:w="2428"/>
        <w:gridCol w:w="192"/>
        <w:gridCol w:w="2712"/>
        <w:gridCol w:w="3168"/>
        <w:gridCol w:w="864"/>
      </w:tblGrid>
      <w:tr>
        <w:tblPrEx>
          <w:tblCellMar>
            <w:top w:w="0" w:type="dxa"/>
            <w:left w:w="108" w:type="dxa"/>
            <w:bottom w:w="0" w:type="dxa"/>
            <w:right w:w="108" w:type="dxa"/>
          </w:tblCellMar>
        </w:tblPrEx>
        <w:trPr>
          <w:gridAfter w:val="1"/>
          <w:wAfter w:w="864" w:type="dxa"/>
          <w:trHeight w:val="720" w:hRule="atLeast"/>
        </w:trPr>
        <w:tc>
          <w:tcPr>
            <w:tcW w:w="15424" w:type="dxa"/>
            <w:gridSpan w:val="8"/>
            <w:tcBorders>
              <w:top w:val="nil"/>
              <w:left w:val="nil"/>
              <w:bottom w:val="nil"/>
              <w:right w:val="nil"/>
            </w:tcBorders>
            <w:shd w:val="clear" w:color="000000" w:fill="FFFFFF"/>
            <w:noWrap w:val="0"/>
            <w:vAlign w:val="center"/>
          </w:tcPr>
          <w:p>
            <w:pPr>
              <w:widowControl/>
              <w:jc w:val="center"/>
              <w:rPr>
                <w:rFonts w:ascii="华文中宋" w:hAnsi="华文中宋" w:eastAsia="华文中宋"/>
                <w:sz w:val="32"/>
                <w:szCs w:val="32"/>
                <w:lang w:eastAsia="zh-CN"/>
              </w:rPr>
            </w:pPr>
            <w:r>
              <w:rPr>
                <w:rFonts w:hint="eastAsia" w:ascii="黑体" w:hAnsi="黑体" w:eastAsia="黑体" w:cs="黑体"/>
                <w:color w:val="000000"/>
                <w:sz w:val="32"/>
                <w:szCs w:val="32"/>
                <w:lang w:eastAsia="zh-CN"/>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0"/>
            <w:vAlign w:val="center"/>
          </w:tcPr>
          <w:p>
            <w:pPr>
              <w:widowControl/>
              <w:jc w:val="center"/>
              <w:rPr>
                <w:sz w:val="20"/>
                <w:szCs w:val="20"/>
                <w:lang w:eastAsia="zh-CN"/>
              </w:rPr>
            </w:pPr>
            <w:r>
              <w:rPr>
                <w:rFonts w:hint="eastAsia"/>
                <w:sz w:val="20"/>
                <w:szCs w:val="20"/>
                <w:lang w:eastAsia="zh-CN"/>
              </w:rPr>
              <w:t>　</w:t>
            </w:r>
          </w:p>
        </w:tc>
        <w:tc>
          <w:tcPr>
            <w:tcW w:w="2256" w:type="dxa"/>
            <w:tcBorders>
              <w:top w:val="nil"/>
              <w:left w:val="nil"/>
              <w:bottom w:val="nil"/>
              <w:right w:val="nil"/>
            </w:tcBorders>
            <w:shd w:val="clear" w:color="000000" w:fill="FFFFFF"/>
            <w:noWrap w:val="0"/>
            <w:vAlign w:val="center"/>
          </w:tcPr>
          <w:p>
            <w:pPr>
              <w:widowControl/>
              <w:jc w:val="center"/>
              <w:rPr>
                <w:sz w:val="20"/>
                <w:szCs w:val="20"/>
                <w:lang w:eastAsia="zh-CN"/>
              </w:rPr>
            </w:pPr>
            <w:r>
              <w:rPr>
                <w:rFonts w:hint="eastAsia"/>
                <w:sz w:val="20"/>
                <w:szCs w:val="20"/>
                <w:lang w:eastAsia="zh-CN"/>
              </w:rPr>
              <w:t>　</w:t>
            </w:r>
          </w:p>
        </w:tc>
        <w:tc>
          <w:tcPr>
            <w:tcW w:w="3372" w:type="dxa"/>
            <w:tcBorders>
              <w:top w:val="nil"/>
              <w:left w:val="nil"/>
              <w:bottom w:val="nil"/>
              <w:right w:val="nil"/>
            </w:tcBorders>
            <w:shd w:val="clear" w:color="000000" w:fill="FFFFFF"/>
            <w:noWrap w:val="0"/>
            <w:vAlign w:val="center"/>
          </w:tcPr>
          <w:p>
            <w:pPr>
              <w:widowControl/>
              <w:jc w:val="center"/>
              <w:rPr>
                <w:sz w:val="20"/>
                <w:szCs w:val="20"/>
                <w:lang w:eastAsia="zh-CN"/>
              </w:rPr>
            </w:pPr>
            <w:r>
              <w:rPr>
                <w:rFonts w:hint="eastAsia"/>
                <w:sz w:val="20"/>
                <w:szCs w:val="20"/>
                <w:lang w:eastAsia="zh-CN"/>
              </w:rPr>
              <w:t>　</w:t>
            </w:r>
          </w:p>
        </w:tc>
        <w:tc>
          <w:tcPr>
            <w:tcW w:w="236" w:type="dxa"/>
            <w:tcBorders>
              <w:top w:val="nil"/>
              <w:left w:val="nil"/>
              <w:bottom w:val="nil"/>
              <w:right w:val="nil"/>
            </w:tcBorders>
            <w:shd w:val="clear" w:color="000000" w:fill="FFFFFF"/>
            <w:noWrap w:val="0"/>
            <w:vAlign w:val="center"/>
          </w:tcPr>
          <w:p>
            <w:pPr>
              <w:widowControl/>
              <w:rPr>
                <w:sz w:val="20"/>
                <w:szCs w:val="20"/>
                <w:lang w:eastAsia="zh-CN"/>
              </w:rPr>
            </w:pPr>
            <w:r>
              <w:rPr>
                <w:rFonts w:hint="eastAsia"/>
                <w:sz w:val="20"/>
                <w:szCs w:val="20"/>
                <w:lang w:eastAsia="zh-CN"/>
              </w:rPr>
              <w:t>　</w:t>
            </w:r>
          </w:p>
        </w:tc>
        <w:tc>
          <w:tcPr>
            <w:tcW w:w="2620" w:type="dxa"/>
            <w:gridSpan w:val="2"/>
            <w:tcBorders>
              <w:top w:val="nil"/>
              <w:left w:val="nil"/>
              <w:bottom w:val="nil"/>
              <w:right w:val="nil"/>
            </w:tcBorders>
            <w:shd w:val="clear" w:color="000000" w:fill="FFFFFF"/>
            <w:noWrap w:val="0"/>
            <w:vAlign w:val="center"/>
          </w:tcPr>
          <w:p>
            <w:pPr>
              <w:widowControl/>
              <w:rPr>
                <w:sz w:val="20"/>
                <w:szCs w:val="20"/>
                <w:lang w:eastAsia="zh-CN"/>
              </w:rPr>
            </w:pPr>
            <w:r>
              <w:rPr>
                <w:rFonts w:hint="eastAsia"/>
                <w:sz w:val="20"/>
                <w:szCs w:val="20"/>
                <w:lang w:eastAsia="zh-CN"/>
              </w:rPr>
              <w:t>　</w:t>
            </w:r>
          </w:p>
        </w:tc>
        <w:tc>
          <w:tcPr>
            <w:tcW w:w="6744" w:type="dxa"/>
            <w:gridSpan w:val="3"/>
            <w:tcBorders>
              <w:top w:val="nil"/>
              <w:left w:val="nil"/>
              <w:bottom w:val="nil"/>
              <w:right w:val="nil"/>
            </w:tcBorders>
            <w:shd w:val="clear" w:color="000000" w:fill="FFFFFF"/>
            <w:noWrap w:val="0"/>
            <w:vAlign w:val="center"/>
          </w:tcPr>
          <w:p>
            <w:pPr>
              <w:widowControl/>
              <w:ind w:firstLine="3800" w:firstLineChars="1900"/>
              <w:jc w:val="both"/>
              <w:rPr>
                <w:color w:val="000000"/>
                <w:sz w:val="20"/>
                <w:szCs w:val="20"/>
              </w:rPr>
            </w:pPr>
            <w:r>
              <w:rPr>
                <w:rFonts w:hint="eastAsia"/>
                <w:color w:val="000000"/>
                <w:sz w:val="20"/>
                <w:szCs w:val="20"/>
              </w:rPr>
              <w:t>公开09表</w:t>
            </w:r>
          </w:p>
        </w:tc>
      </w:tr>
      <w:tr>
        <w:tblPrEx>
          <w:tblCellMar>
            <w:top w:w="0" w:type="dxa"/>
            <w:left w:w="108" w:type="dxa"/>
            <w:bottom w:w="0" w:type="dxa"/>
            <w:right w:w="108" w:type="dxa"/>
          </w:tblCellMar>
        </w:tblPrEx>
        <w:trPr>
          <w:trHeight w:val="285" w:hRule="atLeast"/>
        </w:trPr>
        <w:tc>
          <w:tcPr>
            <w:tcW w:w="6688" w:type="dxa"/>
            <w:gridSpan w:val="3"/>
            <w:tcBorders>
              <w:top w:val="nil"/>
              <w:left w:val="nil"/>
              <w:bottom w:val="nil"/>
              <w:right w:val="nil"/>
            </w:tcBorders>
            <w:shd w:val="clear" w:color="000000" w:fill="FFFFFF"/>
            <w:noWrap w:val="0"/>
            <w:vAlign w:val="center"/>
          </w:tcPr>
          <w:p>
            <w:pPr>
              <w:widowControl/>
              <w:rPr>
                <w:sz w:val="20"/>
                <w:szCs w:val="20"/>
              </w:rPr>
            </w:pPr>
            <w:r>
              <w:rPr>
                <w:rFonts w:hint="eastAsia"/>
                <w:color w:val="000000"/>
                <w:sz w:val="20"/>
                <w:szCs w:val="20"/>
              </w:rPr>
              <w:t>部门</w:t>
            </w:r>
            <w:r>
              <w:rPr>
                <w:rFonts w:hint="eastAsia"/>
                <w:color w:val="000000"/>
                <w:sz w:val="20"/>
                <w:szCs w:val="20"/>
                <w:lang w:eastAsia="zh-CN"/>
              </w:rPr>
              <w:t>：长沙市苗圃（长沙园林生态园）</w:t>
            </w:r>
            <w:r>
              <w:rPr>
                <w:rFonts w:hint="eastAsia"/>
                <w:sz w:val="20"/>
                <w:szCs w:val="20"/>
              </w:rPr>
              <w:t>　</w:t>
            </w:r>
          </w:p>
        </w:tc>
        <w:tc>
          <w:tcPr>
            <w:tcW w:w="236" w:type="dxa"/>
            <w:tcBorders>
              <w:top w:val="nil"/>
              <w:left w:val="nil"/>
              <w:bottom w:val="single" w:color="auto" w:sz="8" w:space="0"/>
              <w:right w:val="nil"/>
            </w:tcBorders>
            <w:shd w:val="clear" w:color="000000" w:fill="FFFFFF"/>
            <w:noWrap w:val="0"/>
            <w:vAlign w:val="center"/>
          </w:tcPr>
          <w:p>
            <w:pPr>
              <w:widowControl/>
              <w:rPr>
                <w:sz w:val="20"/>
                <w:szCs w:val="20"/>
              </w:rPr>
            </w:pPr>
            <w:r>
              <w:rPr>
                <w:rFonts w:hint="eastAsia"/>
                <w:sz w:val="20"/>
                <w:szCs w:val="20"/>
              </w:rPr>
              <w:t>　</w:t>
            </w:r>
          </w:p>
        </w:tc>
        <w:tc>
          <w:tcPr>
            <w:tcW w:w="2620" w:type="dxa"/>
            <w:gridSpan w:val="2"/>
            <w:tcBorders>
              <w:top w:val="nil"/>
              <w:left w:val="nil"/>
              <w:bottom w:val="single" w:color="auto" w:sz="8" w:space="0"/>
              <w:right w:val="nil"/>
            </w:tcBorders>
            <w:shd w:val="clear" w:color="000000" w:fill="FFFFFF"/>
            <w:noWrap w:val="0"/>
            <w:vAlign w:val="center"/>
          </w:tcPr>
          <w:p>
            <w:pPr>
              <w:widowControl/>
              <w:rPr>
                <w:sz w:val="20"/>
                <w:szCs w:val="20"/>
              </w:rPr>
            </w:pPr>
            <w:r>
              <w:rPr>
                <w:rFonts w:hint="eastAsia"/>
                <w:sz w:val="20"/>
                <w:szCs w:val="20"/>
              </w:rPr>
              <w:t>　</w:t>
            </w:r>
          </w:p>
        </w:tc>
        <w:tc>
          <w:tcPr>
            <w:tcW w:w="6744" w:type="dxa"/>
            <w:gridSpan w:val="3"/>
            <w:tcBorders>
              <w:top w:val="nil"/>
              <w:left w:val="nil"/>
              <w:bottom w:val="nil"/>
              <w:right w:val="nil"/>
            </w:tcBorders>
            <w:shd w:val="clear" w:color="000000" w:fill="FFFFFF"/>
            <w:noWrap w:val="0"/>
            <w:vAlign w:val="center"/>
          </w:tcPr>
          <w:p>
            <w:pPr>
              <w:widowControl/>
              <w:jc w:val="center"/>
              <w:rPr>
                <w:color w:val="000000"/>
                <w:sz w:val="20"/>
                <w:szCs w:val="20"/>
              </w:rPr>
            </w:pPr>
            <w:r>
              <w:rPr>
                <w:rFonts w:hint="eastAsia"/>
                <w:color w:val="000000"/>
                <w:sz w:val="20"/>
                <w:szCs w:val="20"/>
                <w:lang w:val="en-US" w:eastAsia="zh-CN"/>
              </w:rPr>
              <w:t xml:space="preserve">                   </w:t>
            </w:r>
            <w:r>
              <w:rPr>
                <w:rFonts w:hint="eastAsia"/>
                <w:color w:val="000000"/>
                <w:sz w:val="20"/>
                <w:szCs w:val="20"/>
              </w:rPr>
              <w:t>单位：万元</w:t>
            </w:r>
          </w:p>
        </w:tc>
      </w:tr>
      <w:tr>
        <w:tblPrEx>
          <w:tblCellMar>
            <w:top w:w="0" w:type="dxa"/>
            <w:left w:w="108" w:type="dxa"/>
            <w:bottom w:w="0" w:type="dxa"/>
            <w:right w:w="108" w:type="dxa"/>
          </w:tblCellMar>
        </w:tblPrEx>
        <w:trPr>
          <w:gridAfter w:val="1"/>
          <w:wAfter w:w="864" w:type="dxa"/>
          <w:trHeight w:val="402" w:hRule="atLeast"/>
        </w:trPr>
        <w:tc>
          <w:tcPr>
            <w:tcW w:w="6688" w:type="dxa"/>
            <w:gridSpan w:val="3"/>
            <w:tcBorders>
              <w:top w:val="single" w:color="auto" w:sz="8" w:space="0"/>
              <w:left w:val="single" w:color="auto" w:sz="8" w:space="0"/>
              <w:bottom w:val="single" w:color="auto" w:sz="4" w:space="0"/>
              <w:right w:val="single" w:color="auto" w:sz="4" w:space="0"/>
            </w:tcBorders>
            <w:noWrap w:val="0"/>
            <w:vAlign w:val="center"/>
          </w:tcPr>
          <w:p>
            <w:pPr>
              <w:widowControl/>
              <w:jc w:val="center"/>
              <w:rPr>
                <w:sz w:val="24"/>
                <w:szCs w:val="24"/>
              </w:rPr>
            </w:pPr>
            <w:r>
              <w:rPr>
                <w:rFonts w:hint="eastAsia"/>
                <w:sz w:val="24"/>
                <w:szCs w:val="24"/>
              </w:rPr>
              <w:t xml:space="preserve">项 </w:t>
            </w:r>
            <w:r>
              <w:rPr>
                <w:rFonts w:hint="eastAsia"/>
                <w:color w:val="000000"/>
              </w:rPr>
              <w:t xml:space="preserve">   </w:t>
            </w:r>
            <w:r>
              <w:rPr>
                <w:rFonts w:hint="eastAsia"/>
                <w:sz w:val="24"/>
                <w:szCs w:val="24"/>
              </w:rPr>
              <w:t>目</w:t>
            </w:r>
          </w:p>
        </w:tc>
        <w:tc>
          <w:tcPr>
            <w:tcW w:w="8736" w:type="dxa"/>
            <w:gridSpan w:val="5"/>
            <w:tcBorders>
              <w:top w:val="single" w:color="auto" w:sz="8" w:space="0"/>
              <w:left w:val="nil"/>
              <w:bottom w:val="single" w:color="auto" w:sz="4" w:space="0"/>
              <w:right w:val="single" w:color="000000" w:sz="4" w:space="0"/>
            </w:tcBorders>
            <w:noWrap w:val="0"/>
            <w:vAlign w:val="center"/>
          </w:tcPr>
          <w:p>
            <w:pPr>
              <w:widowControl/>
              <w:jc w:val="center"/>
              <w:rPr>
                <w:sz w:val="24"/>
                <w:szCs w:val="24"/>
              </w:rPr>
            </w:pPr>
            <w:r>
              <w:rPr>
                <w:rFonts w:hint="eastAsia"/>
                <w:sz w:val="24"/>
                <w:szCs w:val="24"/>
              </w:rPr>
              <w:t>本年支出</w:t>
            </w:r>
          </w:p>
        </w:tc>
      </w:tr>
      <w:tr>
        <w:tblPrEx>
          <w:tblCellMar>
            <w:top w:w="0" w:type="dxa"/>
            <w:left w:w="108" w:type="dxa"/>
            <w:bottom w:w="0" w:type="dxa"/>
            <w:right w:w="108" w:type="dxa"/>
          </w:tblCellMar>
        </w:tblPrEx>
        <w:trPr>
          <w:gridAfter w:val="1"/>
          <w:wAfter w:w="864" w:type="dxa"/>
          <w:trHeight w:val="402" w:hRule="atLeast"/>
        </w:trPr>
        <w:tc>
          <w:tcPr>
            <w:tcW w:w="3316"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sz w:val="24"/>
                <w:szCs w:val="24"/>
              </w:rPr>
            </w:pPr>
            <w:r>
              <w:rPr>
                <w:rFonts w:hint="eastAsia"/>
                <w:sz w:val="24"/>
                <w:szCs w:val="24"/>
              </w:rPr>
              <w:t>功能分类科目编码</w:t>
            </w:r>
          </w:p>
        </w:tc>
        <w:tc>
          <w:tcPr>
            <w:tcW w:w="3372" w:type="dxa"/>
            <w:vMerge w:val="restart"/>
            <w:tcBorders>
              <w:top w:val="nil"/>
              <w:left w:val="single" w:color="auto" w:sz="4" w:space="0"/>
              <w:bottom w:val="single" w:color="auto" w:sz="4" w:space="0"/>
              <w:right w:val="single" w:color="auto" w:sz="4" w:space="0"/>
            </w:tcBorders>
            <w:noWrap w:val="0"/>
            <w:vAlign w:val="center"/>
          </w:tcPr>
          <w:p>
            <w:pPr>
              <w:widowControl/>
              <w:jc w:val="center"/>
              <w:rPr>
                <w:sz w:val="24"/>
                <w:szCs w:val="24"/>
              </w:rPr>
            </w:pPr>
            <w:r>
              <w:rPr>
                <w:rFonts w:hint="eastAsia"/>
                <w:sz w:val="24"/>
                <w:szCs w:val="24"/>
              </w:rPr>
              <w:t>科目名称</w:t>
            </w:r>
          </w:p>
        </w:tc>
        <w:tc>
          <w:tcPr>
            <w:tcW w:w="2664"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sz w:val="24"/>
                <w:szCs w:val="24"/>
              </w:rPr>
            </w:pPr>
            <w:r>
              <w:rPr>
                <w:rFonts w:hint="eastAsia"/>
                <w:sz w:val="24"/>
                <w:szCs w:val="24"/>
              </w:rPr>
              <w:t>合计</w:t>
            </w:r>
          </w:p>
        </w:tc>
        <w:tc>
          <w:tcPr>
            <w:tcW w:w="2904"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sz w:val="24"/>
                <w:szCs w:val="24"/>
              </w:rPr>
            </w:pPr>
            <w:r>
              <w:rPr>
                <w:rFonts w:hint="eastAsia"/>
                <w:sz w:val="24"/>
                <w:szCs w:val="24"/>
              </w:rPr>
              <w:t xml:space="preserve">基本支出  </w:t>
            </w:r>
          </w:p>
        </w:tc>
        <w:tc>
          <w:tcPr>
            <w:tcW w:w="3168" w:type="dxa"/>
            <w:vMerge w:val="restart"/>
            <w:tcBorders>
              <w:top w:val="nil"/>
              <w:left w:val="single" w:color="auto" w:sz="4" w:space="0"/>
              <w:bottom w:val="single" w:color="000000" w:sz="4" w:space="0"/>
              <w:right w:val="single" w:color="auto" w:sz="4" w:space="0"/>
            </w:tcBorders>
            <w:noWrap w:val="0"/>
            <w:vAlign w:val="center"/>
          </w:tcPr>
          <w:p>
            <w:pPr>
              <w:widowControl/>
              <w:jc w:val="center"/>
              <w:rPr>
                <w:sz w:val="24"/>
                <w:szCs w:val="24"/>
              </w:rPr>
            </w:pPr>
            <w:r>
              <w:rPr>
                <w:rFonts w:hint="eastAsia"/>
                <w:sz w:val="24"/>
                <w:szCs w:val="24"/>
              </w:rPr>
              <w:t>项目支出</w:t>
            </w:r>
          </w:p>
        </w:tc>
      </w:tr>
      <w:tr>
        <w:tblPrEx>
          <w:tblCellMar>
            <w:top w:w="0" w:type="dxa"/>
            <w:left w:w="108" w:type="dxa"/>
            <w:bottom w:w="0" w:type="dxa"/>
            <w:right w:w="108" w:type="dxa"/>
          </w:tblCellMar>
        </w:tblPrEx>
        <w:trPr>
          <w:gridAfter w:val="1"/>
          <w:wAfter w:w="864" w:type="dxa"/>
          <w:trHeight w:val="402" w:hRule="atLeast"/>
        </w:trPr>
        <w:tc>
          <w:tcPr>
            <w:tcW w:w="3316"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rPr>
                <w:sz w:val="24"/>
                <w:szCs w:val="24"/>
              </w:rPr>
            </w:pPr>
          </w:p>
        </w:tc>
        <w:tc>
          <w:tcPr>
            <w:tcW w:w="3372" w:type="dxa"/>
            <w:vMerge w:val="continue"/>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2664" w:type="dxa"/>
            <w:gridSpan w:val="2"/>
            <w:vMerge w:val="continue"/>
            <w:tcBorders>
              <w:top w:val="nil"/>
              <w:left w:val="single" w:color="auto" w:sz="4" w:space="0"/>
              <w:bottom w:val="single" w:color="000000" w:sz="4" w:space="0"/>
              <w:right w:val="single" w:color="auto" w:sz="4" w:space="0"/>
            </w:tcBorders>
            <w:noWrap w:val="0"/>
            <w:vAlign w:val="center"/>
          </w:tcPr>
          <w:p>
            <w:pPr>
              <w:widowControl/>
              <w:rPr>
                <w:sz w:val="24"/>
                <w:szCs w:val="24"/>
              </w:rPr>
            </w:pPr>
          </w:p>
        </w:tc>
        <w:tc>
          <w:tcPr>
            <w:tcW w:w="2904" w:type="dxa"/>
            <w:gridSpan w:val="2"/>
            <w:vMerge w:val="continue"/>
            <w:tcBorders>
              <w:top w:val="nil"/>
              <w:left w:val="single" w:color="auto" w:sz="4" w:space="0"/>
              <w:bottom w:val="single" w:color="000000" w:sz="4" w:space="0"/>
              <w:right w:val="single" w:color="auto" w:sz="4" w:space="0"/>
            </w:tcBorders>
            <w:noWrap w:val="0"/>
            <w:vAlign w:val="center"/>
          </w:tcPr>
          <w:p>
            <w:pPr>
              <w:widowControl/>
              <w:rPr>
                <w:sz w:val="24"/>
                <w:szCs w:val="24"/>
              </w:rPr>
            </w:pPr>
          </w:p>
        </w:tc>
        <w:tc>
          <w:tcPr>
            <w:tcW w:w="3168" w:type="dxa"/>
            <w:vMerge w:val="continue"/>
            <w:tcBorders>
              <w:top w:val="nil"/>
              <w:left w:val="single" w:color="auto" w:sz="4" w:space="0"/>
              <w:bottom w:val="single" w:color="000000" w:sz="4" w:space="0"/>
              <w:right w:val="single" w:color="auto" w:sz="4" w:space="0"/>
            </w:tcBorders>
            <w:noWrap w:val="0"/>
            <w:vAlign w:val="center"/>
          </w:tcPr>
          <w:p>
            <w:pPr>
              <w:widowControl/>
              <w:rPr>
                <w:sz w:val="24"/>
                <w:szCs w:val="24"/>
              </w:rPr>
            </w:pPr>
          </w:p>
        </w:tc>
      </w:tr>
      <w:tr>
        <w:tblPrEx>
          <w:tblCellMar>
            <w:top w:w="0" w:type="dxa"/>
            <w:left w:w="108" w:type="dxa"/>
            <w:bottom w:w="0" w:type="dxa"/>
            <w:right w:w="108" w:type="dxa"/>
          </w:tblCellMar>
        </w:tblPrEx>
        <w:trPr>
          <w:gridAfter w:val="1"/>
          <w:wAfter w:w="864" w:type="dxa"/>
          <w:trHeight w:val="402" w:hRule="atLeast"/>
        </w:trPr>
        <w:tc>
          <w:tcPr>
            <w:tcW w:w="3316"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rPr>
                <w:sz w:val="24"/>
                <w:szCs w:val="24"/>
              </w:rPr>
            </w:pPr>
          </w:p>
        </w:tc>
        <w:tc>
          <w:tcPr>
            <w:tcW w:w="3372" w:type="dxa"/>
            <w:vMerge w:val="continue"/>
            <w:tcBorders>
              <w:top w:val="nil"/>
              <w:left w:val="single" w:color="auto" w:sz="4" w:space="0"/>
              <w:bottom w:val="single" w:color="auto" w:sz="4" w:space="0"/>
              <w:right w:val="single" w:color="auto" w:sz="4" w:space="0"/>
            </w:tcBorders>
            <w:noWrap w:val="0"/>
            <w:vAlign w:val="center"/>
          </w:tcPr>
          <w:p>
            <w:pPr>
              <w:widowControl/>
              <w:rPr>
                <w:sz w:val="24"/>
                <w:szCs w:val="24"/>
              </w:rPr>
            </w:pPr>
          </w:p>
        </w:tc>
        <w:tc>
          <w:tcPr>
            <w:tcW w:w="2664" w:type="dxa"/>
            <w:gridSpan w:val="2"/>
            <w:vMerge w:val="continue"/>
            <w:tcBorders>
              <w:top w:val="nil"/>
              <w:left w:val="single" w:color="auto" w:sz="4" w:space="0"/>
              <w:bottom w:val="single" w:color="000000" w:sz="4" w:space="0"/>
              <w:right w:val="single" w:color="auto" w:sz="4" w:space="0"/>
            </w:tcBorders>
            <w:noWrap w:val="0"/>
            <w:vAlign w:val="center"/>
          </w:tcPr>
          <w:p>
            <w:pPr>
              <w:widowControl/>
              <w:rPr>
                <w:sz w:val="24"/>
                <w:szCs w:val="24"/>
              </w:rPr>
            </w:pPr>
          </w:p>
        </w:tc>
        <w:tc>
          <w:tcPr>
            <w:tcW w:w="2904" w:type="dxa"/>
            <w:gridSpan w:val="2"/>
            <w:vMerge w:val="continue"/>
            <w:tcBorders>
              <w:top w:val="nil"/>
              <w:left w:val="single" w:color="auto" w:sz="4" w:space="0"/>
              <w:bottom w:val="single" w:color="000000" w:sz="4" w:space="0"/>
              <w:right w:val="single" w:color="auto" w:sz="4" w:space="0"/>
            </w:tcBorders>
            <w:noWrap w:val="0"/>
            <w:vAlign w:val="center"/>
          </w:tcPr>
          <w:p>
            <w:pPr>
              <w:widowControl/>
              <w:rPr>
                <w:sz w:val="24"/>
                <w:szCs w:val="24"/>
              </w:rPr>
            </w:pPr>
          </w:p>
        </w:tc>
        <w:tc>
          <w:tcPr>
            <w:tcW w:w="3168" w:type="dxa"/>
            <w:vMerge w:val="continue"/>
            <w:tcBorders>
              <w:top w:val="nil"/>
              <w:left w:val="single" w:color="auto" w:sz="4" w:space="0"/>
              <w:bottom w:val="single" w:color="000000" w:sz="4" w:space="0"/>
              <w:right w:val="single" w:color="auto" w:sz="4" w:space="0"/>
            </w:tcBorders>
            <w:noWrap w:val="0"/>
            <w:vAlign w:val="center"/>
          </w:tcPr>
          <w:p>
            <w:pPr>
              <w:widowControl/>
              <w:rPr>
                <w:sz w:val="24"/>
                <w:szCs w:val="24"/>
              </w:rPr>
            </w:pPr>
          </w:p>
        </w:tc>
      </w:tr>
      <w:tr>
        <w:tblPrEx>
          <w:tblCellMar>
            <w:top w:w="0" w:type="dxa"/>
            <w:left w:w="108" w:type="dxa"/>
            <w:bottom w:w="0" w:type="dxa"/>
            <w:right w:w="108" w:type="dxa"/>
          </w:tblCellMar>
        </w:tblPrEx>
        <w:trPr>
          <w:gridAfter w:val="1"/>
          <w:wAfter w:w="864" w:type="dxa"/>
          <w:trHeight w:val="402" w:hRule="atLeast"/>
        </w:trPr>
        <w:tc>
          <w:tcPr>
            <w:tcW w:w="6688" w:type="dxa"/>
            <w:gridSpan w:val="3"/>
            <w:tcBorders>
              <w:top w:val="single" w:color="auto" w:sz="4" w:space="0"/>
              <w:left w:val="single" w:color="auto" w:sz="8" w:space="0"/>
              <w:bottom w:val="single" w:color="auto" w:sz="4" w:space="0"/>
              <w:right w:val="single" w:color="000000" w:sz="4" w:space="0"/>
            </w:tcBorders>
            <w:noWrap w:val="0"/>
            <w:vAlign w:val="center"/>
          </w:tcPr>
          <w:p>
            <w:pPr>
              <w:widowControl/>
              <w:jc w:val="center"/>
              <w:rPr>
                <w:sz w:val="24"/>
                <w:szCs w:val="24"/>
              </w:rPr>
            </w:pPr>
            <w:r>
              <w:rPr>
                <w:rFonts w:hint="eastAsia"/>
                <w:sz w:val="24"/>
                <w:szCs w:val="24"/>
              </w:rPr>
              <w:t>栏次</w:t>
            </w:r>
          </w:p>
        </w:tc>
        <w:tc>
          <w:tcPr>
            <w:tcW w:w="2664" w:type="dxa"/>
            <w:gridSpan w:val="2"/>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1</w:t>
            </w:r>
          </w:p>
        </w:tc>
        <w:tc>
          <w:tcPr>
            <w:tcW w:w="2904" w:type="dxa"/>
            <w:gridSpan w:val="2"/>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2</w:t>
            </w:r>
          </w:p>
        </w:tc>
        <w:tc>
          <w:tcPr>
            <w:tcW w:w="3168" w:type="dxa"/>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3</w:t>
            </w:r>
          </w:p>
        </w:tc>
      </w:tr>
      <w:tr>
        <w:tblPrEx>
          <w:tblCellMar>
            <w:top w:w="0" w:type="dxa"/>
            <w:left w:w="108" w:type="dxa"/>
            <w:bottom w:w="0" w:type="dxa"/>
            <w:right w:w="108" w:type="dxa"/>
          </w:tblCellMar>
        </w:tblPrEx>
        <w:trPr>
          <w:gridAfter w:val="1"/>
          <w:wAfter w:w="864" w:type="dxa"/>
          <w:trHeight w:val="402" w:hRule="atLeast"/>
        </w:trPr>
        <w:tc>
          <w:tcPr>
            <w:tcW w:w="6688" w:type="dxa"/>
            <w:gridSpan w:val="3"/>
            <w:tcBorders>
              <w:top w:val="nil"/>
              <w:left w:val="single" w:color="auto" w:sz="8" w:space="0"/>
              <w:bottom w:val="single" w:color="auto" w:sz="4" w:space="0"/>
              <w:right w:val="single" w:color="000000" w:sz="4" w:space="0"/>
            </w:tcBorders>
            <w:noWrap w:val="0"/>
            <w:vAlign w:val="center"/>
          </w:tcPr>
          <w:p>
            <w:pPr>
              <w:widowControl/>
              <w:jc w:val="center"/>
              <w:rPr>
                <w:sz w:val="24"/>
                <w:szCs w:val="24"/>
              </w:rPr>
            </w:pPr>
            <w:r>
              <w:rPr>
                <w:rFonts w:hint="eastAsia"/>
                <w:sz w:val="24"/>
                <w:szCs w:val="24"/>
              </w:rPr>
              <w:t>合计</w:t>
            </w:r>
          </w:p>
        </w:tc>
        <w:tc>
          <w:tcPr>
            <w:tcW w:w="2664" w:type="dxa"/>
            <w:gridSpan w:val="2"/>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　</w:t>
            </w:r>
          </w:p>
        </w:tc>
        <w:tc>
          <w:tcPr>
            <w:tcW w:w="2904" w:type="dxa"/>
            <w:gridSpan w:val="2"/>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　</w:t>
            </w:r>
          </w:p>
        </w:tc>
        <w:tc>
          <w:tcPr>
            <w:tcW w:w="3168" w:type="dxa"/>
            <w:tcBorders>
              <w:top w:val="nil"/>
              <w:left w:val="nil"/>
              <w:bottom w:val="single" w:color="auto" w:sz="4" w:space="0"/>
              <w:right w:val="single" w:color="auto" w:sz="4" w:space="0"/>
            </w:tcBorders>
            <w:noWrap w:val="0"/>
            <w:vAlign w:val="center"/>
          </w:tcPr>
          <w:p>
            <w:pPr>
              <w:widowControl/>
              <w:jc w:val="center"/>
              <w:rPr>
                <w:sz w:val="24"/>
                <w:szCs w:val="24"/>
              </w:rPr>
            </w:pPr>
            <w:r>
              <w:rPr>
                <w:rFonts w:hint="eastAsia"/>
                <w:sz w:val="24"/>
                <w:szCs w:val="24"/>
              </w:rPr>
              <w:t>　</w:t>
            </w:r>
          </w:p>
        </w:tc>
      </w:tr>
      <w:tr>
        <w:tblPrEx>
          <w:tblCellMar>
            <w:top w:w="0" w:type="dxa"/>
            <w:left w:w="108" w:type="dxa"/>
            <w:bottom w:w="0" w:type="dxa"/>
            <w:right w:w="108" w:type="dxa"/>
          </w:tblCellMar>
        </w:tblPrEx>
        <w:trPr>
          <w:gridAfter w:val="1"/>
          <w:wAfter w:w="864" w:type="dxa"/>
          <w:trHeight w:val="402" w:hRule="atLeast"/>
        </w:trPr>
        <w:tc>
          <w:tcPr>
            <w:tcW w:w="331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sz w:val="24"/>
                <w:szCs w:val="24"/>
              </w:rPr>
            </w:pPr>
            <w:r>
              <w:rPr>
                <w:rFonts w:hint="eastAsia"/>
                <w:sz w:val="24"/>
                <w:szCs w:val="24"/>
              </w:rPr>
              <w:t>　</w:t>
            </w:r>
          </w:p>
        </w:tc>
        <w:tc>
          <w:tcPr>
            <w:tcW w:w="3372" w:type="dxa"/>
            <w:tcBorders>
              <w:top w:val="nil"/>
              <w:left w:val="nil"/>
              <w:bottom w:val="single" w:color="auto" w:sz="4" w:space="0"/>
              <w:right w:val="single" w:color="auto" w:sz="4" w:space="0"/>
            </w:tcBorders>
            <w:noWrap w:val="0"/>
            <w:vAlign w:val="center"/>
          </w:tcPr>
          <w:p>
            <w:pPr>
              <w:widowControl/>
              <w:rPr>
                <w:sz w:val="20"/>
                <w:szCs w:val="20"/>
              </w:rPr>
            </w:pPr>
            <w:r>
              <w:rPr>
                <w:rFonts w:hint="eastAsia"/>
                <w:sz w:val="20"/>
                <w:szCs w:val="20"/>
              </w:rPr>
              <w:t>　</w:t>
            </w:r>
          </w:p>
        </w:tc>
        <w:tc>
          <w:tcPr>
            <w:tcW w:w="2664" w:type="dxa"/>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2904" w:type="dxa"/>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3168"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gridAfter w:val="1"/>
          <w:wAfter w:w="864" w:type="dxa"/>
          <w:trHeight w:val="402" w:hRule="atLeast"/>
        </w:trPr>
        <w:tc>
          <w:tcPr>
            <w:tcW w:w="331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sz w:val="24"/>
                <w:szCs w:val="24"/>
              </w:rPr>
            </w:pPr>
            <w:r>
              <w:rPr>
                <w:rFonts w:hint="eastAsia"/>
                <w:sz w:val="24"/>
                <w:szCs w:val="24"/>
              </w:rPr>
              <w:t>　</w:t>
            </w:r>
          </w:p>
        </w:tc>
        <w:tc>
          <w:tcPr>
            <w:tcW w:w="3372"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2664" w:type="dxa"/>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2904" w:type="dxa"/>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3168"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gridAfter w:val="1"/>
          <w:wAfter w:w="864" w:type="dxa"/>
          <w:trHeight w:val="402" w:hRule="atLeast"/>
        </w:trPr>
        <w:tc>
          <w:tcPr>
            <w:tcW w:w="331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sz w:val="24"/>
                <w:szCs w:val="24"/>
              </w:rPr>
            </w:pPr>
            <w:r>
              <w:rPr>
                <w:rFonts w:hint="eastAsia"/>
                <w:sz w:val="24"/>
                <w:szCs w:val="24"/>
              </w:rPr>
              <w:t>　</w:t>
            </w:r>
          </w:p>
        </w:tc>
        <w:tc>
          <w:tcPr>
            <w:tcW w:w="3372" w:type="dxa"/>
            <w:tcBorders>
              <w:top w:val="nil"/>
              <w:left w:val="nil"/>
              <w:bottom w:val="single" w:color="auto" w:sz="4" w:space="0"/>
              <w:right w:val="single" w:color="auto" w:sz="4" w:space="0"/>
            </w:tcBorders>
            <w:noWrap w:val="0"/>
            <w:vAlign w:val="center"/>
          </w:tcPr>
          <w:p>
            <w:pPr>
              <w:widowControl/>
              <w:rPr>
                <w:sz w:val="20"/>
                <w:szCs w:val="20"/>
              </w:rPr>
            </w:pPr>
            <w:r>
              <w:rPr>
                <w:rFonts w:hint="eastAsia"/>
                <w:sz w:val="20"/>
                <w:szCs w:val="20"/>
              </w:rPr>
              <w:t>　</w:t>
            </w:r>
          </w:p>
        </w:tc>
        <w:tc>
          <w:tcPr>
            <w:tcW w:w="2664" w:type="dxa"/>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2904" w:type="dxa"/>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3168"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gridAfter w:val="1"/>
          <w:wAfter w:w="864" w:type="dxa"/>
          <w:trHeight w:val="402" w:hRule="atLeast"/>
        </w:trPr>
        <w:tc>
          <w:tcPr>
            <w:tcW w:w="331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sz w:val="24"/>
                <w:szCs w:val="24"/>
              </w:rPr>
            </w:pPr>
            <w:r>
              <w:rPr>
                <w:rFonts w:hint="eastAsia"/>
                <w:sz w:val="24"/>
                <w:szCs w:val="24"/>
              </w:rPr>
              <w:t>　</w:t>
            </w:r>
          </w:p>
        </w:tc>
        <w:tc>
          <w:tcPr>
            <w:tcW w:w="3372"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2664" w:type="dxa"/>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2904" w:type="dxa"/>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3168"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gridAfter w:val="1"/>
          <w:wAfter w:w="864" w:type="dxa"/>
          <w:trHeight w:val="402" w:hRule="atLeast"/>
        </w:trPr>
        <w:tc>
          <w:tcPr>
            <w:tcW w:w="331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sz w:val="24"/>
                <w:szCs w:val="24"/>
              </w:rPr>
            </w:pPr>
            <w:r>
              <w:rPr>
                <w:rFonts w:hint="eastAsia"/>
                <w:sz w:val="24"/>
                <w:szCs w:val="24"/>
              </w:rPr>
              <w:t>　</w:t>
            </w:r>
          </w:p>
        </w:tc>
        <w:tc>
          <w:tcPr>
            <w:tcW w:w="3372"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2664" w:type="dxa"/>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2904" w:type="dxa"/>
            <w:gridSpan w:val="2"/>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c>
          <w:tcPr>
            <w:tcW w:w="3168" w:type="dxa"/>
            <w:tcBorders>
              <w:top w:val="nil"/>
              <w:left w:val="nil"/>
              <w:bottom w:val="single" w:color="auto" w:sz="4"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gridAfter w:val="1"/>
          <w:wAfter w:w="864" w:type="dxa"/>
          <w:trHeight w:val="402" w:hRule="atLeast"/>
        </w:trPr>
        <w:tc>
          <w:tcPr>
            <w:tcW w:w="3316" w:type="dxa"/>
            <w:gridSpan w:val="2"/>
            <w:tcBorders>
              <w:top w:val="single" w:color="auto" w:sz="4" w:space="0"/>
              <w:left w:val="single" w:color="auto" w:sz="8" w:space="0"/>
              <w:bottom w:val="single" w:color="auto" w:sz="8" w:space="0"/>
              <w:right w:val="single" w:color="auto" w:sz="4" w:space="0"/>
            </w:tcBorders>
            <w:noWrap w:val="0"/>
            <w:vAlign w:val="center"/>
          </w:tcPr>
          <w:p>
            <w:pPr>
              <w:widowControl/>
              <w:jc w:val="center"/>
              <w:rPr>
                <w:sz w:val="24"/>
                <w:szCs w:val="24"/>
              </w:rPr>
            </w:pPr>
            <w:r>
              <w:rPr>
                <w:rFonts w:hint="eastAsia"/>
                <w:sz w:val="24"/>
                <w:szCs w:val="24"/>
              </w:rPr>
              <w:t>　</w:t>
            </w:r>
          </w:p>
        </w:tc>
        <w:tc>
          <w:tcPr>
            <w:tcW w:w="3372" w:type="dxa"/>
            <w:tcBorders>
              <w:top w:val="nil"/>
              <w:left w:val="nil"/>
              <w:bottom w:val="single" w:color="auto" w:sz="8" w:space="0"/>
              <w:right w:val="single" w:color="auto" w:sz="4" w:space="0"/>
            </w:tcBorders>
            <w:noWrap w:val="0"/>
            <w:vAlign w:val="center"/>
          </w:tcPr>
          <w:p>
            <w:pPr>
              <w:widowControl/>
              <w:rPr>
                <w:sz w:val="24"/>
                <w:szCs w:val="24"/>
              </w:rPr>
            </w:pPr>
            <w:r>
              <w:rPr>
                <w:rFonts w:hint="eastAsia"/>
                <w:sz w:val="24"/>
                <w:szCs w:val="24"/>
              </w:rPr>
              <w:t>　</w:t>
            </w:r>
          </w:p>
        </w:tc>
        <w:tc>
          <w:tcPr>
            <w:tcW w:w="2664" w:type="dxa"/>
            <w:gridSpan w:val="2"/>
            <w:tcBorders>
              <w:top w:val="nil"/>
              <w:left w:val="nil"/>
              <w:bottom w:val="single" w:color="auto" w:sz="8" w:space="0"/>
              <w:right w:val="single" w:color="auto" w:sz="4" w:space="0"/>
            </w:tcBorders>
            <w:noWrap w:val="0"/>
            <w:vAlign w:val="center"/>
          </w:tcPr>
          <w:p>
            <w:pPr>
              <w:widowControl/>
              <w:rPr>
                <w:sz w:val="24"/>
                <w:szCs w:val="24"/>
              </w:rPr>
            </w:pPr>
            <w:r>
              <w:rPr>
                <w:rFonts w:hint="eastAsia"/>
                <w:sz w:val="24"/>
                <w:szCs w:val="24"/>
              </w:rPr>
              <w:t>　</w:t>
            </w:r>
          </w:p>
        </w:tc>
        <w:tc>
          <w:tcPr>
            <w:tcW w:w="2904" w:type="dxa"/>
            <w:gridSpan w:val="2"/>
            <w:tcBorders>
              <w:top w:val="nil"/>
              <w:left w:val="nil"/>
              <w:bottom w:val="single" w:color="auto" w:sz="8" w:space="0"/>
              <w:right w:val="single" w:color="auto" w:sz="4" w:space="0"/>
            </w:tcBorders>
            <w:noWrap w:val="0"/>
            <w:vAlign w:val="center"/>
          </w:tcPr>
          <w:p>
            <w:pPr>
              <w:widowControl/>
              <w:rPr>
                <w:sz w:val="24"/>
                <w:szCs w:val="24"/>
              </w:rPr>
            </w:pPr>
            <w:r>
              <w:rPr>
                <w:rFonts w:hint="eastAsia"/>
                <w:sz w:val="24"/>
                <w:szCs w:val="24"/>
              </w:rPr>
              <w:t>　</w:t>
            </w:r>
          </w:p>
        </w:tc>
        <w:tc>
          <w:tcPr>
            <w:tcW w:w="3168" w:type="dxa"/>
            <w:tcBorders>
              <w:top w:val="nil"/>
              <w:left w:val="nil"/>
              <w:bottom w:val="single" w:color="auto" w:sz="8" w:space="0"/>
              <w:right w:val="single" w:color="auto" w:sz="4" w:space="0"/>
            </w:tcBorders>
            <w:noWrap w:val="0"/>
            <w:vAlign w:val="center"/>
          </w:tcPr>
          <w:p>
            <w:pPr>
              <w:widowControl/>
              <w:rPr>
                <w:sz w:val="24"/>
                <w:szCs w:val="24"/>
              </w:rPr>
            </w:pPr>
            <w:r>
              <w:rPr>
                <w:rFonts w:hint="eastAsia"/>
                <w:sz w:val="24"/>
                <w:szCs w:val="24"/>
              </w:rPr>
              <w:t>　</w:t>
            </w:r>
          </w:p>
        </w:tc>
      </w:tr>
      <w:tr>
        <w:tblPrEx>
          <w:tblCellMar>
            <w:top w:w="0" w:type="dxa"/>
            <w:left w:w="108" w:type="dxa"/>
            <w:bottom w:w="0" w:type="dxa"/>
            <w:right w:w="108" w:type="dxa"/>
          </w:tblCellMar>
        </w:tblPrEx>
        <w:trPr>
          <w:gridAfter w:val="1"/>
          <w:wAfter w:w="864" w:type="dxa"/>
          <w:trHeight w:val="720" w:hRule="atLeast"/>
        </w:trPr>
        <w:tc>
          <w:tcPr>
            <w:tcW w:w="15424" w:type="dxa"/>
            <w:gridSpan w:val="8"/>
            <w:tcBorders>
              <w:top w:val="single" w:color="auto" w:sz="8" w:space="0"/>
              <w:left w:val="nil"/>
              <w:bottom w:val="nil"/>
              <w:right w:val="nil"/>
            </w:tcBorders>
            <w:noWrap w:val="0"/>
            <w:vAlign w:val="center"/>
          </w:tcPr>
          <w:p>
            <w:pPr>
              <w:widowControl/>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注：1</w:t>
            </w:r>
            <w:r>
              <w:rPr>
                <w:rFonts w:ascii="Times New Roman" w:hAnsi="Times New Roman" w:eastAsia="仿宋_GB2312" w:cs="Times New Roman"/>
                <w:szCs w:val="21"/>
                <w:lang w:eastAsia="zh-CN"/>
              </w:rPr>
              <w:t>.</w:t>
            </w:r>
            <w:r>
              <w:rPr>
                <w:rFonts w:hint="eastAsia" w:ascii="Times New Roman" w:hAnsi="Times New Roman" w:eastAsia="仿宋_GB2312" w:cs="Times New Roman"/>
                <w:szCs w:val="21"/>
                <w:lang w:eastAsia="zh-CN"/>
              </w:rPr>
              <w:t>本表反映部门本年度国有资本经营预算财政拨款支出情况。</w:t>
            </w:r>
          </w:p>
          <w:p>
            <w:pPr>
              <w:widowControl/>
              <w:ind w:firstLine="480"/>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2.</w:t>
            </w:r>
            <w:r>
              <w:rPr>
                <w:rFonts w:ascii="Times New Roman" w:hAnsi="Times New Roman" w:eastAsia="仿宋_GB2312" w:cs="Times New Roman"/>
                <w:szCs w:val="21"/>
                <w:lang w:eastAsia="zh-CN"/>
              </w:rPr>
              <w:t>表格中单元格空白表示数据为零。</w:t>
            </w:r>
          </w:p>
          <w:p>
            <w:pPr>
              <w:widowControl/>
              <w:ind w:firstLine="440" w:firstLineChars="200"/>
              <w:rPr>
                <w:rFonts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w:t>
            </w:r>
            <w:r>
              <w:rPr>
                <w:rFonts w:ascii="Times New Roman" w:hAnsi="Times New Roman" w:eastAsia="仿宋_GB2312" w:cs="Times New Roman"/>
                <w:szCs w:val="21"/>
                <w:lang w:eastAsia="zh-CN"/>
              </w:rPr>
              <w:t>若本单位无政府性基金收支</w:t>
            </w:r>
            <w:r>
              <w:rPr>
                <w:rFonts w:hint="eastAsia" w:ascii="Times New Roman" w:hAnsi="Times New Roman" w:eastAsia="仿宋_GB2312" w:cs="Times New Roman"/>
                <w:szCs w:val="21"/>
                <w:lang w:eastAsia="zh-CN"/>
              </w:rPr>
              <w:t>，请说明：3</w:t>
            </w:r>
            <w:r>
              <w:rPr>
                <w:rFonts w:ascii="Times New Roman" w:hAnsi="Times New Roman" w:eastAsia="仿宋_GB2312" w:cs="Times New Roman"/>
                <w:szCs w:val="21"/>
                <w:lang w:eastAsia="zh-CN"/>
              </w:rPr>
              <w:t>.本单位2021年度无国有资本经营预算财政拨款收支)。</w:t>
            </w:r>
          </w:p>
          <w:p>
            <w:pPr>
              <w:widowControl/>
              <w:ind w:firstLine="480"/>
              <w:rPr>
                <w:rFonts w:ascii="Times New Roman" w:hAnsi="Times New Roman" w:eastAsia="仿宋_GB2312" w:cs="Times New Roman"/>
                <w:szCs w:val="21"/>
                <w:lang w:eastAsia="zh-CN"/>
              </w:rPr>
            </w:pPr>
          </w:p>
        </w:tc>
      </w:tr>
    </w:tbl>
    <w:p>
      <w:pPr>
        <w:pStyle w:val="4"/>
        <w:rPr>
          <w:sz w:val="72"/>
          <w:szCs w:val="72"/>
        </w:rPr>
        <w:sectPr>
          <w:pgSz w:w="16838" w:h="11906" w:orient="landscape"/>
          <w:pgMar w:top="720" w:right="720" w:bottom="720" w:left="720" w:header="851" w:footer="992" w:gutter="0"/>
          <w:cols w:space="720" w:num="1"/>
          <w:docGrid w:type="lines" w:linePitch="312" w:charSpace="0"/>
        </w:sectPr>
      </w:pPr>
    </w:p>
    <w:p>
      <w:pPr>
        <w:pStyle w:val="4"/>
        <w:rPr>
          <w:sz w:val="72"/>
          <w:szCs w:val="72"/>
        </w:rPr>
      </w:pPr>
    </w:p>
    <w:p>
      <w:pPr>
        <w:pStyle w:val="4"/>
        <w:rPr>
          <w:sz w:val="72"/>
          <w:szCs w:val="72"/>
        </w:rPr>
      </w:pPr>
    </w:p>
    <w:p>
      <w:pPr>
        <w:pStyle w:val="4"/>
        <w:rPr>
          <w:sz w:val="72"/>
          <w:szCs w:val="72"/>
        </w:rPr>
      </w:pPr>
    </w:p>
    <w:p>
      <w:pPr>
        <w:pStyle w:val="4"/>
        <w:rPr>
          <w:sz w:val="72"/>
          <w:szCs w:val="72"/>
        </w:rPr>
      </w:pPr>
    </w:p>
    <w:p>
      <w:pPr>
        <w:pStyle w:val="4"/>
        <w:jc w:val="center"/>
        <w:rPr>
          <w:sz w:val="72"/>
          <w:szCs w:val="72"/>
        </w:rPr>
      </w:pPr>
    </w:p>
    <w:p>
      <w:pPr>
        <w:pStyle w:val="4"/>
        <w:jc w:val="center"/>
        <w:rPr>
          <w:sz w:val="72"/>
          <w:szCs w:val="72"/>
        </w:rPr>
      </w:pPr>
    </w:p>
    <w:p>
      <w:pPr>
        <w:pStyle w:val="4"/>
        <w:jc w:val="center"/>
        <w:rPr>
          <w:sz w:val="72"/>
          <w:szCs w:val="72"/>
        </w:rPr>
      </w:pPr>
      <w:r>
        <w:rPr>
          <w:rFonts w:hint="eastAsia"/>
          <w:sz w:val="72"/>
          <w:szCs w:val="72"/>
        </w:rPr>
        <w:t>第三部分</w:t>
      </w:r>
    </w:p>
    <w:p>
      <w:pPr>
        <w:pStyle w:val="4"/>
        <w:jc w:val="center"/>
        <w:rPr>
          <w:sz w:val="70"/>
          <w:szCs w:val="70"/>
        </w:rPr>
      </w:pPr>
    </w:p>
    <w:p>
      <w:pPr>
        <w:pStyle w:val="4"/>
        <w:jc w:val="center"/>
        <w:rPr>
          <w:sz w:val="70"/>
          <w:szCs w:val="70"/>
        </w:rPr>
      </w:pPr>
      <w:r>
        <w:rPr>
          <w:sz w:val="70"/>
          <w:szCs w:val="70"/>
        </w:rPr>
        <w:t>20</w:t>
      </w:r>
      <w:r>
        <w:rPr>
          <w:rFonts w:hint="eastAsia"/>
          <w:sz w:val="70"/>
          <w:szCs w:val="70"/>
        </w:rPr>
        <w:t>21年度部门决算情况说明</w:t>
      </w:r>
    </w:p>
    <w:p>
      <w:pPr>
        <w:widowControl/>
        <w:rPr>
          <w:rFonts w:ascii="黑体" w:eastAsia="黑体" w:cs="黑体"/>
          <w:color w:val="000000"/>
          <w:sz w:val="70"/>
          <w:szCs w:val="70"/>
          <w:lang w:eastAsia="zh-CN"/>
        </w:rPr>
      </w:pPr>
      <w:r>
        <w:rPr>
          <w:sz w:val="70"/>
          <w:szCs w:val="70"/>
          <w:lang w:eastAsia="zh-CN"/>
        </w:rPr>
        <w:br w:type="page"/>
      </w:r>
    </w:p>
    <w:p>
      <w:pPr>
        <w:pStyle w:val="4"/>
        <w:rPr>
          <w:rFonts w:ascii="宋体" w:hAnsi="宋体" w:eastAsia="宋体"/>
          <w:sz w:val="32"/>
          <w:szCs w:val="32"/>
        </w:rPr>
      </w:pPr>
    </w:p>
    <w:p>
      <w:pPr>
        <w:pStyle w:val="4"/>
        <w:rPr>
          <w:rFonts w:hAnsi="黑体"/>
          <w:b/>
          <w:sz w:val="32"/>
          <w:szCs w:val="32"/>
        </w:rPr>
      </w:pPr>
    </w:p>
    <w:p>
      <w:pPr>
        <w:pStyle w:val="4"/>
        <w:numPr>
          <w:ilvl w:val="0"/>
          <w:numId w:val="1"/>
        </w:numPr>
        <w:ind w:firstLine="643" w:firstLineChars="200"/>
        <w:rPr>
          <w:rFonts w:hint="eastAsia" w:hAnsi="黑体"/>
          <w:b/>
          <w:sz w:val="32"/>
          <w:szCs w:val="32"/>
        </w:rPr>
      </w:pPr>
      <w:r>
        <w:rPr>
          <w:rFonts w:hint="eastAsia" w:hAnsi="黑体"/>
          <w:b/>
          <w:sz w:val="32"/>
          <w:szCs w:val="32"/>
        </w:rPr>
        <w:t>收入支出决算总体情况说明</w:t>
      </w:r>
    </w:p>
    <w:p>
      <w:pPr>
        <w:pStyle w:val="4"/>
        <w:numPr>
          <w:ilvl w:val="0"/>
          <w:numId w:val="0"/>
        </w:num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2021年度收入、支出总计均为3639.69万元，与上年相比增加201.99万元</w:t>
      </w:r>
      <w:r>
        <w:rPr>
          <w:rFonts w:hint="eastAsia" w:ascii="仿宋_GB2312" w:eastAsia="仿宋_GB2312"/>
          <w:sz w:val="32"/>
          <w:szCs w:val="32"/>
          <w:lang w:val="en-US" w:eastAsia="zh-CN"/>
        </w:rPr>
        <w:t>，</w:t>
      </w:r>
      <w:r>
        <w:rPr>
          <w:rFonts w:hint="eastAsia" w:ascii="仿宋_GB2312" w:hAnsi="宋体" w:eastAsia="仿宋_GB2312"/>
          <w:sz w:val="32"/>
          <w:szCs w:val="32"/>
          <w:lang w:val="en-US" w:eastAsia="zh-CN"/>
        </w:rPr>
        <w:t>上升5.88%。主要是①人员经费增加160.42万元，公用经费增加</w:t>
      </w:r>
      <w:r>
        <w:rPr>
          <w:rFonts w:hint="eastAsia" w:ascii="仿宋_GB2312" w:eastAsia="仿宋_GB2312"/>
          <w:sz w:val="32"/>
          <w:szCs w:val="32"/>
          <w:lang w:val="en-US" w:eastAsia="zh-CN"/>
        </w:rPr>
        <w:t>11.7</w:t>
      </w:r>
      <w:r>
        <w:rPr>
          <w:rFonts w:hint="eastAsia" w:ascii="仿宋_GB2312" w:hAnsi="宋体" w:eastAsia="仿宋_GB2312"/>
          <w:sz w:val="32"/>
          <w:szCs w:val="32"/>
          <w:lang w:val="en-US" w:eastAsia="zh-CN"/>
        </w:rPr>
        <w:t>万元（2021年单位新增了在职人员）。②项目支出增加29.87万元，主要是因为增加了创建人民满意公园项目。</w:t>
      </w:r>
    </w:p>
    <w:p>
      <w:pPr>
        <w:pStyle w:val="4"/>
        <w:ind w:firstLine="643" w:firstLineChars="200"/>
        <w:rPr>
          <w:rFonts w:hAnsi="黑体"/>
          <w:b/>
          <w:sz w:val="32"/>
          <w:szCs w:val="32"/>
        </w:rPr>
      </w:pPr>
      <w:r>
        <w:rPr>
          <w:rFonts w:hint="eastAsia" w:hAnsi="黑体"/>
          <w:b/>
          <w:sz w:val="32"/>
          <w:szCs w:val="32"/>
        </w:rPr>
        <w:t>二、收入决算情况说明</w:t>
      </w:r>
    </w:p>
    <w:p>
      <w:pPr>
        <w:widowControl/>
        <w:spacing w:line="600" w:lineRule="exact"/>
        <w:ind w:firstLine="640" w:firstLineChars="200"/>
        <w:rPr>
          <w:rFonts w:hint="eastAsia" w:ascii="仿宋" w:hAnsi="仿宋" w:eastAsia="仿宋" w:cs="仿宋"/>
          <w:sz w:val="32"/>
          <w:szCs w:val="32"/>
        </w:rPr>
      </w:pPr>
      <w:r>
        <w:rPr>
          <w:rFonts w:hint="eastAsia" w:ascii="仿宋_GB2312" w:hAnsi="宋体" w:eastAsia="仿宋_GB2312"/>
          <w:sz w:val="32"/>
          <w:szCs w:val="32"/>
          <w:lang w:val="en-US" w:eastAsia="zh-CN"/>
        </w:rPr>
        <w:t>2021年度收入合计3639.69万元，其中：财政拨款收入3639.69万元</w:t>
      </w:r>
      <w:r>
        <w:rPr>
          <w:rFonts w:hint="eastAsia" w:ascii="仿宋_GB2312" w:eastAsia="仿宋_GB2312"/>
          <w:sz w:val="32"/>
          <w:szCs w:val="32"/>
          <w:lang w:val="en-US" w:eastAsia="zh-CN"/>
        </w:rPr>
        <w:t>，</w:t>
      </w:r>
      <w:r>
        <w:rPr>
          <w:rFonts w:hint="eastAsia" w:ascii="仿宋_GB2312" w:hAnsi="宋体" w:eastAsia="仿宋_GB2312"/>
          <w:sz w:val="32"/>
          <w:szCs w:val="32"/>
          <w:lang w:val="en-US" w:eastAsia="zh-CN"/>
        </w:rPr>
        <w:t>占100.00%；上级补助收入0万元，占0%；事业收入0万元，占0%；经营收入0万元，占0%；附属单位上缴收入0万元，占0%；其他收入0万元，占0%。</w:t>
      </w:r>
    </w:p>
    <w:p>
      <w:pPr>
        <w:pStyle w:val="4"/>
        <w:ind w:firstLine="643" w:firstLineChars="200"/>
        <w:rPr>
          <w:rFonts w:hAnsi="黑体"/>
          <w:b/>
          <w:sz w:val="32"/>
          <w:szCs w:val="32"/>
        </w:rPr>
      </w:pPr>
      <w:r>
        <w:rPr>
          <w:rFonts w:hint="eastAsia" w:hAnsi="黑体"/>
          <w:b/>
          <w:sz w:val="32"/>
          <w:szCs w:val="32"/>
        </w:rPr>
        <w:t>三、支出决算情况说明</w:t>
      </w:r>
    </w:p>
    <w:p>
      <w:pPr>
        <w:widowControl/>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2021年度支出合计</w:t>
      </w:r>
      <w:r>
        <w:rPr>
          <w:rFonts w:hint="eastAsia" w:ascii="仿宋_GB2312" w:hAnsi="宋体" w:eastAsia="仿宋_GB2312"/>
          <w:sz w:val="32"/>
          <w:szCs w:val="32"/>
          <w:lang w:val="en-US" w:eastAsia="zh-CN"/>
        </w:rPr>
        <w:t>3639.69万</w:t>
      </w:r>
      <w:r>
        <w:rPr>
          <w:rFonts w:hint="eastAsia" w:ascii="仿宋_GB2312" w:hAnsi="宋体" w:eastAsia="仿宋_GB2312"/>
          <w:sz w:val="32"/>
          <w:szCs w:val="32"/>
        </w:rPr>
        <w:t>元，其中</w:t>
      </w:r>
      <w:r>
        <w:rPr>
          <w:rFonts w:hint="eastAsia" w:ascii="仿宋_GB2312" w:eastAsia="仿宋_GB2312"/>
          <w:sz w:val="32"/>
          <w:szCs w:val="32"/>
          <w:lang w:eastAsia="zh-CN"/>
        </w:rPr>
        <w:t>：</w:t>
      </w:r>
      <w:r>
        <w:rPr>
          <w:rFonts w:hint="eastAsia" w:ascii="仿宋_GB2312" w:hAnsi="宋体" w:eastAsia="仿宋_GB2312"/>
          <w:sz w:val="32"/>
          <w:szCs w:val="32"/>
          <w:lang w:val="en-US" w:eastAsia="zh-CN"/>
        </w:rPr>
        <w:t>基本支出2501.14万元，占68.72%；项目支出1138.55万元，占31.28%；</w:t>
      </w:r>
      <w:r>
        <w:rPr>
          <w:rFonts w:hint="eastAsia" w:ascii="仿宋_GB2312" w:hAnsi="宋体" w:eastAsia="仿宋_GB2312"/>
          <w:sz w:val="32"/>
          <w:szCs w:val="32"/>
        </w:rPr>
        <w:t>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0</w:t>
      </w:r>
      <w:r>
        <w:rPr>
          <w:rFonts w:hint="eastAsia" w:ascii="仿宋_GB2312" w:hAnsi="宋体" w:eastAsia="仿宋_GB2312"/>
          <w:sz w:val="32"/>
          <w:szCs w:val="32"/>
        </w:rPr>
        <w:t>%；经营支出</w:t>
      </w:r>
      <w:r>
        <w:rPr>
          <w:rFonts w:hint="eastAsia" w:ascii="仿宋_GB2312" w:eastAsia="仿宋_GB2312"/>
          <w:sz w:val="32"/>
          <w:szCs w:val="32"/>
          <w:lang w:val="en-US" w:eastAsia="zh-CN"/>
        </w:rPr>
        <w:t>0</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0</w:t>
      </w:r>
      <w:r>
        <w:rPr>
          <w:rFonts w:hint="eastAsia" w:ascii="仿宋_GB2312" w:hAnsi="宋体" w:eastAsia="仿宋_GB2312"/>
          <w:sz w:val="32"/>
          <w:szCs w:val="32"/>
        </w:rPr>
        <w:t>%；对附属单位补助支出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pStyle w:val="4"/>
        <w:ind w:firstLine="643" w:firstLineChars="200"/>
        <w:rPr>
          <w:rFonts w:hAnsi="黑体"/>
          <w:b/>
          <w:sz w:val="32"/>
          <w:szCs w:val="32"/>
        </w:rPr>
      </w:pPr>
      <w:r>
        <w:rPr>
          <w:rFonts w:hint="eastAsia" w:hAnsi="黑体"/>
          <w:b/>
          <w:sz w:val="32"/>
          <w:szCs w:val="32"/>
        </w:rPr>
        <w:t>四、财政拨款收入支出决算总体情况说明</w:t>
      </w:r>
    </w:p>
    <w:p>
      <w:pPr>
        <w:keepNext w:val="0"/>
        <w:keepLines w:val="0"/>
        <w:widowControl/>
        <w:suppressLineNumbers w:val="0"/>
        <w:jc w:val="left"/>
      </w:pPr>
      <w:r>
        <w:rPr>
          <w:rFonts w:hint="eastAsia" w:ascii="宋体" w:hAnsi="宋体" w:eastAsia="宋体"/>
          <w:sz w:val="32"/>
          <w:szCs w:val="32"/>
        </w:rPr>
        <w:t xml:space="preserve">    </w:t>
      </w:r>
      <w:r>
        <w:rPr>
          <w:rFonts w:ascii="仿宋" w:hAnsi="仿宋" w:eastAsia="仿宋" w:cs="仿宋"/>
          <w:color w:val="000000"/>
          <w:kern w:val="0"/>
          <w:sz w:val="32"/>
          <w:szCs w:val="32"/>
          <w:lang w:val="en-US" w:eastAsia="zh-CN" w:bidi="ar"/>
        </w:rPr>
        <w:t>2021年度财政拨款收、支总计3639.69万元，与上年相比，增加</w:t>
      </w:r>
      <w:r>
        <w:rPr>
          <w:rFonts w:hint="eastAsia" w:ascii="仿宋" w:hAnsi="仿宋" w:eastAsia="仿宋" w:cs="仿宋"/>
          <w:color w:val="000000"/>
          <w:kern w:val="0"/>
          <w:sz w:val="32"/>
          <w:szCs w:val="32"/>
          <w:lang w:val="en-US" w:eastAsia="zh-CN" w:bidi="ar"/>
        </w:rPr>
        <w:t>201.99 万元，上升5.88%。主要是①人员经费增加160.42万元，公用经费增加11.7万元（2021年单位新增了在职人员）。②项目支出增加29.87 万元，主要是因为增加了创建人民满意公园项目。</w:t>
      </w:r>
    </w:p>
    <w:p>
      <w:pPr>
        <w:pStyle w:val="4"/>
        <w:ind w:firstLine="643" w:firstLineChars="200"/>
        <w:rPr>
          <w:rFonts w:hAnsi="黑体"/>
          <w:b/>
          <w:sz w:val="32"/>
          <w:szCs w:val="32"/>
        </w:rPr>
      </w:pPr>
      <w:r>
        <w:rPr>
          <w:rFonts w:hint="eastAsia" w:hAnsi="黑体"/>
          <w:b/>
          <w:sz w:val="32"/>
          <w:szCs w:val="32"/>
        </w:rPr>
        <w:t>五、一般公共预算财政拨款支出决算情况说明</w:t>
      </w:r>
    </w:p>
    <w:p>
      <w:pPr>
        <w:pStyle w:val="4"/>
        <w:ind w:firstLine="643" w:firstLineChars="200"/>
        <w:rPr>
          <w:rFonts w:ascii="宋体" w:hAnsi="宋体" w:eastAsia="宋体"/>
          <w:b/>
          <w:sz w:val="32"/>
          <w:szCs w:val="32"/>
        </w:rPr>
      </w:pPr>
      <w:r>
        <w:rPr>
          <w:rFonts w:hint="eastAsia" w:ascii="宋体" w:hAnsi="宋体" w:eastAsia="宋体"/>
          <w:b/>
          <w:sz w:val="32"/>
          <w:szCs w:val="32"/>
        </w:rPr>
        <w:t>（一）财政拨款支出决算总体情况</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2021年度财政拨款支出3639.69万元，占本年支出合计的100.00%，与上年相比，财政拨款支出增加674.49万元，上升22.75%。主要是①人员经费增加160.42万元，公用经费增加11.7万元（2021年单位新增了在职人员）。②项目支出增加502.36万元，主要原因是：增加了创建人民满意公园项目经费及完成付款手续的一部分上年结转项目资金。 </w:t>
      </w:r>
    </w:p>
    <w:p>
      <w:pPr>
        <w:pStyle w:val="4"/>
        <w:ind w:firstLine="482" w:firstLineChars="150"/>
        <w:rPr>
          <w:rFonts w:ascii="宋体" w:hAnsi="宋体" w:eastAsia="宋体"/>
          <w:b/>
          <w:sz w:val="32"/>
          <w:szCs w:val="32"/>
        </w:rPr>
      </w:pPr>
      <w:r>
        <w:rPr>
          <w:rFonts w:hint="eastAsia" w:ascii="宋体" w:hAnsi="宋体" w:eastAsia="宋体"/>
          <w:b/>
          <w:sz w:val="32"/>
          <w:szCs w:val="32"/>
        </w:rPr>
        <w:t>（二）财政拨款支出决算结构情况</w:t>
      </w:r>
    </w:p>
    <w:p>
      <w:pPr>
        <w:keepNext w:val="0"/>
        <w:keepLines w:val="0"/>
        <w:widowControl/>
        <w:suppressLineNumbers w:val="0"/>
        <w:ind w:firstLine="640" w:firstLineChars="200"/>
        <w:jc w:val="left"/>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 xml:space="preserve">2021年度财政拨款支出3639.69万元，主要用于以下方面：国防支出（类）18.36万元，占比0.5%；社会保障和就业支出（类）187.72万元，占比5.16%；城乡社区支出（类）3433.11万元，占比94.33%；灾害防治及应急管理支（类）0.50万元，占比0.01%。 </w:t>
      </w:r>
    </w:p>
    <w:p>
      <w:pPr>
        <w:pStyle w:val="4"/>
        <w:ind w:firstLine="803" w:firstLineChars="250"/>
        <w:rPr>
          <w:rFonts w:ascii="宋体" w:hAnsi="宋体" w:eastAsia="宋体"/>
          <w:b/>
          <w:sz w:val="32"/>
          <w:szCs w:val="32"/>
        </w:rPr>
      </w:pPr>
      <w:r>
        <w:rPr>
          <w:rFonts w:hint="eastAsia" w:ascii="宋体" w:hAnsi="宋体" w:eastAsia="宋体"/>
          <w:b/>
          <w:sz w:val="32"/>
          <w:szCs w:val="32"/>
        </w:rPr>
        <w:t>（三）财政拨款支出决算具体情况</w:t>
      </w:r>
    </w:p>
    <w:p>
      <w:pPr>
        <w:keepNext w:val="0"/>
        <w:keepLines w:val="0"/>
        <w:widowControl/>
        <w:suppressLineNumbers w:val="0"/>
        <w:ind w:firstLine="640" w:firstLineChars="200"/>
        <w:jc w:val="left"/>
        <w:rPr>
          <w:rFonts w:hint="eastAsia" w:ascii="仿宋" w:hAnsi="仿宋" w:eastAsia="仿宋" w:cs="仿宋"/>
          <w:sz w:val="32"/>
          <w:szCs w:val="32"/>
        </w:rPr>
      </w:pPr>
      <w:r>
        <w:rPr>
          <w:rFonts w:ascii="仿宋" w:hAnsi="仿宋" w:eastAsia="仿宋" w:cs="仿宋"/>
          <w:color w:val="000000"/>
          <w:kern w:val="0"/>
          <w:sz w:val="32"/>
          <w:szCs w:val="32"/>
          <w:lang w:val="en-US" w:eastAsia="zh-CN" w:bidi="ar"/>
        </w:rPr>
        <w:t>2021年度财政拨款支出年初预算数为2767.49万元，支出决算数</w:t>
      </w:r>
      <w:r>
        <w:rPr>
          <w:rFonts w:hint="eastAsia" w:ascii="仿宋" w:hAnsi="仿宋" w:eastAsia="仿宋" w:cs="仿宋"/>
          <w:color w:val="000000"/>
          <w:kern w:val="0"/>
          <w:sz w:val="32"/>
          <w:szCs w:val="32"/>
          <w:lang w:val="en-US" w:eastAsia="zh-CN" w:bidi="ar"/>
        </w:rPr>
        <w:t xml:space="preserve">为 3639.69万元，完成年初预算的131.52%，其中： </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1、国防支出（类）国防动员（款）人民防空（项）。</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年初预算为0万元，支出决算为18.36万元，年初预算为0万元，决算数大于预算数的主要原因是：此项目为上年结转项目，达到付款条件后在本年支付。</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2、社会保障和就业支出（类）行政事业单位养老支出（款）事业单位离退休（项）。</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年初预算为0万元，支出决算为187.72万元，年初预算为0万元，决算数大于预算数的主要原因是：年初预算时把该类支出列为了城乡社区支出，经调整后在社会保障和就业支出中列支。</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3、城乡社区支出（类）城乡社区管理事务（款）其他城乡社区管理事务支出（项）。</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年初预算为0万元，支出决算为95.54万元，年初预算为0万元，决算数大于预算数的主要原因是：此项目为上年结转项目，达到付款条件后在本年支付。</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4、城乡社区支出（类）城乡社区公共设施（款）其他城乡社区公共设施支出（项）。</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年初预算为0万元，支出决算为477.64万元，年初预算为0万元，决算数大于预算数的主要原因是：此项目为创建人民满意公园项目，一部分为上年结转项目，达到付款条件后在本年支付，一部分为本年追加。</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5、城乡社区支出（类）城乡社区环境卫生（款）城乡社区环境卫生（项）。</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年初预算为2767.49万元，支出决算为2857.92万元，完成年初预算的 103.27%,决算数大于预算数主要原因是：本年度单位新增人员9人，人员经费相应增加。</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6、城乡社区支出（类）其他城乡社区支出（款）其他城乡社区支出（项）。</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年初预算为0万元，支出决算为2万元，年初预算为0万元，决算数大于预算数的主要原因是：此项目为本年追加。</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7、灾害防治及应急管理支出（类）应急管理事务（款）一般行政管理事务（项）。</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年初预算为0万元，支出决算为0.5万元，年初预算为0万元，决算数大于预算数的主要原因是：此项目为本年追加。</w:t>
      </w:r>
    </w:p>
    <w:p>
      <w:pPr>
        <w:keepNext w:val="0"/>
        <w:keepLines w:val="0"/>
        <w:widowControl/>
        <w:suppressLineNumbers w:val="0"/>
        <w:ind w:firstLine="643" w:firstLineChars="200"/>
        <w:jc w:val="left"/>
        <w:rPr>
          <w:rFonts w:hAnsi="黑体"/>
          <w:b/>
          <w:sz w:val="32"/>
          <w:szCs w:val="32"/>
        </w:rPr>
      </w:pPr>
      <w:r>
        <w:rPr>
          <w:rFonts w:hint="eastAsia" w:hAnsi="黑体"/>
          <w:b/>
          <w:sz w:val="32"/>
          <w:szCs w:val="32"/>
        </w:rPr>
        <w:t>六、一般公共预算财政拨款基本支出决算情况说明</w:t>
      </w:r>
    </w:p>
    <w:p>
      <w:pPr>
        <w:keepNext w:val="0"/>
        <w:keepLines w:val="0"/>
        <w:widowControl/>
        <w:suppressLineNumbers w:val="0"/>
        <w:ind w:firstLine="640" w:firstLineChars="200"/>
        <w:jc w:val="left"/>
      </w:pPr>
      <w:r>
        <w:rPr>
          <w:rFonts w:ascii="仿宋" w:hAnsi="仿宋" w:eastAsia="仿宋" w:cs="仿宋"/>
          <w:color w:val="000000"/>
          <w:kern w:val="0"/>
          <w:sz w:val="32"/>
          <w:szCs w:val="32"/>
          <w:lang w:val="en-US" w:eastAsia="zh-CN" w:bidi="ar"/>
        </w:rPr>
        <w:t>2021年度财政拨款基本支出2501.14万元，其中：人员经费</w:t>
      </w:r>
      <w:r>
        <w:rPr>
          <w:rFonts w:hint="eastAsia" w:ascii="仿宋" w:hAnsi="仿宋" w:eastAsia="仿宋" w:cs="仿宋"/>
          <w:color w:val="000000"/>
          <w:kern w:val="0"/>
          <w:sz w:val="32"/>
          <w:szCs w:val="32"/>
          <w:lang w:val="en-US" w:eastAsia="zh-CN" w:bidi="ar"/>
        </w:rPr>
        <w:t xml:space="preserve">2290.28万元，占基本支出的91.57%，主要包括：基本工资、津贴补贴、奖金、伙食补助费、机关事业单位基本养老保险缴费、职业年金缴费、职工基本医疗保险缴费、其他社会保障缴费、住房公积金、退休费、抚恤金、生活补助、救济费、奖励金、其他对个人和家庭的补助；公用经费210.85万元，占基本支出的8.43%，主要包括：办公费、印刷费、咨询费、水费、电费、邮电费、物业管理费、差旅费、维修（护）费、会议费、培训费、公务接待费、劳务费、委托业务费、工会经费、福利费、公务用车运行维护费、其他商品和服务支出。 </w:t>
      </w:r>
    </w:p>
    <w:p>
      <w:pPr>
        <w:pStyle w:val="4"/>
        <w:ind w:firstLine="643" w:firstLineChars="200"/>
        <w:rPr>
          <w:rFonts w:hAnsi="黑体"/>
          <w:b/>
          <w:sz w:val="32"/>
          <w:szCs w:val="32"/>
        </w:rPr>
      </w:pPr>
      <w:r>
        <w:rPr>
          <w:rFonts w:hint="eastAsia" w:hAnsi="黑体"/>
          <w:b/>
          <w:sz w:val="32"/>
          <w:szCs w:val="32"/>
        </w:rPr>
        <w:t>七、一般公共预算财政拨款“三公”经费支出决算情况说明</w:t>
      </w:r>
    </w:p>
    <w:p>
      <w:pPr>
        <w:pStyle w:val="4"/>
        <w:ind w:firstLine="643" w:firstLineChars="200"/>
        <w:rPr>
          <w:rFonts w:ascii="宋体" w:hAnsi="宋体" w:eastAsia="宋体"/>
          <w:b/>
          <w:sz w:val="32"/>
          <w:szCs w:val="32"/>
        </w:rPr>
      </w:pPr>
      <w:r>
        <w:rPr>
          <w:rFonts w:hint="eastAsia" w:ascii="宋体" w:hAnsi="宋体" w:eastAsia="宋体"/>
          <w:b/>
          <w:sz w:val="32"/>
          <w:szCs w:val="32"/>
        </w:rPr>
        <w:t>（一）“三公”经费财政拨款支出决算总体情况说明</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rPr>
        <w:t>2021年度“三公”经费财政拨款支出预算为</w:t>
      </w:r>
      <w:r>
        <w:rPr>
          <w:rFonts w:ascii="仿宋" w:hAnsi="仿宋" w:eastAsia="仿宋" w:cs="仿宋"/>
          <w:color w:val="000000"/>
          <w:kern w:val="0"/>
          <w:sz w:val="32"/>
          <w:szCs w:val="32"/>
          <w:lang w:val="en-US" w:eastAsia="zh-CN" w:bidi="ar"/>
        </w:rPr>
        <w:t>0.10</w:t>
      </w:r>
      <w:r>
        <w:rPr>
          <w:rFonts w:hint="eastAsia" w:ascii="仿宋" w:hAnsi="仿宋" w:eastAsia="仿宋" w:cs="仿宋"/>
          <w:sz w:val="32"/>
          <w:szCs w:val="32"/>
        </w:rPr>
        <w:t>万元，支出决算为</w:t>
      </w:r>
      <w:r>
        <w:rPr>
          <w:rFonts w:ascii="仿宋" w:hAnsi="仿宋" w:eastAsia="仿宋" w:cs="仿宋"/>
          <w:color w:val="000000"/>
          <w:kern w:val="0"/>
          <w:sz w:val="32"/>
          <w:szCs w:val="32"/>
          <w:lang w:val="en-US" w:eastAsia="zh-CN" w:bidi="ar"/>
        </w:rPr>
        <w:t xml:space="preserve">0.10 </w:t>
      </w:r>
      <w:r>
        <w:rPr>
          <w:rFonts w:hint="eastAsia" w:ascii="仿宋" w:hAnsi="仿宋" w:eastAsia="仿宋" w:cs="仿宋"/>
          <w:sz w:val="32"/>
          <w:szCs w:val="32"/>
        </w:rPr>
        <w:t>万元，完成预算的</w:t>
      </w:r>
      <w:r>
        <w:rPr>
          <w:rFonts w:hint="eastAsia" w:ascii="仿宋" w:hAnsi="仿宋" w:eastAsia="仿宋" w:cs="仿宋"/>
          <w:color w:val="000000"/>
          <w:kern w:val="0"/>
          <w:sz w:val="32"/>
          <w:szCs w:val="32"/>
          <w:lang w:val="en-US" w:eastAsia="zh-CN" w:bidi="ar"/>
        </w:rPr>
        <w:t>100.00%</w:t>
      </w:r>
      <w:r>
        <w:rPr>
          <w:rFonts w:hint="eastAsia" w:ascii="仿宋" w:hAnsi="仿宋" w:eastAsia="仿宋" w:cs="仿宋"/>
          <w:sz w:val="32"/>
          <w:szCs w:val="32"/>
        </w:rPr>
        <w:t>，</w:t>
      </w:r>
      <w:r>
        <w:rPr>
          <w:rFonts w:hint="eastAsia" w:ascii="仿宋" w:hAnsi="仿宋" w:eastAsia="仿宋" w:cs="仿宋"/>
          <w:color w:val="000000"/>
          <w:kern w:val="0"/>
          <w:sz w:val="32"/>
          <w:szCs w:val="32"/>
          <w:lang w:val="en-US" w:eastAsia="zh-CN" w:bidi="ar"/>
        </w:rPr>
        <w:t>其中：因公出国（境）费支出预算为0.00万元，支出决算为0.00万元，与本年预算数相同，与上年决算数相同。持平原因是单位公务接待的实际需求。</w:t>
      </w:r>
    </w:p>
    <w:p>
      <w:pPr>
        <w:keepNext w:val="0"/>
        <w:keepLines w:val="0"/>
        <w:widowControl/>
        <w:suppressLineNumbers w:val="0"/>
        <w:ind w:firstLine="640" w:firstLineChars="200"/>
        <w:jc w:val="left"/>
      </w:pPr>
      <w:r>
        <w:rPr>
          <w:rFonts w:hint="eastAsia" w:ascii="仿宋" w:hAnsi="仿宋" w:eastAsia="仿宋" w:cs="仿宋"/>
          <w:color w:val="000000"/>
          <w:kern w:val="0"/>
          <w:sz w:val="32"/>
          <w:szCs w:val="32"/>
          <w:lang w:val="en-US" w:eastAsia="zh-CN" w:bidi="ar"/>
        </w:rPr>
        <w:t xml:space="preserve">公务接待费支出预算为0.10万元，支出决算为0.10万元，完成预算的 100.00%，与本年预算数相同，与上年相比增加0.10万元，去年决算数为0万元，增长的主要原因是2021年单位新增了花之谷动趣王国项目，公务接待了此项目考察人员。 </w:t>
      </w:r>
    </w:p>
    <w:p>
      <w:pPr>
        <w:keepNext w:val="0"/>
        <w:keepLines w:val="0"/>
        <w:widowControl/>
        <w:suppressLineNumbers w:val="0"/>
        <w:ind w:firstLine="640" w:firstLineChars="200"/>
        <w:jc w:val="left"/>
      </w:pPr>
      <w:r>
        <w:rPr>
          <w:rFonts w:hint="eastAsia" w:ascii="仿宋" w:hAnsi="仿宋" w:eastAsia="仿宋" w:cs="仿宋"/>
          <w:color w:val="000000"/>
          <w:kern w:val="0"/>
          <w:sz w:val="32"/>
          <w:szCs w:val="32"/>
          <w:lang w:val="en-US" w:eastAsia="zh-CN" w:bidi="ar"/>
        </w:rPr>
        <w:t>公务用车购置费及运行维护费支出预算为0.00万元，支出决算为0.00万元，与本年预算数相同，与上年相比减少0.66万元，下降100.00%，减少的主要原因是我单位2020年4月份公车改革后无公务用车。</w:t>
      </w:r>
    </w:p>
    <w:p>
      <w:pPr>
        <w:pStyle w:val="4"/>
        <w:ind w:firstLine="643" w:firstLineChars="200"/>
        <w:rPr>
          <w:rFonts w:ascii="宋体" w:hAnsi="宋体" w:eastAsia="宋体"/>
          <w:b/>
          <w:sz w:val="32"/>
          <w:szCs w:val="32"/>
        </w:rPr>
      </w:pPr>
      <w:r>
        <w:rPr>
          <w:rFonts w:hint="eastAsia" w:ascii="宋体" w:hAnsi="宋体" w:eastAsia="宋体"/>
          <w:b/>
          <w:sz w:val="32"/>
          <w:szCs w:val="32"/>
        </w:rPr>
        <w:t>（二）“三公”经费财政拨款支出决算具体情况说明</w:t>
      </w:r>
    </w:p>
    <w:p>
      <w:pPr>
        <w:keepNext w:val="0"/>
        <w:keepLines w:val="0"/>
        <w:widowControl/>
        <w:suppressLineNumbers w:val="0"/>
        <w:ind w:firstLine="640" w:firstLineChars="200"/>
        <w:jc w:val="left"/>
      </w:pPr>
      <w:r>
        <w:rPr>
          <w:rFonts w:ascii="仿宋" w:hAnsi="仿宋" w:eastAsia="仿宋" w:cs="仿宋"/>
          <w:color w:val="000000"/>
          <w:kern w:val="0"/>
          <w:sz w:val="32"/>
          <w:szCs w:val="32"/>
          <w:lang w:val="en-US" w:eastAsia="zh-CN" w:bidi="ar"/>
        </w:rPr>
        <w:t>2021年度“三公”经费财政拨款支出决算中，公务接待费支出决</w:t>
      </w:r>
      <w:r>
        <w:rPr>
          <w:rFonts w:hint="eastAsia" w:ascii="仿宋" w:hAnsi="仿宋" w:eastAsia="仿宋" w:cs="仿宋"/>
          <w:color w:val="000000"/>
          <w:kern w:val="0"/>
          <w:sz w:val="32"/>
          <w:szCs w:val="32"/>
          <w:lang w:val="en-US" w:eastAsia="zh-CN" w:bidi="ar"/>
        </w:rPr>
        <w:t xml:space="preserve">算0.10万元，占100.00%，因公出国（境）费支出决算0.00万元，占0.00%，公务用车购置费及运行维护费支出决算0.00万元，占0.00%。具体情况如下： </w:t>
      </w:r>
    </w:p>
    <w:p>
      <w:pPr>
        <w:keepNext w:val="0"/>
        <w:keepLines w:val="0"/>
        <w:widowControl/>
        <w:suppressLineNumbers w:val="0"/>
        <w:ind w:firstLine="640" w:firstLineChars="200"/>
        <w:jc w:val="left"/>
      </w:pPr>
      <w:r>
        <w:rPr>
          <w:rFonts w:hint="eastAsia" w:ascii="仿宋" w:hAnsi="仿宋" w:eastAsia="仿宋" w:cs="仿宋"/>
          <w:color w:val="000000"/>
          <w:kern w:val="0"/>
          <w:sz w:val="32"/>
          <w:szCs w:val="32"/>
          <w:lang w:val="en-US" w:eastAsia="zh-CN" w:bidi="ar"/>
        </w:rPr>
        <w:t xml:space="preserve">1、因公出国（境）费支出决算为0.00万元，全年安排因公出国（境）团组0个，累计团组0人次，主要是我单位2021年无此项费用。 </w:t>
      </w:r>
    </w:p>
    <w:p>
      <w:pPr>
        <w:keepNext w:val="0"/>
        <w:keepLines w:val="0"/>
        <w:widowControl/>
        <w:suppressLineNumbers w:val="0"/>
        <w:ind w:firstLine="640" w:firstLineChars="200"/>
        <w:jc w:val="left"/>
      </w:pPr>
      <w:r>
        <w:rPr>
          <w:rFonts w:hint="eastAsia" w:ascii="仿宋" w:hAnsi="仿宋" w:eastAsia="仿宋" w:cs="仿宋"/>
          <w:color w:val="000000"/>
          <w:kern w:val="0"/>
          <w:sz w:val="32"/>
          <w:szCs w:val="32"/>
          <w:lang w:val="en-US" w:eastAsia="zh-CN" w:bidi="ar"/>
        </w:rPr>
        <w:t xml:space="preserve">2、公务接待费支出决算为0.10万元，全年共接待来访团组1个，来宾7人次，主要是2021年单位新增了花之谷动趣王国项目，公务接待了此项目考察人员。 </w:t>
      </w:r>
    </w:p>
    <w:p>
      <w:pPr>
        <w:pStyle w:val="4"/>
        <w:ind w:firstLine="640" w:firstLineChars="200"/>
        <w:rPr>
          <w:rFonts w:ascii="宋体" w:hAnsi="宋体" w:cs="黑体"/>
          <w:color w:val="000000"/>
          <w:sz w:val="32"/>
          <w:szCs w:val="32"/>
          <w:lang w:eastAsia="zh-CN"/>
        </w:rPr>
      </w:pPr>
      <w:r>
        <w:rPr>
          <w:rFonts w:hint="eastAsia" w:ascii="仿宋" w:hAnsi="仿宋" w:eastAsia="仿宋" w:cs="仿宋"/>
          <w:color w:val="000000"/>
          <w:kern w:val="0"/>
          <w:sz w:val="32"/>
          <w:szCs w:val="32"/>
          <w:lang w:val="en-US" w:eastAsia="zh-CN" w:bidi="ar"/>
        </w:rPr>
        <w:t>3、公务用车购置费及运行维护费支出决算为0.00万元，其中：公务用车购置费0.00万元，长沙市苗圃（长沙园林生态园）更新公务用车0辆。公务用车运行维护费0.00万元，主要是因为我单位2020年4月份公车改革后无公务用车，截止2021年12月31日，我单位开支财政拨款的公务用车保有量为0辆。</w:t>
      </w:r>
    </w:p>
    <w:p>
      <w:pPr>
        <w:pStyle w:val="4"/>
        <w:ind w:firstLine="643" w:firstLineChars="200"/>
        <w:rPr>
          <w:rFonts w:hAnsi="黑体"/>
          <w:b/>
          <w:sz w:val="32"/>
          <w:szCs w:val="32"/>
        </w:rPr>
      </w:pPr>
      <w:r>
        <w:rPr>
          <w:rFonts w:hint="eastAsia" w:hAnsi="黑体"/>
          <w:b/>
          <w:sz w:val="32"/>
          <w:szCs w:val="32"/>
        </w:rPr>
        <w:t>八、政府性基金预算收入支出决算情况</w:t>
      </w:r>
    </w:p>
    <w:p>
      <w:pPr>
        <w:pStyle w:val="4"/>
        <w:rPr>
          <w:rFonts w:hint="eastAsia" w:ascii="宋体" w:hAnsi="宋体" w:eastAsia="仿宋"/>
          <w:i/>
          <w:color w:val="FF0000"/>
          <w:sz w:val="32"/>
          <w:szCs w:val="32"/>
          <w:lang w:eastAsia="zh-CN"/>
        </w:rPr>
      </w:pPr>
      <w:r>
        <w:rPr>
          <w:rFonts w:hint="eastAsia" w:ascii="宋体" w:hAnsi="宋体" w:eastAsia="宋体"/>
          <w:sz w:val="32"/>
          <w:szCs w:val="32"/>
        </w:rPr>
        <w:t xml:space="preserve">     </w:t>
      </w:r>
      <w:r>
        <w:rPr>
          <w:rFonts w:hint="eastAsia" w:ascii="仿宋" w:hAnsi="仿宋" w:eastAsia="仿宋" w:cs="仿宋"/>
          <w:sz w:val="32"/>
          <w:szCs w:val="32"/>
        </w:rPr>
        <w:t>2021年度本单位无政府性基金收支</w:t>
      </w:r>
      <w:r>
        <w:rPr>
          <w:rFonts w:hint="eastAsia" w:ascii="仿宋" w:hAnsi="仿宋" w:eastAsia="仿宋" w:cs="仿宋"/>
          <w:sz w:val="32"/>
          <w:szCs w:val="32"/>
          <w:lang w:eastAsia="zh-CN"/>
        </w:rPr>
        <w:t>。</w:t>
      </w:r>
    </w:p>
    <w:p>
      <w:pPr>
        <w:pStyle w:val="4"/>
        <w:ind w:firstLine="643" w:firstLineChars="200"/>
        <w:rPr>
          <w:rFonts w:hAnsi="黑体"/>
          <w:b/>
          <w:sz w:val="32"/>
          <w:szCs w:val="32"/>
        </w:rPr>
      </w:pPr>
      <w:r>
        <w:rPr>
          <w:rFonts w:hint="eastAsia" w:hAnsi="黑体"/>
          <w:b/>
          <w:sz w:val="32"/>
          <w:szCs w:val="32"/>
        </w:rPr>
        <w:t>九、国有资本经营预算收入支出决算情况</w:t>
      </w:r>
    </w:p>
    <w:p>
      <w:pPr>
        <w:pStyle w:val="4"/>
        <w:rPr>
          <w:rFonts w:hint="eastAsia" w:ascii="仿宋" w:hAnsi="仿宋" w:eastAsia="仿宋" w:cs="仿宋"/>
          <w:sz w:val="32"/>
          <w:szCs w:val="32"/>
          <w:lang w:val="en-US" w:eastAsia="zh-CN"/>
        </w:rPr>
      </w:pPr>
      <w:r>
        <w:rPr>
          <w:rFonts w:hint="eastAsia" w:ascii="宋体" w:hAnsi="宋体" w:eastAsia="宋体"/>
          <w:sz w:val="32"/>
          <w:szCs w:val="32"/>
        </w:rPr>
        <w:t xml:space="preserve">     </w:t>
      </w:r>
      <w:r>
        <w:rPr>
          <w:rFonts w:hint="eastAsia" w:ascii="仿宋" w:hAnsi="仿宋" w:eastAsia="仿宋" w:cs="仿宋"/>
          <w:sz w:val="32"/>
          <w:szCs w:val="32"/>
        </w:rPr>
        <w:t>2021年度</w:t>
      </w:r>
      <w:r>
        <w:rPr>
          <w:rFonts w:hint="eastAsia" w:ascii="仿宋" w:hAnsi="仿宋" w:eastAsia="仿宋" w:cs="仿宋"/>
          <w:sz w:val="32"/>
          <w:szCs w:val="32"/>
          <w:lang w:val="en-US" w:eastAsia="zh-CN"/>
        </w:rPr>
        <w:t>本单位无国有资本经营预算财政拨款收支。</w:t>
      </w:r>
    </w:p>
    <w:p>
      <w:pPr>
        <w:pStyle w:val="4"/>
        <w:ind w:firstLine="643" w:firstLineChars="200"/>
        <w:rPr>
          <w:rFonts w:hAnsi="黑体"/>
          <w:b/>
          <w:sz w:val="32"/>
          <w:szCs w:val="32"/>
        </w:rPr>
      </w:pPr>
      <w:r>
        <w:rPr>
          <w:rFonts w:hint="eastAsia" w:hAnsi="黑体"/>
          <w:b/>
          <w:sz w:val="32"/>
          <w:szCs w:val="32"/>
        </w:rPr>
        <w:t>十、机关运行经费支出说明</w:t>
      </w:r>
    </w:p>
    <w:p>
      <w:pPr>
        <w:pStyle w:val="4"/>
        <w:ind w:firstLine="640" w:firstLineChars="200"/>
        <w:rPr>
          <w:rFonts w:ascii="宋体" w:hAnsi="宋体" w:eastAsia="宋体"/>
          <w:sz w:val="32"/>
          <w:szCs w:val="32"/>
        </w:rPr>
      </w:pPr>
      <w:r>
        <w:rPr>
          <w:rFonts w:hint="eastAsia" w:ascii="仿宋" w:hAnsi="仿宋" w:eastAsia="仿宋" w:cs="仿宋"/>
          <w:sz w:val="32"/>
          <w:szCs w:val="32"/>
        </w:rPr>
        <w:t>本部门2021年度</w:t>
      </w:r>
      <w:r>
        <w:rPr>
          <w:rFonts w:hint="eastAsia" w:ascii="仿宋" w:hAnsi="仿宋" w:eastAsia="仿宋" w:cs="仿宋"/>
          <w:sz w:val="32"/>
          <w:szCs w:val="32"/>
          <w:lang w:eastAsia="zh-CN"/>
        </w:rPr>
        <w:t>无</w:t>
      </w:r>
      <w:r>
        <w:rPr>
          <w:rFonts w:hint="eastAsia" w:ascii="仿宋" w:hAnsi="仿宋" w:eastAsia="仿宋" w:cs="仿宋"/>
          <w:sz w:val="32"/>
          <w:szCs w:val="32"/>
        </w:rPr>
        <w:t>机关运行经费支出</w:t>
      </w:r>
      <w:r>
        <w:rPr>
          <w:rFonts w:hint="eastAsia" w:ascii="宋体" w:hAnsi="宋体" w:eastAsia="宋体"/>
          <w:sz w:val="32"/>
          <w:szCs w:val="32"/>
        </w:rPr>
        <w:t>。</w:t>
      </w:r>
    </w:p>
    <w:p>
      <w:pPr>
        <w:pStyle w:val="4"/>
        <w:ind w:firstLine="643" w:firstLineChars="200"/>
        <w:rPr>
          <w:rFonts w:hAnsi="黑体"/>
          <w:b/>
          <w:sz w:val="32"/>
          <w:szCs w:val="32"/>
        </w:rPr>
      </w:pPr>
      <w:r>
        <w:rPr>
          <w:rFonts w:hint="eastAsia" w:hAnsi="黑体"/>
          <w:b/>
          <w:sz w:val="32"/>
          <w:szCs w:val="32"/>
        </w:rPr>
        <w:t>十一、一般性支出情况说明</w:t>
      </w:r>
    </w:p>
    <w:p>
      <w:pPr>
        <w:keepNext w:val="0"/>
        <w:keepLines w:val="0"/>
        <w:widowControl/>
        <w:suppressLineNumbers w:val="0"/>
        <w:ind w:firstLine="640" w:firstLineChars="200"/>
        <w:jc w:val="left"/>
      </w:pPr>
      <w:r>
        <w:rPr>
          <w:rFonts w:ascii="仿宋" w:hAnsi="仿宋" w:eastAsia="仿宋" w:cs="仿宋"/>
          <w:color w:val="000000"/>
          <w:kern w:val="0"/>
          <w:sz w:val="32"/>
          <w:szCs w:val="32"/>
          <w:lang w:val="en-US" w:eastAsia="zh-CN" w:bidi="ar"/>
        </w:rPr>
        <w:t>2021年本部门开支会议费0万元；开支培训费1万元，用于人防</w:t>
      </w:r>
      <w:r>
        <w:rPr>
          <w:rFonts w:hint="eastAsia" w:ascii="仿宋" w:hAnsi="仿宋" w:eastAsia="仿宋" w:cs="仿宋"/>
          <w:color w:val="000000"/>
          <w:kern w:val="0"/>
          <w:sz w:val="32"/>
          <w:szCs w:val="32"/>
          <w:lang w:val="en-US" w:eastAsia="zh-CN" w:bidi="ar"/>
        </w:rPr>
        <w:t>宣教培训及党史教育培训、档案员培训，人数351人，内容为本年度人防宣教基地建设完工后的人防宣教培训及全体在职在岗人员党史教育培训、档案员培训；未举办节庆、晚会、论坛、赛事活动。</w:t>
      </w:r>
    </w:p>
    <w:p>
      <w:pPr>
        <w:pStyle w:val="4"/>
        <w:numPr>
          <w:ilvl w:val="0"/>
          <w:numId w:val="2"/>
        </w:numPr>
        <w:ind w:left="959" w:leftChars="290" w:hanging="321" w:hangingChars="100"/>
        <w:rPr>
          <w:rFonts w:hint="eastAsia" w:hAnsi="黑体"/>
          <w:b/>
          <w:sz w:val="32"/>
          <w:szCs w:val="32"/>
          <w:lang w:val="en-US" w:eastAsia="zh-CN"/>
        </w:rPr>
      </w:pPr>
      <w:r>
        <w:rPr>
          <w:rFonts w:hint="eastAsia" w:hAnsi="黑体"/>
          <w:b/>
          <w:sz w:val="32"/>
          <w:szCs w:val="32"/>
        </w:rPr>
        <w:t>政府采购支出说明</w:t>
      </w:r>
      <w:r>
        <w:rPr>
          <w:rFonts w:hint="eastAsia" w:hAnsi="黑体"/>
          <w:b/>
          <w:sz w:val="32"/>
          <w:szCs w:val="32"/>
          <w:lang w:val="en-US" w:eastAsia="zh-CN"/>
        </w:rPr>
        <w:t xml:space="preserve">                                      </w:t>
      </w:r>
    </w:p>
    <w:p>
      <w:pPr>
        <w:pStyle w:val="4"/>
        <w:numPr>
          <w:numId w:val="0"/>
        </w:numPr>
        <w:ind w:leftChars="190" w:firstLine="320" w:firstLineChars="100"/>
        <w:rPr>
          <w:rFonts w:hint="eastAsia" w:ascii="仿宋" w:hAnsi="仿宋" w:eastAsia="仿宋" w:cs="仿宋"/>
          <w:color w:val="000000"/>
          <w:kern w:val="0"/>
          <w:sz w:val="32"/>
          <w:szCs w:val="32"/>
          <w:lang w:val="en-US" w:eastAsia="zh-CN" w:bidi="ar"/>
        </w:rPr>
      </w:pPr>
      <w:bookmarkStart w:id="3" w:name="_GoBack"/>
      <w:bookmarkEnd w:id="3"/>
      <w:r>
        <w:rPr>
          <w:rFonts w:hint="eastAsia" w:ascii="仿宋" w:hAnsi="仿宋" w:eastAsia="仿宋" w:cs="仿宋"/>
          <w:color w:val="000000"/>
          <w:kern w:val="0"/>
          <w:sz w:val="32"/>
          <w:szCs w:val="32"/>
          <w:lang w:val="en-US" w:eastAsia="zh-CN" w:bidi="ar"/>
        </w:rPr>
        <w:t xml:space="preserve">本部门2021年度政府采购支出总额282.89万元，其中：政府采购货物支出154.11万元、政府采购工程支出0万元、政府采购服务支出128.78万元。授予中小企业合同金额49.67万元，占政府采购支出总额的17.56%，其中：授予小微企业合同金额0万元，占政府采购支出总额的0.00%；货物采购授予中小企业合同金额占货物支出金额的0%，工程采购授予中小企业合同金额占工程支出金额的百分比无法计算，服务采购授予中小企业合同金额占服务支出金额的38.56%。 </w:t>
      </w:r>
    </w:p>
    <w:p>
      <w:pPr>
        <w:pStyle w:val="4"/>
        <w:ind w:firstLine="640" w:firstLineChars="200"/>
        <w:rPr>
          <w:rFonts w:hAnsi="黑体"/>
          <w:b/>
          <w:sz w:val="32"/>
          <w:szCs w:val="32"/>
        </w:rPr>
      </w:pPr>
      <w:r>
        <w:rPr>
          <w:rFonts w:hint="eastAsia" w:ascii="仿宋" w:hAnsi="仿宋" w:eastAsia="仿宋" w:cs="仿宋"/>
          <w:color w:val="000000"/>
          <w:kern w:val="0"/>
          <w:sz w:val="32"/>
          <w:szCs w:val="32"/>
          <w:lang w:val="en-US" w:eastAsia="zh-CN" w:bidi="ar"/>
        </w:rPr>
        <w:t xml:space="preserve"> </w:t>
      </w:r>
      <w:r>
        <w:rPr>
          <w:rFonts w:hint="eastAsia" w:hAnsi="黑体"/>
          <w:b/>
          <w:sz w:val="32"/>
          <w:szCs w:val="32"/>
        </w:rPr>
        <w:t>十三、国有资产占用情况说明</w:t>
      </w:r>
    </w:p>
    <w:p>
      <w:pPr>
        <w:pStyle w:val="4"/>
        <w:ind w:firstLine="640" w:firstLineChars="200"/>
        <w:rPr>
          <w:rFonts w:ascii="宋体" w:hAnsi="宋体" w:eastAsia="宋体"/>
          <w:sz w:val="32"/>
          <w:szCs w:val="32"/>
        </w:rPr>
      </w:pPr>
      <w:r>
        <w:rPr>
          <w:rFonts w:hint="eastAsia" w:ascii="仿宋" w:hAnsi="仿宋" w:eastAsia="仿宋" w:cs="仿宋"/>
          <w:sz w:val="32"/>
          <w:szCs w:val="32"/>
        </w:rPr>
        <w:t>截至2021年12月31日，</w:t>
      </w:r>
      <w:r>
        <w:rPr>
          <w:rFonts w:ascii="仿宋" w:hAnsi="仿宋" w:eastAsia="仿宋" w:cs="仿宋"/>
          <w:color w:val="000000"/>
          <w:kern w:val="0"/>
          <w:sz w:val="32"/>
          <w:szCs w:val="32"/>
          <w:lang w:val="en-US" w:eastAsia="zh-CN" w:bidi="ar"/>
        </w:rPr>
        <w:t>本部门</w:t>
      </w:r>
      <w:r>
        <w:rPr>
          <w:rFonts w:hint="eastAsia" w:ascii="仿宋" w:hAnsi="仿宋" w:eastAsia="仿宋" w:cs="仿宋"/>
          <w:sz w:val="32"/>
          <w:szCs w:val="32"/>
        </w:rPr>
        <w:t>共有</w:t>
      </w:r>
      <w:r>
        <w:rPr>
          <w:rFonts w:hint="eastAsia" w:ascii="仿宋" w:hAnsi="仿宋" w:eastAsia="仿宋" w:cs="仿宋"/>
          <w:sz w:val="32"/>
          <w:szCs w:val="32"/>
          <w:lang w:eastAsia="zh-CN"/>
        </w:rPr>
        <w:t>公务用</w:t>
      </w:r>
      <w:r>
        <w:rPr>
          <w:rFonts w:hint="eastAsia" w:ascii="仿宋" w:hAnsi="仿宋" w:eastAsia="仿宋" w:cs="仿宋"/>
          <w:sz w:val="32"/>
          <w:szCs w:val="32"/>
        </w:rPr>
        <w:t>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w:t>
      </w:r>
      <w:r>
        <w:rPr>
          <w:rFonts w:hint="eastAsia" w:ascii="仿宋" w:hAnsi="仿宋" w:eastAsia="仿宋" w:cs="仿宋"/>
          <w:sz w:val="32"/>
          <w:szCs w:val="32"/>
        </w:rPr>
        <w:t>其中，主要领导干部用车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辆，机要通信用车</w:t>
      </w:r>
      <w:r>
        <w:rPr>
          <w:rFonts w:hint="eastAsia" w:ascii="仿宋" w:hAnsi="仿宋" w:eastAsia="仿宋" w:cs="仿宋"/>
          <w:sz w:val="32"/>
          <w:szCs w:val="32"/>
          <w:lang w:val="en-US" w:eastAsia="zh-CN"/>
        </w:rPr>
        <w:t>0</w:t>
      </w:r>
      <w:r>
        <w:rPr>
          <w:rFonts w:hint="eastAsia" w:ascii="仿宋" w:hAnsi="仿宋" w:eastAsia="仿宋" w:cs="仿宋"/>
          <w:sz w:val="32"/>
          <w:szCs w:val="32"/>
        </w:rPr>
        <w:t>辆、应急保障用车</w:t>
      </w:r>
      <w:r>
        <w:rPr>
          <w:rFonts w:hint="eastAsia" w:ascii="仿宋" w:hAnsi="仿宋" w:eastAsia="仿宋" w:cs="仿宋"/>
          <w:sz w:val="32"/>
          <w:szCs w:val="32"/>
          <w:lang w:val="en-US" w:eastAsia="zh-CN"/>
        </w:rPr>
        <w:t>0</w:t>
      </w:r>
      <w:r>
        <w:rPr>
          <w:rFonts w:hint="eastAsia" w:ascii="仿宋" w:hAnsi="仿宋" w:eastAsia="仿宋" w:cs="仿宋"/>
          <w:sz w:val="32"/>
          <w:szCs w:val="32"/>
        </w:rPr>
        <w:t>辆、执法执勤用车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16</w:t>
      </w:r>
      <w:r>
        <w:rPr>
          <w:rFonts w:hint="eastAsia" w:ascii="仿宋" w:hAnsi="仿宋" w:eastAsia="仿宋" w:cs="仿宋"/>
          <w:sz w:val="32"/>
          <w:szCs w:val="32"/>
        </w:rPr>
        <w:t>辆，</w:t>
      </w:r>
      <w:r>
        <w:rPr>
          <w:rFonts w:hint="eastAsia" w:ascii="仿宋" w:hAnsi="仿宋" w:eastAsia="仿宋" w:cs="仿宋"/>
          <w:color w:val="000000"/>
          <w:kern w:val="0"/>
          <w:sz w:val="32"/>
          <w:szCs w:val="32"/>
          <w:lang w:val="en-US" w:eastAsia="zh-CN" w:bidi="ar"/>
        </w:rPr>
        <w:t>其他用车主要是园内巡逻用电动车及园内游览车；</w:t>
      </w:r>
      <w:r>
        <w:rPr>
          <w:rFonts w:hint="eastAsia" w:ascii="仿宋" w:hAnsi="仿宋" w:eastAsia="仿宋" w:cs="仿宋"/>
          <w:sz w:val="32"/>
          <w:szCs w:val="32"/>
        </w:rPr>
        <w:t>单位价值50万元以上通用设备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台（套）；单位价值100万元以上专用设备</w:t>
      </w:r>
      <w:r>
        <w:rPr>
          <w:rFonts w:hint="eastAsia" w:ascii="仿宋" w:hAnsi="仿宋" w:eastAsia="仿宋" w:cs="仿宋"/>
          <w:sz w:val="32"/>
          <w:szCs w:val="32"/>
          <w:lang w:val="en-US" w:eastAsia="zh-CN"/>
        </w:rPr>
        <w:t>2</w:t>
      </w:r>
      <w:r>
        <w:rPr>
          <w:rFonts w:hint="eastAsia" w:ascii="仿宋" w:hAnsi="仿宋" w:eastAsia="仿宋" w:cs="仿宋"/>
          <w:sz w:val="32"/>
          <w:szCs w:val="32"/>
        </w:rPr>
        <w:t>台（套）。</w:t>
      </w:r>
    </w:p>
    <w:p>
      <w:pPr>
        <w:pStyle w:val="4"/>
        <w:ind w:firstLine="643" w:firstLineChars="200"/>
        <w:rPr>
          <w:rFonts w:hAnsi="黑体"/>
          <w:b/>
          <w:sz w:val="32"/>
          <w:szCs w:val="32"/>
        </w:rPr>
      </w:pPr>
      <w:r>
        <w:rPr>
          <w:rFonts w:hint="eastAsia" w:hAnsi="黑体"/>
          <w:b/>
          <w:sz w:val="32"/>
          <w:szCs w:val="32"/>
        </w:rPr>
        <w:t>十四、2021年度预算绩效情况说明</w:t>
      </w:r>
    </w:p>
    <w:p>
      <w:pPr>
        <w:pStyle w:val="4"/>
        <w:ind w:firstLine="640" w:firstLineChars="200"/>
        <w:rPr>
          <w:rFonts w:hAnsi="黑体"/>
          <w:b/>
          <w:sz w:val="32"/>
          <w:szCs w:val="32"/>
        </w:rPr>
      </w:pPr>
      <w:r>
        <w:rPr>
          <w:rFonts w:hint="eastAsia" w:ascii="仿宋" w:hAnsi="仿宋" w:eastAsia="仿宋"/>
          <w:sz w:val="32"/>
          <w:szCs w:val="32"/>
          <w:shd w:val="clear" w:color="auto" w:fill="FFFFFF"/>
        </w:rPr>
        <w:t>本部门预算绩效管理开展情况、绩效目标和绩效评价报告等</w:t>
      </w:r>
      <w:r>
        <w:rPr>
          <w:rFonts w:hint="eastAsia" w:ascii="仿宋" w:hAnsi="仿宋" w:eastAsia="仿宋"/>
          <w:sz w:val="32"/>
          <w:szCs w:val="32"/>
          <w:shd w:val="clear" w:color="auto" w:fill="FFFFFF"/>
          <w:lang w:eastAsia="zh-CN"/>
        </w:rPr>
        <w:t>，</w:t>
      </w:r>
      <w:r>
        <w:rPr>
          <w:rFonts w:hint="eastAsia" w:ascii="仿宋" w:hAnsi="仿宋" w:eastAsia="仿宋" w:cs="仿宋"/>
          <w:i w:val="0"/>
          <w:iCs w:val="0"/>
          <w:color w:val="auto"/>
          <w:kern w:val="0"/>
          <w:sz w:val="32"/>
          <w:szCs w:val="32"/>
          <w:lang w:val="en-US" w:eastAsia="zh-CN" w:bidi="ar-SA"/>
        </w:rPr>
        <w:t>按照本市级预算绩效管理工作的总体要求，2021年长沙市苗圃（长沙园林生态园）整体支出3639.69万元，全部实行整体支出绩效目标管理，涉及项目支出1138.55万元，用于园内绿化维护、园内基础设施日常维修维护、固定资产购置、三防费用及创建人民满意公园项目等</w:t>
      </w:r>
      <w:r>
        <w:rPr>
          <w:rFonts w:hint="eastAsia" w:ascii="仿宋" w:hAnsi="仿宋" w:eastAsia="仿宋"/>
          <w:sz w:val="32"/>
          <w:szCs w:val="32"/>
          <w:shd w:val="clear" w:color="auto" w:fill="FFFFFF"/>
        </w:rPr>
        <w:t>。</w:t>
      </w: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both"/>
        <w:rPr>
          <w:sz w:val="72"/>
          <w:szCs w:val="72"/>
        </w:rPr>
      </w:pPr>
    </w:p>
    <w:p>
      <w:pPr>
        <w:pStyle w:val="4"/>
        <w:jc w:val="center"/>
        <w:rPr>
          <w:sz w:val="72"/>
          <w:szCs w:val="72"/>
        </w:rPr>
      </w:pPr>
    </w:p>
    <w:p>
      <w:pPr>
        <w:pStyle w:val="4"/>
        <w:jc w:val="center"/>
        <w:rPr>
          <w:sz w:val="72"/>
          <w:szCs w:val="72"/>
        </w:rPr>
      </w:pPr>
      <w:r>
        <w:rPr>
          <w:rFonts w:hint="eastAsia"/>
          <w:sz w:val="72"/>
          <w:szCs w:val="72"/>
        </w:rPr>
        <w:t>第四部分</w:t>
      </w:r>
    </w:p>
    <w:p>
      <w:pPr>
        <w:jc w:val="center"/>
        <w:rPr>
          <w:rFonts w:ascii="黑体" w:eastAsia="黑体" w:cs="黑体"/>
          <w:color w:val="000000"/>
          <w:sz w:val="70"/>
          <w:szCs w:val="70"/>
          <w:lang w:eastAsia="zh-CN"/>
        </w:rPr>
      </w:pPr>
    </w:p>
    <w:p>
      <w:pPr>
        <w:jc w:val="center"/>
        <w:rPr>
          <w:rFonts w:ascii="黑体" w:eastAsia="黑体" w:cs="黑体"/>
          <w:color w:val="000000"/>
          <w:sz w:val="70"/>
          <w:szCs w:val="70"/>
          <w:lang w:eastAsia="zh-CN"/>
        </w:rPr>
      </w:pPr>
      <w:r>
        <w:rPr>
          <w:rFonts w:hint="eastAsia" w:ascii="黑体" w:eastAsia="黑体" w:cs="黑体"/>
          <w:color w:val="000000"/>
          <w:sz w:val="70"/>
          <w:szCs w:val="70"/>
          <w:lang w:eastAsia="zh-CN"/>
        </w:rPr>
        <w:t>名词解释</w:t>
      </w:r>
    </w:p>
    <w:p>
      <w:pPr>
        <w:widowControl/>
        <w:rPr>
          <w:rFonts w:ascii="黑体" w:eastAsia="黑体" w:cs="黑体"/>
          <w:color w:val="000000"/>
          <w:sz w:val="70"/>
          <w:szCs w:val="70"/>
          <w:lang w:eastAsia="zh-CN"/>
        </w:rPr>
      </w:pPr>
      <w:r>
        <w:rPr>
          <w:rFonts w:ascii="黑体" w:eastAsia="黑体" w:cs="黑体"/>
          <w:color w:val="000000"/>
          <w:sz w:val="70"/>
          <w:szCs w:val="70"/>
          <w:lang w:eastAsia="zh-CN"/>
        </w:rPr>
        <w:br w:type="page"/>
      </w:r>
    </w:p>
    <w:p>
      <w:pPr>
        <w:ind w:firstLine="640" w:firstLineChars="200"/>
        <w:rPr>
          <w:rFonts w:ascii="宋体" w:hAnsi="宋体" w:cs="黑体"/>
          <w:color w:val="000000"/>
          <w:sz w:val="32"/>
          <w:szCs w:val="32"/>
          <w:lang w:eastAsia="zh-CN"/>
        </w:rPr>
      </w:pPr>
    </w:p>
    <w:p>
      <w:pPr>
        <w:keepNext w:val="0"/>
        <w:keepLines w:val="0"/>
        <w:widowControl/>
        <w:suppressLineNumbers w:val="0"/>
        <w:jc w:val="left"/>
      </w:pPr>
      <w:r>
        <w:rPr>
          <w:rFonts w:ascii="仿宋" w:hAnsi="仿宋" w:eastAsia="仿宋" w:cs="仿宋"/>
          <w:color w:val="000000"/>
          <w:kern w:val="0"/>
          <w:sz w:val="32"/>
          <w:szCs w:val="32"/>
          <w:lang w:val="en-US" w:eastAsia="zh-CN" w:bidi="ar"/>
        </w:rPr>
        <w:t>1．财政拨款收入：指单位本年度从同级财政部门取得的各类财政</w:t>
      </w:r>
      <w:r>
        <w:rPr>
          <w:rFonts w:hint="eastAsia" w:ascii="仿宋" w:hAnsi="仿宋" w:eastAsia="仿宋" w:cs="仿宋"/>
          <w:color w:val="000000"/>
          <w:kern w:val="0"/>
          <w:sz w:val="32"/>
          <w:szCs w:val="32"/>
          <w:lang w:val="en-US" w:eastAsia="zh-CN" w:bidi="ar"/>
        </w:rPr>
        <w:t xml:space="preserve">拨款。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2．上级补助收入：指事业单位从主管部门和上级单位取得的非财政补助收入。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5．对附属单位补助支出：指事业单位用财政拨款收入之外的收入对附属单位补助发生的支出。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6．经营支出：指事业单位在专业业务活动及其辅助活动之外开展非独立核算经营活动发生的支出。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7．上缴上级支出：指事业单位按照财政部门和主管部门的规定上缴上级单位的支出。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8．项目支出：指在为完成特定的工作任务和事业发展目标所发生的支出。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9．事业收入：指事业单位开展专业业务活动及其辅助活动取得的收入，事业单位收到的财政专户实际核拨的教育收费等资金在此反映。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10．经营收入：指事业单位在专业业务活动及其辅助活动之外开展非独立核算经营活动取得的收入。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11．附属单位上缴收入：指事业单位附属独立核算单位按照有关规定上缴的收入。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12．其他收入：指单位取得的除上述“财政拨款收入”、“事业收入”、“经营收入”等以外的各项收入。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13．使用非财政拨款结余：指事业单位使用非财政拨款结余（原事业基金）弥补当年收支差额的数额。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14．年初结转和结余：指单位上年结转本年使用的基本支出结转、项目支出结转和结余和经营结余。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15．结余分配：指事业单位按规定对非财政拨款结余资金提取的专用基金、缴纳的所得税和转入非财政拨款结余等。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16．年末结转和结余资金：指本年度或以前年度预算安排、因客观条件发生变化无法按原计划实施，需要延迟到以后年度按有关规定继续使用的资金。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17．基本支出：指为保障机构正常运转、完成日常工作任务而发生的支出，包括人员经费和公用经费。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18．国防支出（类）国防动员（款）人民防空（项）：反映用于人民防空工程建设、宣传等方面的支出。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19．社会保障和就业支出（类）行政事业单位养老支出（款）事业单位离退休（项）：反映事业单位开支的离退休经费。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20．城乡社区支出（类）城乡社区管理事务（款）其他城乡社区管理事务支出（项）：反映除上述项目以外其他用于城乡社区管理事务方面的支出。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21．城乡社区支出（类）城乡社区公共设施（款）其他城乡社区公共设施支出（项）：反映除上述项目以外其他用于城乡社区公共设施方面的支出。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22．城乡社区支出（类）城乡社区环境卫生（款）城乡社区环境卫生（项）：反映城乡社区道路清扫、垃圾清运与处理、公厕建设与维护、园林绿化等方面的支出。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23．城乡社区支出（类）其他城乡社区支出（款）其他城乡社区支出（项）：反映除上述项目以外其他用于城乡社区方面的支出。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24．灾害防治及应急管理支出（类）应急管理事务（款）一般行政管理事务（项）：反映行政单位（包括实行公务员管理的事业单位）未单独设置项级科目的其他项目支出。 </w:t>
      </w: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p>
    <w:p>
      <w:pPr>
        <w:pStyle w:val="4"/>
        <w:jc w:val="center"/>
        <w:rPr>
          <w:sz w:val="72"/>
          <w:szCs w:val="72"/>
        </w:rPr>
      </w:pPr>
      <w:r>
        <w:rPr>
          <w:rFonts w:hint="eastAsia"/>
          <w:sz w:val="72"/>
          <w:szCs w:val="72"/>
        </w:rPr>
        <w:t>第五部分</w:t>
      </w:r>
    </w:p>
    <w:p>
      <w:pPr>
        <w:jc w:val="center"/>
        <w:rPr>
          <w:rFonts w:ascii="黑体" w:eastAsia="黑体" w:cs="黑体"/>
          <w:color w:val="000000"/>
          <w:sz w:val="70"/>
          <w:szCs w:val="70"/>
          <w:lang w:eastAsia="zh-CN"/>
        </w:rPr>
      </w:pPr>
    </w:p>
    <w:p>
      <w:pPr>
        <w:jc w:val="center"/>
        <w:rPr>
          <w:rFonts w:ascii="黑体" w:eastAsia="黑体" w:cs="黑体"/>
          <w:color w:val="000000"/>
          <w:sz w:val="70"/>
          <w:szCs w:val="70"/>
          <w:lang w:eastAsia="zh-CN"/>
        </w:rPr>
      </w:pPr>
      <w:r>
        <w:rPr>
          <w:rFonts w:hint="eastAsia" w:ascii="黑体" w:eastAsia="黑体" w:cs="黑体"/>
          <w:color w:val="000000"/>
          <w:sz w:val="70"/>
          <w:szCs w:val="70"/>
          <w:lang w:eastAsia="zh-CN"/>
        </w:rPr>
        <w:t>附件</w:t>
      </w:r>
    </w:p>
    <w:p>
      <w:pPr>
        <w:widowControl/>
        <w:rPr>
          <w:rFonts w:ascii="黑体" w:eastAsia="黑体" w:cs="黑体"/>
          <w:color w:val="000000"/>
          <w:sz w:val="70"/>
          <w:szCs w:val="70"/>
          <w:lang w:eastAsia="zh-CN"/>
        </w:rPr>
      </w:pPr>
      <w:r>
        <w:rPr>
          <w:rFonts w:ascii="黑体" w:eastAsia="黑体" w:cs="黑体"/>
          <w:color w:val="000000"/>
          <w:sz w:val="70"/>
          <w:szCs w:val="70"/>
          <w:lang w:eastAsia="zh-CN"/>
        </w:rPr>
        <w:br w:type="page"/>
      </w:r>
    </w:p>
    <w:p>
      <w:pPr>
        <w:jc w:val="center"/>
        <w:rPr>
          <w:rFonts w:ascii="黑体" w:eastAsia="黑体" w:cs="黑体"/>
          <w:color w:val="000000"/>
          <w:sz w:val="70"/>
          <w:szCs w:val="70"/>
          <w:lang w:eastAsia="zh-CN"/>
        </w:rPr>
      </w:pPr>
    </w:p>
    <w:p>
      <w:pPr>
        <w:rPr>
          <w:rFonts w:ascii="黑体" w:eastAsia="黑体" w:cs="黑体"/>
          <w:color w:val="000000"/>
          <w:sz w:val="70"/>
          <w:szCs w:val="70"/>
          <w:lang w:eastAsia="zh-CN"/>
        </w:rPr>
      </w:pPr>
    </w:p>
    <w:p>
      <w:pPr>
        <w:ind w:firstLine="643" w:firstLineChars="200"/>
        <w:rPr>
          <w:rFonts w:hint="eastAsia" w:ascii="宋体" w:hAnsi="宋体" w:cs="黑体"/>
          <w:b w:val="0"/>
          <w:bCs/>
          <w:color w:val="000000"/>
          <w:sz w:val="32"/>
          <w:szCs w:val="32"/>
          <w:lang w:eastAsia="zh-CN"/>
        </w:rPr>
      </w:pPr>
      <w:r>
        <w:rPr>
          <w:rFonts w:ascii="宋体" w:hAnsi="宋体" w:cs="黑体"/>
          <w:b/>
          <w:color w:val="000000"/>
          <w:sz w:val="32"/>
          <w:szCs w:val="32"/>
          <w:lang w:eastAsia="zh-CN"/>
        </w:rPr>
        <w:t>附件</w:t>
      </w:r>
      <w:r>
        <w:rPr>
          <w:rFonts w:hint="eastAsia" w:ascii="宋体" w:hAnsi="宋体" w:cs="黑体"/>
          <w:b/>
          <w:color w:val="000000"/>
          <w:sz w:val="32"/>
          <w:szCs w:val="32"/>
          <w:lang w:eastAsia="zh-CN"/>
        </w:rPr>
        <w:t xml:space="preserve">1： </w:t>
      </w:r>
      <w:r>
        <w:rPr>
          <w:rFonts w:ascii="宋体" w:hAnsi="宋体" w:cs="黑体"/>
          <w:b/>
          <w:color w:val="000000"/>
          <w:sz w:val="32"/>
          <w:szCs w:val="32"/>
          <w:lang w:eastAsia="zh-CN"/>
        </w:rPr>
        <w:t xml:space="preserve">    </w:t>
      </w:r>
      <w:r>
        <w:rPr>
          <w:rFonts w:hint="eastAsia" w:ascii="宋体" w:hAnsi="宋体" w:cs="黑体"/>
          <w:b w:val="0"/>
          <w:bCs/>
          <w:color w:val="000000"/>
          <w:sz w:val="32"/>
          <w:szCs w:val="32"/>
          <w:lang w:eastAsia="zh-CN"/>
        </w:rPr>
        <w:t>2021年度部门整体支出绩效评价报告</w:t>
      </w:r>
    </w:p>
    <w:p>
      <w:pPr>
        <w:ind w:firstLine="643" w:firstLineChars="200"/>
        <w:rPr>
          <w:rFonts w:ascii="宋体" w:hAnsi="宋体" w:cs="黑体"/>
          <w:color w:val="000000"/>
          <w:sz w:val="32"/>
          <w:szCs w:val="32"/>
          <w:lang w:eastAsia="zh-CN"/>
        </w:rPr>
      </w:pPr>
      <w:r>
        <w:rPr>
          <w:rFonts w:ascii="宋体" w:hAnsi="宋体" w:cs="黑体"/>
          <w:b/>
          <w:color w:val="000000"/>
          <w:sz w:val="32"/>
          <w:szCs w:val="32"/>
          <w:lang w:eastAsia="zh-CN"/>
        </w:rPr>
        <w:t>附件2：</w:t>
      </w:r>
      <w:r>
        <w:rPr>
          <w:rFonts w:hint="eastAsia" w:ascii="宋体" w:hAnsi="宋体" w:cs="黑体"/>
          <w:color w:val="000000"/>
          <w:sz w:val="32"/>
          <w:szCs w:val="32"/>
          <w:lang w:eastAsia="zh-CN"/>
        </w:rPr>
        <w:t xml:space="preserve"> </w:t>
      </w:r>
      <w:r>
        <w:rPr>
          <w:rFonts w:ascii="宋体" w:hAnsi="宋体" w:cs="黑体"/>
          <w:color w:val="000000"/>
          <w:sz w:val="32"/>
          <w:szCs w:val="32"/>
          <w:lang w:eastAsia="zh-CN"/>
        </w:rPr>
        <w:t xml:space="preserve">   </w:t>
      </w:r>
      <w:r>
        <w:rPr>
          <w:rFonts w:ascii="宋体" w:hAnsi="宋体" w:cs="黑体"/>
          <w:b w:val="0"/>
          <w:bCs/>
          <w:color w:val="000000"/>
          <w:sz w:val="32"/>
          <w:szCs w:val="32"/>
          <w:lang w:eastAsia="zh-CN"/>
        </w:rPr>
        <w:t>其他绩效相关附件如</w:t>
      </w:r>
      <w:r>
        <w:rPr>
          <w:rFonts w:hint="eastAsia" w:ascii="宋体" w:hAnsi="宋体" w:cs="黑体"/>
          <w:b w:val="0"/>
          <w:bCs/>
          <w:color w:val="000000"/>
          <w:sz w:val="32"/>
          <w:szCs w:val="32"/>
          <w:lang w:eastAsia="zh-CN"/>
        </w:rPr>
        <w:t>重点项目绩效评价结果（自评</w:t>
      </w:r>
      <w:r>
        <w:rPr>
          <w:rFonts w:hint="eastAsia" w:ascii="仿宋_GB2312" w:hAnsi="仿宋_GB2312" w:eastAsia="仿宋_GB2312" w:cs="仿宋_GB2312"/>
          <w:b w:val="0"/>
          <w:bCs/>
          <w:color w:val="030303"/>
          <w:w w:val="105"/>
          <w:sz w:val="32"/>
          <w:szCs w:val="32"/>
          <w:lang w:eastAsia="zh-CN"/>
        </w:rPr>
        <w:t>）</w:t>
      </w:r>
    </w:p>
    <w:p>
      <w:pPr>
        <w:ind w:firstLine="643" w:firstLineChars="200"/>
        <w:rPr>
          <w:rFonts w:ascii="宋体" w:hAnsi="宋体" w:cs="黑体"/>
          <w:color w:val="000000"/>
          <w:sz w:val="32"/>
          <w:szCs w:val="32"/>
          <w:lang w:eastAsia="zh-CN"/>
        </w:rPr>
      </w:pPr>
      <w:r>
        <w:rPr>
          <w:rFonts w:ascii="宋体" w:hAnsi="宋体" w:cs="黑体"/>
          <w:b/>
          <w:color w:val="000000"/>
          <w:sz w:val="32"/>
          <w:szCs w:val="32"/>
          <w:lang w:eastAsia="zh-CN"/>
        </w:rPr>
        <w:t>附件</w:t>
      </w:r>
      <w:r>
        <w:rPr>
          <w:rFonts w:hint="eastAsia" w:ascii="宋体" w:hAnsi="宋体" w:cs="黑体"/>
          <w:b/>
          <w:color w:val="000000"/>
          <w:sz w:val="32"/>
          <w:szCs w:val="32"/>
          <w:lang w:eastAsia="zh-CN"/>
        </w:rPr>
        <w:t>3：</w:t>
      </w:r>
      <w:r>
        <w:rPr>
          <w:rFonts w:hint="eastAsia" w:ascii="宋体" w:hAnsi="宋体" w:cs="黑体"/>
          <w:color w:val="000000"/>
          <w:sz w:val="32"/>
          <w:szCs w:val="32"/>
          <w:lang w:eastAsia="zh-CN"/>
        </w:rPr>
        <w:t xml:space="preserve"> </w:t>
      </w:r>
      <w:r>
        <w:rPr>
          <w:rFonts w:ascii="宋体" w:hAnsi="宋体" w:cs="黑体"/>
          <w:color w:val="000000"/>
          <w:sz w:val="32"/>
          <w:szCs w:val="32"/>
          <w:lang w:eastAsia="zh-CN"/>
        </w:rPr>
        <w:t xml:space="preserve">   </w:t>
      </w:r>
    </w:p>
    <w:p>
      <w:pPr>
        <w:spacing w:before="35" w:line="580" w:lineRule="exact"/>
        <w:ind w:left="118"/>
        <w:rPr>
          <w:rFonts w:ascii="仿宋_GB2312" w:hAnsi="仿宋_GB2312" w:eastAsia="仿宋_GB2312" w:cs="仿宋_GB2312"/>
          <w:w w:val="110"/>
          <w:sz w:val="32"/>
          <w:szCs w:val="32"/>
          <w:lang w:eastAsia="zh-CN"/>
        </w:rPr>
      </w:pP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387392-0736-4451-918E-A4D857369B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819EDBEB-2B2B-4310-B507-DA570157F2EC}"/>
  </w:font>
  <w:font w:name="仿宋">
    <w:panose1 w:val="02010609060101010101"/>
    <w:charset w:val="86"/>
    <w:family w:val="auto"/>
    <w:pitch w:val="default"/>
    <w:sig w:usb0="800002BF" w:usb1="38CF7CFA" w:usb2="00000016" w:usb3="00000000" w:csb0="00040001" w:csb1="00000000"/>
    <w:embedRegular r:id="rId3" w:fontKey="{6FF6A292-8EBB-466C-9A53-5732C32C064C}"/>
  </w:font>
  <w:font w:name="华文中宋">
    <w:panose1 w:val="02010600040101010101"/>
    <w:charset w:val="86"/>
    <w:family w:val="auto"/>
    <w:pitch w:val="default"/>
    <w:sig w:usb0="00000287" w:usb1="080F0000" w:usb2="00000000" w:usb3="00000000" w:csb0="0004009F" w:csb1="DFD70000"/>
    <w:embedRegular r:id="rId4" w:fontKey="{C0D372D2-58A5-43C3-9D1A-DD3410569953}"/>
  </w:font>
  <w:font w:name="方正小标宋_GBK">
    <w:panose1 w:val="02000000000000000000"/>
    <w:charset w:val="86"/>
    <w:family w:val="script"/>
    <w:pitch w:val="default"/>
    <w:sig w:usb0="A00002BF" w:usb1="38CF7CFA" w:usb2="00082016" w:usb3="00000000" w:csb0="00040001" w:csb1="00000000"/>
    <w:embedRegular r:id="rId5" w:fontKey="{77AD7E5A-D7CC-43FF-BA37-E474B7DC3F0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658C3"/>
    <w:multiLevelType w:val="singleLevel"/>
    <w:tmpl w:val="9B0658C3"/>
    <w:lvl w:ilvl="0" w:tentative="0">
      <w:start w:val="12"/>
      <w:numFmt w:val="chineseCounting"/>
      <w:suff w:val="nothing"/>
      <w:lvlText w:val="%1、"/>
      <w:lvlJc w:val="left"/>
      <w:rPr>
        <w:rFonts w:hint="eastAsia"/>
      </w:rPr>
    </w:lvl>
  </w:abstractNum>
  <w:abstractNum w:abstractNumId="1">
    <w:nsid w:val="DC980791"/>
    <w:multiLevelType w:val="singleLevel"/>
    <w:tmpl w:val="DC98079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NWFmOTNjZmFmYjc0YzA5YTdlOWU0ZjUwODJhNmEifQ=="/>
  </w:docVars>
  <w:rsids>
    <w:rsidRoot w:val="30E63240"/>
    <w:rsid w:val="009E3BA0"/>
    <w:rsid w:val="00A30C0E"/>
    <w:rsid w:val="013D0A46"/>
    <w:rsid w:val="03312C65"/>
    <w:rsid w:val="04D841BC"/>
    <w:rsid w:val="08AF633D"/>
    <w:rsid w:val="09526CCE"/>
    <w:rsid w:val="0AEC6CAF"/>
    <w:rsid w:val="0B552AA6"/>
    <w:rsid w:val="0D3037CB"/>
    <w:rsid w:val="11B06170"/>
    <w:rsid w:val="12373A28"/>
    <w:rsid w:val="12C64289"/>
    <w:rsid w:val="12FE1894"/>
    <w:rsid w:val="136F4921"/>
    <w:rsid w:val="145F6743"/>
    <w:rsid w:val="18BF3C55"/>
    <w:rsid w:val="18DB670B"/>
    <w:rsid w:val="1A2F4449"/>
    <w:rsid w:val="1BF12377"/>
    <w:rsid w:val="1BFE5991"/>
    <w:rsid w:val="1C546A24"/>
    <w:rsid w:val="1CAB69CA"/>
    <w:rsid w:val="1D8D2573"/>
    <w:rsid w:val="1E110D22"/>
    <w:rsid w:val="1F9715F9"/>
    <w:rsid w:val="240E783E"/>
    <w:rsid w:val="24893A5D"/>
    <w:rsid w:val="24B46637"/>
    <w:rsid w:val="24B670FC"/>
    <w:rsid w:val="2636482D"/>
    <w:rsid w:val="266B541C"/>
    <w:rsid w:val="29E03A2B"/>
    <w:rsid w:val="2D564730"/>
    <w:rsid w:val="2DD35D80"/>
    <w:rsid w:val="2DEB71E0"/>
    <w:rsid w:val="2F6D5D61"/>
    <w:rsid w:val="2F927575"/>
    <w:rsid w:val="30E63240"/>
    <w:rsid w:val="33323549"/>
    <w:rsid w:val="335874D4"/>
    <w:rsid w:val="36D36C70"/>
    <w:rsid w:val="38F848ED"/>
    <w:rsid w:val="3D6D1790"/>
    <w:rsid w:val="3E5C76CC"/>
    <w:rsid w:val="3EF9316D"/>
    <w:rsid w:val="42044E3B"/>
    <w:rsid w:val="44315157"/>
    <w:rsid w:val="450241CA"/>
    <w:rsid w:val="48FE3445"/>
    <w:rsid w:val="491E192A"/>
    <w:rsid w:val="49F40639"/>
    <w:rsid w:val="4B0C0AA8"/>
    <w:rsid w:val="4EAA7FE0"/>
    <w:rsid w:val="4F196F13"/>
    <w:rsid w:val="5160040F"/>
    <w:rsid w:val="51FD5E82"/>
    <w:rsid w:val="53B472E1"/>
    <w:rsid w:val="54565D99"/>
    <w:rsid w:val="57137A97"/>
    <w:rsid w:val="57F81DBC"/>
    <w:rsid w:val="5A9E71F5"/>
    <w:rsid w:val="5B760E1A"/>
    <w:rsid w:val="5E224037"/>
    <w:rsid w:val="61CB0541"/>
    <w:rsid w:val="64FD3CC2"/>
    <w:rsid w:val="68CD1900"/>
    <w:rsid w:val="6908207B"/>
    <w:rsid w:val="6CEB405D"/>
    <w:rsid w:val="6D06766B"/>
    <w:rsid w:val="6F410095"/>
    <w:rsid w:val="70F51137"/>
    <w:rsid w:val="72007D93"/>
    <w:rsid w:val="729D1A86"/>
    <w:rsid w:val="73832A2A"/>
    <w:rsid w:val="7A097A01"/>
    <w:rsid w:val="7B9652C4"/>
    <w:rsid w:val="7F1F7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5">
    <w:name w:val="List Paragraph"/>
    <w:basedOn w:val="1"/>
    <w:qFormat/>
    <w:uiPriority w:val="34"/>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8156</Words>
  <Characters>9692</Characters>
  <Lines>0</Lines>
  <Paragraphs>0</Paragraphs>
  <TotalTime>1357</TotalTime>
  <ScaleCrop>false</ScaleCrop>
  <LinksUpToDate>false</LinksUpToDate>
  <CharactersWithSpaces>11999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2022-09-19T08:47:00Z</dcterms:created>
  <dc:creator>虹之玉</dc:creator>
  <cp:lastModifiedBy>王曜铭</cp:lastModifiedBy>
  <dcterms:modified xsi:type="dcterms:W3CDTF">2023-09-26T05:00:56Z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DAF1E56F729B423DA5B3F87D549B1DC9_13</vt:lpwstr>
  </property>
</Properties>
</file>