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仿宋_GB2312" w:eastAsia="仿宋_GB2312"/>
          <w:sz w:val="36"/>
          <w:szCs w:val="3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000" cy="594360"/>
            <wp:effectExtent l="0" t="0" r="5080" b="0"/>
            <wp:wrapTopAndBottom/>
            <wp:docPr id="1" name="图片 1" descr="说明: 无标题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无标题 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6"/>
          <w:szCs w:val="36"/>
        </w:rPr>
        <w:t>卫  生  行  政  执  法 文 书</w:t>
      </w:r>
    </w:p>
    <w:tbl>
      <w:tblPr>
        <w:tblStyle w:val="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0" w:hRule="atLeast"/>
        </w:trPr>
        <w:tc>
          <w:tcPr>
            <w:tcW w:w="858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ind w:firstLine="3196" w:firstLineChars="995"/>
              <w:rPr>
                <w:rFonts w:hint="eastAsia" w:ascii="黑体" w:eastAsia="黑体"/>
                <w:b/>
                <w:bCs/>
                <w:color w:val="00000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kern w:val="2"/>
                <w:sz w:val="32"/>
                <w:szCs w:val="32"/>
                <w:lang w:val="en-US" w:eastAsia="zh-CN"/>
              </w:rPr>
              <w:t>行政处罚决定书</w:t>
            </w:r>
          </w:p>
          <w:p>
            <w:pPr>
              <w:pStyle w:val="2"/>
              <w:spacing w:before="100" w:after="156" w:afterLines="50" w:line="240" w:lineRule="exact"/>
              <w:jc w:val="right"/>
              <w:rPr>
                <w:rFonts w:hint="eastAsia" w:ascii="仿宋_GB2312" w:hAnsi="宋体" w:eastAsia="仿宋_GB2312" w:cs="宋体"/>
                <w:color w:val="FF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>文号: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长开卫食罚字</w:t>
            </w:r>
            <w:r>
              <w:rPr>
                <w:rFonts w:hint="eastAsia" w:hAnsi="宋体" w:cs="宋体"/>
                <w:kern w:val="2"/>
                <w:sz w:val="21"/>
                <w:szCs w:val="21"/>
                <w:lang w:val="en-US" w:eastAsia="zh-CN"/>
              </w:rPr>
              <w:t>﹝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hAnsi="宋体" w:cs="宋体"/>
                <w:kern w:val="2"/>
                <w:sz w:val="21"/>
                <w:szCs w:val="21"/>
                <w:lang w:val="en-US" w:eastAsia="zh-CN"/>
              </w:rPr>
              <w:t>﹞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  <w:lang w:val="en-US" w:eastAsia="zh-CN"/>
              </w:rPr>
              <w:t>002号</w:t>
            </w:r>
            <w:r>
              <w:rPr>
                <w:rFonts w:hint="eastAsia" w:ascii="仿宋_GB2312" w:eastAsia="仿宋_GB2312"/>
                <w:color w:val="FF0000"/>
                <w:kern w:val="2"/>
                <w:sz w:val="21"/>
                <w:szCs w:val="21"/>
                <w:lang w:val="en-US" w:eastAsia="zh-CN"/>
              </w:rPr>
              <w:t xml:space="preserve">                    </w:t>
            </w:r>
          </w:p>
          <w:p>
            <w:pPr>
              <w:pStyle w:val="2"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  <w:t>被处罚人：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12"/>
                <w:kern w:val="2"/>
                <w:sz w:val="21"/>
                <w:szCs w:val="21"/>
                <w:u w:val="single"/>
                <w:lang w:val="en-US" w:eastAsia="zh-CN"/>
              </w:rPr>
              <w:t>长沙市开福区自成餐具消毒服务部 统一社会信用代码：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2"/>
                <w:sz w:val="21"/>
                <w:szCs w:val="21"/>
                <w:u w:val="single"/>
                <w:lang w:val="en-US" w:eastAsia="zh-CN"/>
              </w:rPr>
              <w:t>92430105MA4T21QN8J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12"/>
                <w:kern w:val="2"/>
                <w:sz w:val="21"/>
                <w:szCs w:val="21"/>
                <w:u w:val="single"/>
                <w:lang w:val="en-US" w:eastAsia="zh-CN"/>
              </w:rPr>
              <w:t>经营场所：长沙市开福区秀峰街道湘荷村五里堆组147号 经营者：黄自成 年龄：50岁  性别：男 民族：汉 联系电话：13</w:t>
            </w: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2"/>
                <w:u w:val="single"/>
                <w:lang w:val="en-US" w:eastAsia="zh-CN"/>
              </w:rPr>
              <w:t xml:space="preserve">*******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12"/>
                <w:kern w:val="2"/>
                <w:sz w:val="21"/>
                <w:szCs w:val="21"/>
                <w:u w:val="single"/>
                <w:lang w:val="en-US" w:eastAsia="zh-CN"/>
              </w:rPr>
              <w:t>身份证号码：43</w:t>
            </w: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2"/>
                <w:u w:val="single"/>
                <w:lang w:val="en-US" w:eastAsia="zh-CN"/>
              </w:rPr>
              <w:t>*************</w:t>
            </w:r>
            <w:r>
              <w:rPr>
                <w:rFonts w:hint="eastAsia" w:hAnsi="宋体" w:cs="宋体"/>
                <w:bCs/>
                <w:color w:val="000000"/>
                <w:spacing w:val="12"/>
                <w:kern w:val="2"/>
                <w:sz w:val="21"/>
                <w:szCs w:val="21"/>
                <w:u w:val="single"/>
                <w:lang w:val="en-US" w:eastAsia="zh-CN"/>
              </w:rPr>
              <w:t> 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12"/>
                <w:kern w:val="2"/>
                <w:sz w:val="21"/>
                <w:szCs w:val="21"/>
                <w:u w:val="single"/>
                <w:lang w:val="en-US" w:eastAsia="zh-CN"/>
              </w:rPr>
              <w:t>住址：长沙市</w:t>
            </w: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2"/>
                <w:u w:val="single"/>
                <w:lang w:val="en-US" w:eastAsia="zh-CN"/>
              </w:rPr>
              <w:t>*************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 xml:space="preserve">                                           </w:t>
            </w:r>
          </w:p>
          <w:p>
            <w:pPr>
              <w:pStyle w:val="2"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地址：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 xml:space="preserve">长沙市开福区秀峰街道湘荷村五里堆组147号                                  </w:t>
            </w:r>
          </w:p>
          <w:p>
            <w:pPr>
              <w:pStyle w:val="2"/>
              <w:spacing w:line="36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  <w:t>本机关依法查明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single"/>
                <w:lang w:val="en-US" w:eastAsia="zh-CN"/>
              </w:rPr>
              <w:t>你（单位）2022年11月4日至2023年2月16日期间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u w:val="single"/>
                <w:lang w:val="en-US" w:eastAsia="zh-CN"/>
              </w:rPr>
              <w:t>出厂的餐具、饮具未按规定检验合格，并随附消毒合格证明，给予警告后拒不改正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2"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  <w:u w:val="singl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  <w:t xml:space="preserve">    以上事实有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1.《当场行政处罚决定书》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single"/>
                <w:lang w:val="en-US" w:eastAsia="zh-CN"/>
              </w:rPr>
              <w:t>（编号：20228002）复印件1份；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2.《现场笔录》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single"/>
                <w:lang w:val="en-US" w:eastAsia="zh-CN"/>
              </w:rPr>
              <w:t>（编号：20230112）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1份；3.《营业执照》副本复印件1份；4.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黄</w:t>
            </w: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2"/>
                <w:u w:val="single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身份证复印件1份；5.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黄</w:t>
            </w: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2"/>
                <w:u w:val="single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《询问笔录》1份；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single"/>
                <w:lang w:val="en-US" w:eastAsia="zh-CN"/>
              </w:rPr>
              <w:t>6.现场照片10张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  <w:t>为证。</w:t>
            </w:r>
          </w:p>
          <w:p>
            <w:pPr>
              <w:pStyle w:val="2"/>
              <w:spacing w:line="36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  <w:t>你(单位)违反了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  <w:u w:val="single"/>
                <w:lang w:val="en-US" w:eastAsia="zh-CN"/>
              </w:rPr>
              <w:t>《中华人民共和国食品安全法》第五十八条第二款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的规定，依据</w:t>
            </w:r>
            <w:r>
              <w:rPr>
                <w:rFonts w:hint="eastAsia" w:ascii="仿宋_GB2312" w:eastAsia="仿宋_GB2312"/>
                <w:kern w:val="2"/>
                <w:sz w:val="21"/>
                <w:szCs w:val="21"/>
                <w:u w:val="single"/>
                <w:lang w:val="en-US" w:eastAsia="zh-CN"/>
              </w:rPr>
              <w:t>《中华人民共和国食品安全法》第一百二十六条第二款及《湖南省规范行政裁量权办法》第二十八条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的规定，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/>
              </w:rPr>
              <w:t>决定对你（单位）作出责令立即改正，处以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single"/>
                <w:lang w:val="en-US" w:eastAsia="zh-CN"/>
              </w:rPr>
              <w:t>罚款人民币伍仟壹佰元整（</w:t>
            </w:r>
            <w:r>
              <w:rPr>
                <w:rFonts w:hint="eastAsia" w:hAnsi="宋体" w:cs="宋体"/>
                <w:kern w:val="2"/>
                <w:sz w:val="21"/>
                <w:szCs w:val="21"/>
                <w:u w:val="single"/>
                <w:lang w:val="en-US" w:eastAsia="zh-CN"/>
              </w:rPr>
              <w:t>¥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single"/>
                <w:lang w:val="en-US" w:eastAsia="zh-CN"/>
              </w:rPr>
              <w:t xml:space="preserve">5100.00元） 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/>
              </w:rPr>
              <w:t>的行政处罚。</w:t>
            </w:r>
          </w:p>
          <w:p>
            <w:pPr>
              <w:pStyle w:val="2"/>
              <w:spacing w:line="360" w:lineRule="exact"/>
              <w:ind w:firstLine="420"/>
              <w:jc w:val="left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>罚款于收到本决定书之日起15日内缴至</w:t>
            </w: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　长沙农村商业银行股份有限公司凤亭支行</w:t>
            </w: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2"/>
              <w:spacing w:line="360" w:lineRule="exact"/>
              <w:ind w:firstLine="420" w:firstLineChars="200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>逾期不缴纳罚款的，《中华人民共和国行政处罚法》第七十二条第一款第（一）项的规定，每日按罚款数额的3%加处罚款。</w:t>
            </w:r>
          </w:p>
          <w:p>
            <w:pPr>
              <w:pStyle w:val="2"/>
              <w:spacing w:line="360" w:lineRule="exact"/>
              <w:ind w:firstLine="420" w:firstLineChars="200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>如不服本处罚决定，可在收到本处罚决定书之日起60日内向</w:t>
            </w: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长沙市开福区</w:t>
            </w: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>人民政府申请行政复议，或者6个月内向</w:t>
            </w: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u w:val="single"/>
                <w:lang w:val="en-US" w:eastAsia="zh-CN"/>
              </w:rPr>
              <w:t>长沙铁路运输法院</w:t>
            </w: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>起诉，但不得停止执行本处罚决定。逾期不申请行政复议也不向法院起诉，又不履行处罚决定的，本机关将依法申请法院强制执行。</w:t>
            </w:r>
          </w:p>
          <w:p>
            <w:pPr>
              <w:pStyle w:val="2"/>
              <w:spacing w:line="300" w:lineRule="exact"/>
              <w:ind w:firstLine="105" w:firstLineChars="50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</w:p>
          <w:p>
            <w:pPr>
              <w:pStyle w:val="2"/>
              <w:spacing w:line="300" w:lineRule="exact"/>
              <w:ind w:firstLine="105" w:firstLineChars="50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spacing w:line="300" w:lineRule="exact"/>
              <w:ind w:firstLine="105" w:firstLineChars="50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spacing w:line="300" w:lineRule="exact"/>
              <w:ind w:firstLine="105" w:firstLineChars="50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spacing w:line="300" w:lineRule="exact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spacing w:line="300" w:lineRule="exact"/>
              <w:ind w:firstLine="5985" w:firstLineChars="2850"/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>长沙市开福区卫生健康局</w:t>
            </w:r>
          </w:p>
          <w:p>
            <w:pPr>
              <w:pStyle w:val="2"/>
              <w:spacing w:before="156" w:beforeLines="50" w:after="156" w:afterLines="50" w:line="300" w:lineRule="exact"/>
              <w:ind w:firstLine="2727"/>
              <w:rPr>
                <w:rFonts w:hint="eastAsia" w:ascii="仿宋_GB2312" w:eastAsia="仿宋_GB2312"/>
                <w:color w:val="000000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1"/>
                <w:szCs w:val="21"/>
                <w:lang w:val="en-US" w:eastAsia="zh-CN"/>
              </w:rPr>
              <w:t xml:space="preserve">                                2023 年  5 月 4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  <w:color w:val="000000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2"/>
                <w:sz w:val="21"/>
                <w:szCs w:val="22"/>
                <w:lang w:val="en-US" w:eastAsia="zh-CN"/>
              </w:rPr>
              <w:t>备注：本决定书一式二联，第一联留存执法案卷，第二联交当事人。</w:t>
            </w:r>
          </w:p>
        </w:tc>
      </w:tr>
    </w:tbl>
    <w:p>
      <w:pPr>
        <w:pStyle w:val="2"/>
        <w:ind w:right="105"/>
        <w:jc w:val="right"/>
      </w:pPr>
      <w:r>
        <w:rPr>
          <w:rFonts w:hint="eastAsia"/>
        </w:rPr>
        <w:t>中华人民共和国国家卫生健康委员会制定</w:t>
      </w:r>
      <w:bookmarkStart w:id="0" w:name="_GoBack"/>
      <w:bookmarkEnd w:id="0"/>
    </w:p>
    <w:sectPr>
      <w:pgSz w:w="11906" w:h="16838"/>
      <w:pgMar w:top="1440" w:right="1753" w:bottom="1440" w:left="175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ZjZlMGZlM2Y5MDJiZGUwMzI2ZjlmNjFjOTZjNjAifQ=="/>
  </w:docVars>
  <w:rsids>
    <w:rsidRoot w:val="00000000"/>
    <w:rsid w:val="077B4E1B"/>
    <w:rsid w:val="13076124"/>
    <w:rsid w:val="3E5574ED"/>
    <w:rsid w:val="5F8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customStyle="1" w:styleId="5">
    <w:name w:val="_Style 5"/>
    <w:basedOn w:val="1"/>
    <w:next w:val="2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711</Words>
  <Characters>806</Characters>
  <Lines>0</Lines>
  <Paragraphs>0</Paragraphs>
  <TotalTime>0</TotalTime>
  <ScaleCrop>false</ScaleCrop>
  <LinksUpToDate>false</LinksUpToDate>
  <CharactersWithSpaces>1019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2023-04-17T08:26:00Z</dcterms:created>
  <dc:creator>Administrator</dc:creator>
  <cp:lastModifiedBy>微信用户</cp:lastModifiedBy>
  <dcterms:modified xsi:type="dcterms:W3CDTF">2023-06-01T07:44:12Z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0313D966F3124A959E4EB2C3E91261B5_12</vt:lpwstr>
  </property>
</Properties>
</file>