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政府信息公开情况统计表</w:t>
      </w:r>
    </w:p>
    <w:p>
      <w:pPr>
        <w:spacing w:line="360" w:lineRule="auto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（ </w:t>
      </w:r>
      <w:r>
        <w:rPr>
          <w:rFonts w:hint="eastAsia" w:ascii="宋体" w:hAnsi="宋体"/>
          <w:sz w:val="24"/>
          <w:lang w:val="en-US" w:eastAsia="zh-CN"/>
        </w:rPr>
        <w:t>2016</w:t>
      </w:r>
      <w:r>
        <w:rPr>
          <w:rFonts w:hint="eastAsia" w:ascii="宋体" w:hAnsi="宋体"/>
          <w:sz w:val="24"/>
        </w:rPr>
        <w:t>年度）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填报单位（盖章）：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  <w:gridCol w:w="1276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统计指标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1326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统计数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pStyle w:val="9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主动公开情况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40640</wp:posOffset>
                      </wp:positionV>
                      <wp:extent cx="742950" cy="228600"/>
                      <wp:effectExtent l="8255" t="11430" r="10795" b="7620"/>
                      <wp:wrapNone/>
                      <wp:docPr id="5" name="直接箭头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4295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-2.75pt;margin-top:3.2pt;height:18pt;width:58.5pt;z-index:251660288;mso-width-relative:page;mso-height-relative:page;" filled="f" stroked="t" coordsize="21600,21600" o:gfxdata="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oU9WJNQAAAAHAQAA&#10;DwAAAAAAAAABACAAAAAiAAAAZHJzL2Rvd25yZXYueG1sUEsBAhQAFAAAAAgAh07iQL46OAbkAQAA&#10;fgMAAA4AAAAAAAAAAQAgAAAAIwEAAGRycy9lMm9Eb2MueG1sUEsFBgAAAAAGAAYAWQEAAHkFAAAA&#10;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326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（一）主动公开政府信息数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（不同渠道和方式公开相同的信息列为1条）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条</w:t>
            </w:r>
          </w:p>
        </w:tc>
        <w:tc>
          <w:tcPr>
            <w:tcW w:w="1326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其中：主动公开规范性文件数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条</w:t>
            </w:r>
          </w:p>
        </w:tc>
        <w:tc>
          <w:tcPr>
            <w:tcW w:w="1326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制发规范性文件总数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</w:tc>
        <w:tc>
          <w:tcPr>
            <w:tcW w:w="1326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（二）通过不同渠道和方式公开政府信息的情况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1、政府公报公开政府信息数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条</w:t>
            </w:r>
          </w:p>
        </w:tc>
        <w:tc>
          <w:tcPr>
            <w:tcW w:w="1326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2、政府网站公开政府信息数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条</w:t>
            </w:r>
          </w:p>
        </w:tc>
        <w:tc>
          <w:tcPr>
            <w:tcW w:w="1326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3、政务微博公开政府信息数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条</w:t>
            </w:r>
          </w:p>
        </w:tc>
        <w:tc>
          <w:tcPr>
            <w:tcW w:w="1326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4、政务微信公开政府信息数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条</w:t>
            </w:r>
          </w:p>
        </w:tc>
        <w:tc>
          <w:tcPr>
            <w:tcW w:w="1326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5、其他方式公开政府信息数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条</w:t>
            </w:r>
          </w:p>
        </w:tc>
        <w:tc>
          <w:tcPr>
            <w:tcW w:w="1326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二、回应解读情况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41910</wp:posOffset>
                      </wp:positionV>
                      <wp:extent cx="742950" cy="228600"/>
                      <wp:effectExtent l="8255" t="11430" r="10795" b="7620"/>
                      <wp:wrapNone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4295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-2.75pt;margin-top:3.3pt;height:18pt;width:58.5pt;z-index:251659264;mso-width-relative:page;mso-height-relative:page;" filled="f" stroked="t" coordsize="21600,21600" o:gfxdata="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O+ZyodQAAAAHAQAA&#10;DwAAAAAAAAABACAAAAAiAAAAZHJzL2Rvd25yZXYueG1sUEsBAhQAFAAAAAgAh07iQFcsrQzkAQAA&#10;fgMAAA4AAAAAAAAAAQAgAAAAIwEAAGRycy9lMm9Eb2MueG1sUEsFBgAAAAAGAAYAWQEAAHkFAAAA&#10;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326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（一）回应公众关注热点或重大舆情数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次</w:t>
            </w:r>
          </w:p>
        </w:tc>
        <w:tc>
          <w:tcPr>
            <w:tcW w:w="1326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（不同方式回应同一热点或舆情计1次）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（二）通过不同渠道和方式回应解读的情况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次</w:t>
            </w:r>
          </w:p>
        </w:tc>
        <w:tc>
          <w:tcPr>
            <w:tcW w:w="1326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1、参加或举办新闻发布会总次数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次</w:t>
            </w:r>
          </w:p>
        </w:tc>
        <w:tc>
          <w:tcPr>
            <w:tcW w:w="1326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其中：主要负责同志参加新闻发布会次数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次</w:t>
            </w:r>
          </w:p>
        </w:tc>
        <w:tc>
          <w:tcPr>
            <w:tcW w:w="1326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2、政府网站在线访谈次数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次</w:t>
            </w:r>
          </w:p>
        </w:tc>
        <w:tc>
          <w:tcPr>
            <w:tcW w:w="1326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其中：主要负责同志参加政府网站在线访谈次数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篇</w:t>
            </w:r>
          </w:p>
        </w:tc>
        <w:tc>
          <w:tcPr>
            <w:tcW w:w="1326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3、政策解读稿件发布数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次</w:t>
            </w:r>
          </w:p>
        </w:tc>
        <w:tc>
          <w:tcPr>
            <w:tcW w:w="1326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4、微博微信回应事件数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次</w:t>
            </w:r>
          </w:p>
        </w:tc>
        <w:tc>
          <w:tcPr>
            <w:tcW w:w="1326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5、其他方式回应事件数</w:t>
            </w: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326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</w:tbl>
    <w:p>
      <w:pPr>
        <w:spacing w:line="360" w:lineRule="auto"/>
        <w:rPr>
          <w:rFonts w:hint="eastAsia" w:ascii="宋体" w:hAnsi="宋体"/>
          <w:sz w:val="24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  <w:gridCol w:w="1276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三、依申请公开情况</w:t>
            </w:r>
          </w:p>
        </w:tc>
        <w:tc>
          <w:tcPr>
            <w:tcW w:w="1276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50800</wp:posOffset>
                      </wp:positionV>
                      <wp:extent cx="685800" cy="142875"/>
                      <wp:effectExtent l="8255" t="9525" r="10795" b="9525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1pt;margin-top:4pt;height:11.25pt;width:54pt;z-index:251663360;mso-width-relative:page;mso-height-relative:page;" filled="f" stroked="t" coordsize="21600,21600" o:gfxdata="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RE1Ub1AAAAAYBAAAP&#10;AAAAAAAAAAEAIAAAACIAAABkcnMvZG93bnJldi54bWxQSwECFAAUAAAACACHTuJAqaeF7uMBAAB+&#10;AwAADgAAAAAAAAABACAAAAAjAQAAZHJzL2Uyb0RvYy54bWxQSwUGAAAAAAYABgBZAQAAeA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326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pStyle w:val="9"/>
              <w:spacing w:line="336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（一）收到申请数</w:t>
            </w:r>
          </w:p>
        </w:tc>
        <w:tc>
          <w:tcPr>
            <w:tcW w:w="1276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</w:tc>
        <w:tc>
          <w:tcPr>
            <w:tcW w:w="1326" w:type="dxa"/>
          </w:tcPr>
          <w:p>
            <w:pPr>
              <w:spacing w:line="336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36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1、当面申请数</w:t>
            </w:r>
          </w:p>
        </w:tc>
        <w:tc>
          <w:tcPr>
            <w:tcW w:w="1276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</w:tc>
        <w:tc>
          <w:tcPr>
            <w:tcW w:w="1326" w:type="dxa"/>
          </w:tcPr>
          <w:p>
            <w:pPr>
              <w:spacing w:line="336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2、传真申请数</w:t>
            </w:r>
          </w:p>
        </w:tc>
        <w:tc>
          <w:tcPr>
            <w:tcW w:w="1276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</w:tc>
        <w:tc>
          <w:tcPr>
            <w:tcW w:w="1326" w:type="dxa"/>
          </w:tcPr>
          <w:p>
            <w:pPr>
              <w:spacing w:line="336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3、网络申请数</w:t>
            </w:r>
          </w:p>
        </w:tc>
        <w:tc>
          <w:tcPr>
            <w:tcW w:w="1276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</w:tc>
        <w:tc>
          <w:tcPr>
            <w:tcW w:w="1326" w:type="dxa"/>
          </w:tcPr>
          <w:p>
            <w:pPr>
              <w:spacing w:line="336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4、信函申请数</w:t>
            </w:r>
          </w:p>
        </w:tc>
        <w:tc>
          <w:tcPr>
            <w:tcW w:w="1276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</w:tc>
        <w:tc>
          <w:tcPr>
            <w:tcW w:w="1326" w:type="dxa"/>
          </w:tcPr>
          <w:p>
            <w:pPr>
              <w:spacing w:line="336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（二）申请办结数</w:t>
            </w:r>
          </w:p>
        </w:tc>
        <w:tc>
          <w:tcPr>
            <w:tcW w:w="1276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</w:tc>
        <w:tc>
          <w:tcPr>
            <w:tcW w:w="1326" w:type="dxa"/>
          </w:tcPr>
          <w:p>
            <w:pPr>
              <w:spacing w:line="336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36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1、按时办结数</w:t>
            </w:r>
          </w:p>
        </w:tc>
        <w:tc>
          <w:tcPr>
            <w:tcW w:w="1276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</w:tc>
        <w:tc>
          <w:tcPr>
            <w:tcW w:w="1326" w:type="dxa"/>
          </w:tcPr>
          <w:p>
            <w:pPr>
              <w:spacing w:line="336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36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2、延期办结数</w:t>
            </w:r>
          </w:p>
        </w:tc>
        <w:tc>
          <w:tcPr>
            <w:tcW w:w="1276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</w:tc>
        <w:tc>
          <w:tcPr>
            <w:tcW w:w="1326" w:type="dxa"/>
          </w:tcPr>
          <w:p>
            <w:pPr>
              <w:spacing w:line="336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（三）申请答复数</w:t>
            </w:r>
          </w:p>
        </w:tc>
        <w:tc>
          <w:tcPr>
            <w:tcW w:w="1276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</w:tc>
        <w:tc>
          <w:tcPr>
            <w:tcW w:w="1326" w:type="dxa"/>
          </w:tcPr>
          <w:p>
            <w:pPr>
              <w:spacing w:line="336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1、属于已主动公开范围数</w:t>
            </w:r>
          </w:p>
        </w:tc>
        <w:tc>
          <w:tcPr>
            <w:tcW w:w="1276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</w:tc>
        <w:tc>
          <w:tcPr>
            <w:tcW w:w="1326" w:type="dxa"/>
          </w:tcPr>
          <w:p>
            <w:pPr>
              <w:spacing w:line="336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2、同意公开答复数</w:t>
            </w:r>
          </w:p>
        </w:tc>
        <w:tc>
          <w:tcPr>
            <w:tcW w:w="1276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</w:tc>
        <w:tc>
          <w:tcPr>
            <w:tcW w:w="1326" w:type="dxa"/>
          </w:tcPr>
          <w:p>
            <w:pPr>
              <w:spacing w:line="336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3、同意部分公开答复数</w:t>
            </w:r>
          </w:p>
        </w:tc>
        <w:tc>
          <w:tcPr>
            <w:tcW w:w="1276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</w:tc>
        <w:tc>
          <w:tcPr>
            <w:tcW w:w="1326" w:type="dxa"/>
          </w:tcPr>
          <w:p>
            <w:pPr>
              <w:spacing w:line="336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36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4、不同意公开答复数</w:t>
            </w:r>
          </w:p>
        </w:tc>
        <w:tc>
          <w:tcPr>
            <w:tcW w:w="1276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</w:tc>
        <w:tc>
          <w:tcPr>
            <w:tcW w:w="1326" w:type="dxa"/>
          </w:tcPr>
          <w:p>
            <w:pPr>
              <w:spacing w:line="336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其中：涉及国家秘密</w:t>
            </w:r>
          </w:p>
        </w:tc>
        <w:tc>
          <w:tcPr>
            <w:tcW w:w="1276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</w:tc>
        <w:tc>
          <w:tcPr>
            <w:tcW w:w="1326" w:type="dxa"/>
          </w:tcPr>
          <w:p>
            <w:pPr>
              <w:spacing w:line="336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36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涉及商业秘密</w:t>
            </w:r>
          </w:p>
        </w:tc>
        <w:tc>
          <w:tcPr>
            <w:tcW w:w="1276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</w:tc>
        <w:tc>
          <w:tcPr>
            <w:tcW w:w="1326" w:type="dxa"/>
          </w:tcPr>
          <w:p>
            <w:pPr>
              <w:spacing w:line="336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36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涉及个人隐私</w:t>
            </w:r>
          </w:p>
        </w:tc>
        <w:tc>
          <w:tcPr>
            <w:tcW w:w="1276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</w:tc>
        <w:tc>
          <w:tcPr>
            <w:tcW w:w="1326" w:type="dxa"/>
          </w:tcPr>
          <w:p>
            <w:pPr>
              <w:spacing w:line="336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36" w:lineRule="auto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危及国家安全、公共安全、经济安全和社会稳定</w:t>
            </w:r>
          </w:p>
        </w:tc>
        <w:tc>
          <w:tcPr>
            <w:tcW w:w="1276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</w:tc>
        <w:tc>
          <w:tcPr>
            <w:tcW w:w="1326" w:type="dxa"/>
          </w:tcPr>
          <w:p>
            <w:pPr>
              <w:spacing w:line="336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36" w:lineRule="auto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不是《条例》所指政府信息</w:t>
            </w:r>
          </w:p>
        </w:tc>
        <w:tc>
          <w:tcPr>
            <w:tcW w:w="1276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</w:tc>
        <w:tc>
          <w:tcPr>
            <w:tcW w:w="1326" w:type="dxa"/>
          </w:tcPr>
          <w:p>
            <w:pPr>
              <w:spacing w:line="336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36" w:lineRule="auto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法律法规规定的其他情形</w:t>
            </w:r>
          </w:p>
        </w:tc>
        <w:tc>
          <w:tcPr>
            <w:tcW w:w="1276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</w:tc>
        <w:tc>
          <w:tcPr>
            <w:tcW w:w="1326" w:type="dxa"/>
          </w:tcPr>
          <w:p>
            <w:pPr>
              <w:spacing w:line="336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5、不属于本行政机关公开数</w:t>
            </w:r>
          </w:p>
        </w:tc>
        <w:tc>
          <w:tcPr>
            <w:tcW w:w="1276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</w:tc>
        <w:tc>
          <w:tcPr>
            <w:tcW w:w="1326" w:type="dxa"/>
          </w:tcPr>
          <w:p>
            <w:pPr>
              <w:spacing w:line="336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36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6、申请信息不存在数</w:t>
            </w:r>
          </w:p>
        </w:tc>
        <w:tc>
          <w:tcPr>
            <w:tcW w:w="1276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</w:tc>
        <w:tc>
          <w:tcPr>
            <w:tcW w:w="1326" w:type="dxa"/>
          </w:tcPr>
          <w:p>
            <w:pPr>
              <w:spacing w:line="336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36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7、告知做出更改补充数</w:t>
            </w:r>
          </w:p>
        </w:tc>
        <w:tc>
          <w:tcPr>
            <w:tcW w:w="1276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</w:tc>
        <w:tc>
          <w:tcPr>
            <w:tcW w:w="1326" w:type="dxa"/>
          </w:tcPr>
          <w:p>
            <w:pPr>
              <w:spacing w:line="336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36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8、告知通过其他途径办理数</w:t>
            </w:r>
          </w:p>
        </w:tc>
        <w:tc>
          <w:tcPr>
            <w:tcW w:w="1276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</w:tc>
        <w:tc>
          <w:tcPr>
            <w:tcW w:w="1326" w:type="dxa"/>
          </w:tcPr>
          <w:p>
            <w:pPr>
              <w:spacing w:line="336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四、行政复议数量</w:t>
            </w:r>
          </w:p>
        </w:tc>
        <w:tc>
          <w:tcPr>
            <w:tcW w:w="1276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</w:tc>
        <w:tc>
          <w:tcPr>
            <w:tcW w:w="1326" w:type="dxa"/>
          </w:tcPr>
          <w:p>
            <w:pPr>
              <w:spacing w:line="336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（一）维持具体行政行为数</w:t>
            </w:r>
          </w:p>
        </w:tc>
        <w:tc>
          <w:tcPr>
            <w:tcW w:w="1276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</w:tc>
        <w:tc>
          <w:tcPr>
            <w:tcW w:w="1326" w:type="dxa"/>
          </w:tcPr>
          <w:p>
            <w:pPr>
              <w:spacing w:line="336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（二）被依法纠错数</w:t>
            </w:r>
          </w:p>
        </w:tc>
        <w:tc>
          <w:tcPr>
            <w:tcW w:w="1276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</w:tc>
        <w:tc>
          <w:tcPr>
            <w:tcW w:w="1326" w:type="dxa"/>
          </w:tcPr>
          <w:p>
            <w:pPr>
              <w:spacing w:line="336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（三）其他情形数</w:t>
            </w:r>
          </w:p>
        </w:tc>
        <w:tc>
          <w:tcPr>
            <w:tcW w:w="1276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</w:tc>
        <w:tc>
          <w:tcPr>
            <w:tcW w:w="1326" w:type="dxa"/>
          </w:tcPr>
          <w:p>
            <w:pPr>
              <w:spacing w:line="336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五、行政诉讼数量</w:t>
            </w:r>
          </w:p>
        </w:tc>
        <w:tc>
          <w:tcPr>
            <w:tcW w:w="1276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</w:tc>
        <w:tc>
          <w:tcPr>
            <w:tcW w:w="1326" w:type="dxa"/>
          </w:tcPr>
          <w:p>
            <w:pPr>
              <w:spacing w:line="336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（一）维持具体行政行为或者驳回原告诉讼请求数</w:t>
            </w:r>
          </w:p>
        </w:tc>
        <w:tc>
          <w:tcPr>
            <w:tcW w:w="1276" w:type="dxa"/>
          </w:tcPr>
          <w:p>
            <w:pPr>
              <w:spacing w:line="336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</w:tc>
        <w:tc>
          <w:tcPr>
            <w:tcW w:w="1326" w:type="dxa"/>
          </w:tcPr>
          <w:p>
            <w:pPr>
              <w:spacing w:line="336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</w:tbl>
    <w:p>
      <w:pPr>
        <w:spacing w:line="360" w:lineRule="auto"/>
        <w:rPr>
          <w:rFonts w:hint="eastAsia" w:ascii="宋体" w:hAnsi="宋体" w:eastAsia="宋体"/>
          <w:sz w:val="24"/>
          <w:lang w:val="en-US"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  <w:gridCol w:w="1276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（二）依法纠错数</w:t>
            </w:r>
          </w:p>
        </w:tc>
        <w:tc>
          <w:tcPr>
            <w:tcW w:w="1276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</w:tc>
        <w:tc>
          <w:tcPr>
            <w:tcW w:w="1326" w:type="dxa"/>
          </w:tcPr>
          <w:p>
            <w:pPr>
              <w:spacing w:line="336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pStyle w:val="9"/>
              <w:spacing w:line="336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（三）其他情形数</w:t>
            </w:r>
          </w:p>
        </w:tc>
        <w:tc>
          <w:tcPr>
            <w:tcW w:w="1276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</w:tc>
        <w:tc>
          <w:tcPr>
            <w:tcW w:w="1326" w:type="dxa"/>
          </w:tcPr>
          <w:p>
            <w:pPr>
              <w:spacing w:line="336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六、举报投诉数量</w:t>
            </w:r>
          </w:p>
        </w:tc>
        <w:tc>
          <w:tcPr>
            <w:tcW w:w="1276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件</w:t>
            </w:r>
          </w:p>
        </w:tc>
        <w:tc>
          <w:tcPr>
            <w:tcW w:w="1326" w:type="dxa"/>
          </w:tcPr>
          <w:p>
            <w:pPr>
              <w:spacing w:line="336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七、依申请公开信息收取的费用</w:t>
            </w:r>
          </w:p>
        </w:tc>
        <w:tc>
          <w:tcPr>
            <w:tcW w:w="1276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</w:p>
        </w:tc>
        <w:tc>
          <w:tcPr>
            <w:tcW w:w="1326" w:type="dxa"/>
          </w:tcPr>
          <w:p>
            <w:pPr>
              <w:spacing w:line="336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八、机构建设和保障经费情况</w:t>
            </w:r>
          </w:p>
        </w:tc>
        <w:tc>
          <w:tcPr>
            <w:tcW w:w="1276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78105</wp:posOffset>
                      </wp:positionV>
                      <wp:extent cx="685800" cy="142875"/>
                      <wp:effectExtent l="8255" t="9525" r="10795" b="952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-1.25pt;margin-top:6.15pt;height:11.25pt;width:54pt;z-index:251661312;mso-width-relative:page;mso-height-relative:page;" filled="f" stroked="t" coordsize="21600,21600" o:gfxdata="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ADFU2tYAAAAIAQAA&#10;DwAAAAAAAAABACAAAAAiAAAAZHJzL2Rvd25yZXYueG1sUEsBAhQAFAAAAAgAh07iQECxEOTiAQAA&#10;fgMAAA4AAAAAAAAAAQAgAAAAJQEAAGRycy9lMm9Eb2MueG1sUEsFBgAAAAAGAAYAWQEAAHkFAAAA&#10;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326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（一）政府信息公开工作专门机构数</w:t>
            </w:r>
          </w:p>
        </w:tc>
        <w:tc>
          <w:tcPr>
            <w:tcW w:w="1276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</w:tc>
        <w:tc>
          <w:tcPr>
            <w:tcW w:w="1326" w:type="dxa"/>
          </w:tcPr>
          <w:p>
            <w:pPr>
              <w:spacing w:line="336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（二）设置政府信息公开查阅点数</w:t>
            </w:r>
          </w:p>
        </w:tc>
        <w:tc>
          <w:tcPr>
            <w:tcW w:w="1276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</w:tc>
        <w:tc>
          <w:tcPr>
            <w:tcW w:w="1326" w:type="dxa"/>
          </w:tcPr>
          <w:p>
            <w:pPr>
              <w:spacing w:line="336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（三）从事政府信息公开工作人员数</w:t>
            </w:r>
          </w:p>
        </w:tc>
        <w:tc>
          <w:tcPr>
            <w:tcW w:w="1276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1326" w:type="dxa"/>
          </w:tcPr>
          <w:p>
            <w:pPr>
              <w:spacing w:line="336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36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1、专职人员数（不包括政府公报及政府网站工作人员数）</w:t>
            </w:r>
          </w:p>
        </w:tc>
        <w:tc>
          <w:tcPr>
            <w:tcW w:w="1276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1326" w:type="dxa"/>
          </w:tcPr>
          <w:p>
            <w:pPr>
              <w:spacing w:line="336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2、兼职人员数</w:t>
            </w:r>
          </w:p>
        </w:tc>
        <w:tc>
          <w:tcPr>
            <w:tcW w:w="1276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1326" w:type="dxa"/>
          </w:tcPr>
          <w:p>
            <w:pPr>
              <w:spacing w:line="336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1276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万元</w:t>
            </w:r>
          </w:p>
        </w:tc>
        <w:tc>
          <w:tcPr>
            <w:tcW w:w="1326" w:type="dxa"/>
          </w:tcPr>
          <w:p>
            <w:pPr>
              <w:spacing w:line="336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九、政府信息公开会议和培训情况</w:t>
            </w:r>
          </w:p>
        </w:tc>
        <w:tc>
          <w:tcPr>
            <w:tcW w:w="1276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71120</wp:posOffset>
                      </wp:positionV>
                      <wp:extent cx="685800" cy="142875"/>
                      <wp:effectExtent l="8255" t="9525" r="10795" b="952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-2pt;margin-top:5.6pt;height:11.25pt;width:54pt;z-index:251662336;mso-width-relative:page;mso-height-relative:page;" filled="f" stroked="t" coordsize="21600,21600" o:gfxdata="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FD+ETWAAAACAEA&#10;AA8AAAAAAAAAAQAgAAAAIgAAAGRycy9kb3ducmV2LnhtbFBLAQIUABQAAAAIAIdO4kB7iq/74wEA&#10;AH4DAAAOAAAAAAAAAAEAIAAAACUBAABkcnMvZTJvRG9jLnhtbFBLBQYAAAAABgAGAFkBAAB6BQAA&#10;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326" w:type="dxa"/>
          </w:tcPr>
          <w:p>
            <w:pPr>
              <w:spacing w:line="336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（一）召开政府信息公开工作会议或专题会议数</w:t>
            </w:r>
          </w:p>
        </w:tc>
        <w:tc>
          <w:tcPr>
            <w:tcW w:w="1276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次</w:t>
            </w:r>
          </w:p>
        </w:tc>
        <w:tc>
          <w:tcPr>
            <w:tcW w:w="1326" w:type="dxa"/>
          </w:tcPr>
          <w:p>
            <w:pPr>
              <w:spacing w:line="336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（二）举办各类培训班数</w:t>
            </w:r>
          </w:p>
        </w:tc>
        <w:tc>
          <w:tcPr>
            <w:tcW w:w="1276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次</w:t>
            </w:r>
          </w:p>
        </w:tc>
        <w:tc>
          <w:tcPr>
            <w:tcW w:w="1326" w:type="dxa"/>
          </w:tcPr>
          <w:p>
            <w:pPr>
              <w:spacing w:line="336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（三）接受培训人员数</w:t>
            </w:r>
          </w:p>
        </w:tc>
        <w:tc>
          <w:tcPr>
            <w:tcW w:w="1276" w:type="dxa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人次</w:t>
            </w:r>
          </w:p>
        </w:tc>
        <w:tc>
          <w:tcPr>
            <w:tcW w:w="1326" w:type="dxa"/>
          </w:tcPr>
          <w:p>
            <w:pPr>
              <w:spacing w:line="336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</w:tr>
    </w:tbl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单位负责人：</w:t>
      </w:r>
      <w:r>
        <w:rPr>
          <w:rFonts w:hint="eastAsia" w:ascii="宋体" w:hAnsi="宋体"/>
          <w:sz w:val="24"/>
          <w:lang w:val="en-US" w:eastAsia="zh-CN"/>
        </w:rPr>
        <w:t>曹群良</w:t>
      </w:r>
      <w:r>
        <w:rPr>
          <w:rFonts w:hint="eastAsia" w:ascii="宋体" w:hAnsi="宋体"/>
          <w:sz w:val="24"/>
        </w:rPr>
        <w:t xml:space="preserve">   审核人：</w:t>
      </w:r>
      <w:r>
        <w:rPr>
          <w:rFonts w:hint="eastAsia" w:ascii="宋体" w:hAnsi="宋体"/>
          <w:sz w:val="24"/>
          <w:lang w:val="en-US" w:eastAsia="zh-CN"/>
        </w:rPr>
        <w:t>谢丽</w:t>
      </w:r>
      <w:r>
        <w:rPr>
          <w:rFonts w:hint="eastAsia" w:ascii="宋体" w:hAnsi="宋体"/>
          <w:sz w:val="24"/>
        </w:rPr>
        <w:t xml:space="preserve">   填报人：</w:t>
      </w:r>
      <w:r>
        <w:rPr>
          <w:rFonts w:hint="eastAsia" w:ascii="宋体" w:hAnsi="宋体"/>
          <w:sz w:val="24"/>
          <w:lang w:val="en-US" w:eastAsia="zh-CN"/>
        </w:rPr>
        <w:t>蒋林君</w:t>
      </w:r>
      <w:r>
        <w:rPr>
          <w:rFonts w:hint="eastAsia" w:ascii="宋体" w:hAnsi="宋体"/>
          <w:sz w:val="24"/>
        </w:rPr>
        <w:t xml:space="preserve">    联系电话：</w:t>
      </w:r>
      <w:r>
        <w:rPr>
          <w:rFonts w:hint="eastAsia" w:ascii="宋体" w:hAnsi="宋体"/>
          <w:sz w:val="24"/>
          <w:lang w:val="en-US" w:eastAsia="zh-CN"/>
        </w:rPr>
        <w:t>84317795</w:t>
      </w:r>
      <w:bookmarkStart w:id="0" w:name="_GoBack"/>
      <w:bookmarkEnd w:id="0"/>
    </w:p>
    <w:p>
      <w:pPr>
        <w:pStyle w:val="4"/>
        <w:snapToGrid w:val="0"/>
        <w:spacing w:before="0" w:beforeAutospacing="0" w:after="0" w:afterAutospacing="0" w:line="390" w:lineRule="atLeast"/>
        <w:jc w:val="both"/>
        <w:rPr>
          <w:rFonts w:hint="eastAsia"/>
        </w:rPr>
      </w:pPr>
    </w:p>
    <w:p>
      <w:pPr>
        <w:pStyle w:val="4"/>
        <w:snapToGrid w:val="0"/>
        <w:spacing w:before="0" w:beforeAutospacing="0" w:after="0" w:afterAutospacing="0" w:line="390" w:lineRule="atLeast"/>
        <w:jc w:val="both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C1043"/>
    <w:multiLevelType w:val="multilevel"/>
    <w:tmpl w:val="7A4C1043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A9"/>
    <w:rsid w:val="004C7BD7"/>
    <w:rsid w:val="00733629"/>
    <w:rsid w:val="00DC0FA9"/>
    <w:rsid w:val="00ED04DC"/>
    <w:rsid w:val="00F70CA6"/>
    <w:rsid w:val="3DD8386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197</Words>
  <Characters>1127</Characters>
  <Lines>9</Lines>
  <Paragraphs>2</Paragraphs>
  <ScaleCrop>false</ScaleCrop>
  <LinksUpToDate>false</LinksUpToDate>
  <CharactersWithSpaces>1322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2017-02-03T01:19:00Z</dcterms:created>
  <dc:creator>微软用户</dc:creator>
  <cp:lastModifiedBy>lenovo</cp:lastModifiedBy>
  <dcterms:modified xsi:type="dcterms:W3CDTF">2017-03-02T01:43:15Z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