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3CA6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pacing w:val="16"/>
          <w:kern w:val="0"/>
          <w:sz w:val="32"/>
          <w:szCs w:val="32"/>
          <w:highlight w:val="none"/>
          <w:lang w:val="en-US" w:eastAsia="zh-CN" w:bidi="ar-SA"/>
        </w:rPr>
      </w:pPr>
      <w:bookmarkStart w:id="0" w:name="OLE_LINK16"/>
      <w:bookmarkStart w:id="1" w:name="OLE_LINK28"/>
      <w:bookmarkStart w:id="2" w:name="OLE_LINK32"/>
      <w:r>
        <w:rPr>
          <w:rFonts w:hint="default" w:ascii="Times New Roman" w:hAnsi="Times New Roman" w:eastAsia="黑体" w:cs="Times New Roman"/>
          <w:color w:val="auto"/>
          <w:spacing w:val="16"/>
          <w:kern w:val="0"/>
          <w:sz w:val="32"/>
          <w:szCs w:val="32"/>
          <w:highlight w:val="none"/>
          <w:lang w:val="en-US" w:eastAsia="zh-CN" w:bidi="ar-SA"/>
        </w:rPr>
        <w:t>附件8：</w:t>
      </w:r>
    </w:p>
    <w:bookmarkEnd w:id="0"/>
    <w:bookmarkEnd w:id="1"/>
    <w:bookmarkEnd w:id="2"/>
    <w:p w14:paraId="780E394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3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证书证明材料查询方式提示</w:t>
      </w:r>
    </w:p>
    <w:bookmarkEnd w:id="3"/>
    <w:p w14:paraId="5C62180F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学历证明</w:t>
      </w:r>
    </w:p>
    <w:p w14:paraId="558B6FF1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请考生提供有效期内的《教育部学历证书电子注册备案表》。获取方式：①进入学信网的学信档案页面：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instrText xml:space="preserve"> HYPERLINK "https://my.chsi.com.cn/archive/index.jsp;②登录学信档案（无账号请注册）；③单击在线验证报告下方的\“申请\”按提示进行申请，如已申请可点击\“查看" </w:instrTex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https://my.chsi.com.cn/archive/index.jsp;②登录学信档案（无账号请注册）；③单击在线验证报告下方的“申请”按提示进行申请，如已申请可点击“查看”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；④点击右侧的“教育部学历证书电子注册备案表”的“查看”；⑤在“已申请的报告”中点击“查看”后打印即可。</w:t>
      </w:r>
    </w:p>
    <w:p w14:paraId="10AAA4B6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学位证明</w:t>
      </w:r>
    </w:p>
    <w:p w14:paraId="56DD506F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请考生提供有效期内的《中国高等教育学位在线验证报告》。获取方式：①进入学信网的学信档案页面：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instrText xml:space="preserve"> HYPERLINK "https://my.chsi.com.cn/archive/index.jsp;②登录学信档案（无账号请注册）；③单击在线验证报告下方的\“申请\”按提示进行申请，如已申请可点击\“查看" </w:instrTex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https://my.chsi.com.cn/archive/index.jsp;②登录学信档案（无账号请注册）；③单击在线验证报告下方的“申请”按提示进行申请，如已申请可点击“查看”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；④点击“学位”；⑤在“已申请的报告”中点击“查看”后打印即可。</w:t>
      </w:r>
    </w:p>
    <w:p w14:paraId="2AFFC149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教师资格证证明</w:t>
      </w:r>
    </w:p>
    <w:p w14:paraId="3939EC6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获取方式：①教师资格证书查验网址：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instrText xml:space="preserve"> HYPERLINK "https://www.jszg.edu.cn/validationList.html?t=1678157756000。②点击本人查询后登录（无账号请注册）。③点击证书信息右侧的查看详情④出现《中国教师资格网教师资格证书查询结果》后，点击鼠标右键，打印。" </w:instrTex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https://www.jszg.edu.cn/validationList.html?t=1678157756000；②点击本人查询后登录（无账号请注册）；③点击证书信息右侧的查看详情；④出现《中国教师资格网教师资格证书查询结果》后，点击鼠标右键，打印。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end"/>
      </w:r>
    </w:p>
    <w:p w14:paraId="063D43DF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普通话等级证书证明</w:t>
      </w:r>
    </w:p>
    <w:p w14:paraId="1058621C">
      <w:pPr>
        <w:pStyle w:val="8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获取方式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bidi="ar-SA"/>
        </w:rPr>
        <w:t>：①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国家普通话水平测试网查询页面：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bidi="ar-SA"/>
        </w:rPr>
        <w:t>https://www.cltt.org/#/scoreQuery，点击右上方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bidi="ar-SA"/>
        </w:rPr>
        <w:t>查分验证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bidi="ar-SA"/>
        </w:rPr>
        <w:t>；②在右侧证书查询页面输入证书编号和证件号进行查询；③出现查询结果后，点击鼠标右键，打印（纵向，缩放比例100%）。</w:t>
      </w:r>
    </w:p>
    <w:p w14:paraId="1EA280C7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社保证明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（仅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公招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在职类考生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和报考骨干类考生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）</w:t>
      </w:r>
    </w:p>
    <w:p w14:paraId="00068595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以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长沙市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为例：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职工本人可通过个人登录入口登录长沙市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12333公共服务平台，进入首页的社保服务-证明表单打印-参保证明缴费明细打印，输入需查询年月，点击查询即可生成带水印、电子证明章和二维码的参保证明。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市外考生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可从湖南省人力资源和社会保障厅-人力资源社会保障经办服务大厅-个人网厅进入，按上述步骤操作。</w:t>
      </w:r>
    </w:p>
    <w:p w14:paraId="126C65C6">
      <w:pPr>
        <w:pStyle w:val="8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djustRightInd/>
        <w:snapToGrid/>
        <w:spacing w:before="0" w:beforeAutospacing="0" w:line="580" w:lineRule="exact"/>
        <w:ind w:firstLine="0" w:firstLineChars="0"/>
        <w:rPr>
          <w:rFonts w:hint="default" w:ascii="Times New Roman" w:hAnsi="Times New Roman" w:eastAsia="楷体_GB2312" w:cs="Times New Roman"/>
          <w:b/>
          <w:bCs/>
          <w:sz w:val="30"/>
          <w:szCs w:val="30"/>
          <w:u w:val="none"/>
          <w:lang w:val="en-US" w:eastAsia="zh-CN"/>
        </w:rPr>
      </w:pPr>
    </w:p>
    <w:p w14:paraId="2DF8DDE1">
      <w:pPr>
        <w:pStyle w:val="9"/>
        <w:rPr>
          <w:rFonts w:hint="eastAsia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D4E986-3300-4693-BC9F-FA03C2B1FF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406317F-3A31-47B5-BB00-325F0C91D14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C3DED58-70C9-4A12-ABB7-FE71749511B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8FC803C-1AB7-4AF1-9E29-9FD73F837AB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A50E2">
    <w:pPr>
      <w:pStyle w:val="6"/>
      <w:tabs>
        <w:tab w:val="right" w:pos="8732"/>
        <w:tab w:val="clear" w:pos="4153"/>
      </w:tabs>
      <w:rPr>
        <w:sz w:val="24"/>
        <w:szCs w:val="24"/>
      </w:rPr>
    </w:pPr>
    <w:r>
      <w:rPr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3DF74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3DF74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24"/>
        <w:szCs w:val="24"/>
        <w:lang w:eastAsia="zh-CN"/>
      </w:rPr>
      <w:tab/>
    </w:r>
    <w:r>
      <w:rPr>
        <w:rFonts w:hint="eastAsia"/>
        <w:sz w:val="24"/>
        <w:szCs w:val="24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82CCD9"/>
    <w:multiLevelType w:val="singleLevel"/>
    <w:tmpl w:val="3882CCD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E24CD"/>
    <w:rsid w:val="0A705403"/>
    <w:rsid w:val="109C02FB"/>
    <w:rsid w:val="135D6EC0"/>
    <w:rsid w:val="25707C34"/>
    <w:rsid w:val="2A306679"/>
    <w:rsid w:val="3B702E61"/>
    <w:rsid w:val="3C7E3716"/>
    <w:rsid w:val="3C9A7B37"/>
    <w:rsid w:val="405D4E40"/>
    <w:rsid w:val="435447B2"/>
    <w:rsid w:val="460A6E00"/>
    <w:rsid w:val="477041E8"/>
    <w:rsid w:val="49085187"/>
    <w:rsid w:val="50173222"/>
    <w:rsid w:val="538F476E"/>
    <w:rsid w:val="53BC2F69"/>
    <w:rsid w:val="54797F53"/>
    <w:rsid w:val="56431BAE"/>
    <w:rsid w:val="5ACB1A0A"/>
    <w:rsid w:val="5F334DD4"/>
    <w:rsid w:val="63E7457B"/>
    <w:rsid w:val="64862C27"/>
    <w:rsid w:val="64AA07E9"/>
    <w:rsid w:val="7B11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Block Text"/>
    <w:basedOn w:val="1"/>
    <w:qFormat/>
    <w:uiPriority w:val="0"/>
    <w:pPr>
      <w:spacing w:line="560" w:lineRule="exact"/>
      <w:jc w:val="left"/>
    </w:pPr>
    <w:rPr>
      <w:rFonts w:eastAsia="仿宋_GB2312" w:cs="宋体"/>
      <w:sz w:val="32"/>
      <w:szCs w:val="32"/>
    </w:rPr>
  </w:style>
  <w:style w:type="paragraph" w:styleId="6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3"/>
    <w:qFormat/>
    <w:uiPriority w:val="0"/>
    <w:pPr>
      <w:ind w:firstLine="420" w:firstLineChars="100"/>
    </w:pPr>
  </w:style>
  <w:style w:type="character" w:customStyle="1" w:styleId="12">
    <w:name w:val="font01"/>
    <w:basedOn w:val="1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3">
    <w:name w:val="font7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51"/>
    <w:basedOn w:val="1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6">
    <w:name w:val="font31"/>
    <w:basedOn w:val="11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7">
    <w:name w:val="font6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8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2066</Words>
  <Characters>2282</Characters>
  <Lines>0</Lines>
  <Paragraphs>0</Paragraphs>
  <TotalTime>45</TotalTime>
  <ScaleCrop>false</ScaleCrop>
  <LinksUpToDate>false</LinksUpToDate>
  <CharactersWithSpaces>2997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2026-01-28T02:04:00Z</dcterms:created>
  <dc:creator>12477</dc:creator>
  <cp:lastModifiedBy>CC&amp;CB</cp:lastModifiedBy>
  <dcterms:modified xsi:type="dcterms:W3CDTF">2026-05-25T06:26:46Z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B18181C179EE41B78B1AF3EAC8F14326_13</vt:lpwstr>
  </property>
  <property fmtid="{D5CDD505-2E9C-101B-9397-08002B2CF9AE}" pid="4" name="KSOTemplateDocerSaveRecord">
    <vt:lpwstr>eyJoZGlkIjoiOTBhY2QyNmZlNTA0YTVjZTA5OTYwNTE3ZTljODJhMTQiLCJ1c2VySWQiOiIyNDcwNjU5NDMifQ==</vt:lpwstr>
  </property>
</Properties>
</file>