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74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6"/>
        <w:gridCol w:w="2784"/>
        <w:gridCol w:w="1823"/>
        <w:gridCol w:w="1296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24"/>
              </w:rPr>
              <w:t>2023年促发展消费券实名制签收表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4"/>
              </w:rPr>
              <w:t xml:space="preserve">                                        时间：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4"/>
              </w:rPr>
              <w:t xml:space="preserve">基层工会（公章）：                  经办人：             联系电话：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消费券金额（元）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2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TBlMjdjYjUxZDNiNzRkNzgwZDI1NzVjNzMwZWIifQ=="/>
  </w:docVars>
  <w:rsids>
    <w:rsidRoot w:val="0D0B3103"/>
    <w:rsid w:val="0D0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2023-06-12T08:34:00Z</dcterms:created>
  <dc:creator>WPS_198824019</dc:creator>
  <cp:lastModifiedBy>WPS_198824019</cp:lastModifiedBy>
  <dcterms:modified xsi:type="dcterms:W3CDTF">2023-06-12T08:34:35Z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42798DE1B667445C970A31936CDF76D1</vt:lpwstr>
  </property>
</Properties>
</file>