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采 购 需 求</w:t>
      </w:r>
    </w:p>
    <w:p>
      <w:pPr>
        <w:spacing w:line="360" w:lineRule="auto"/>
        <w:rPr>
          <w:rFonts w:ascii="宋体" w:hAnsi="宋体" w:cs="宋体"/>
          <w:sz w:val="22"/>
          <w:szCs w:val="22"/>
        </w:rPr>
      </w:pPr>
      <w:bookmarkStart w:id="0" w:name="_Toc290288302"/>
      <w:bookmarkStart w:id="1" w:name="_Toc227423936"/>
      <w:bookmarkStart w:id="2" w:name="_Toc3785468"/>
      <w:bookmarkStart w:id="3" w:name="_Toc201512574"/>
      <w:bookmarkStart w:id="4" w:name="_Toc123716730"/>
      <w:bookmarkStart w:id="5" w:name="_Toc53570238"/>
      <w:bookmarkStart w:id="6" w:name="_Toc101106489"/>
      <w:bookmarkStart w:id="7" w:name="_Toc3785644"/>
      <w:bookmarkStart w:id="8" w:name="_Toc60130126"/>
      <w:bookmarkStart w:id="9" w:name="_Toc87857952"/>
      <w:bookmarkStart w:id="10" w:name="_Toc53396634"/>
      <w:bookmarkStart w:id="11" w:name="_Toc93397589"/>
      <w:bookmarkStart w:id="12" w:name="_Toc112337269"/>
      <w:bookmarkStart w:id="13" w:name="_Toc53335624"/>
      <w:bookmarkStart w:id="14" w:name="_Toc100490277"/>
      <w:bookmarkStart w:id="15" w:name="_Toc3785682"/>
      <w:bookmarkStart w:id="16" w:name="_Toc112318566"/>
      <w:bookmarkStart w:id="17" w:name="_Toc100490360"/>
      <w:bookmarkStart w:id="18" w:name="_Toc40761387"/>
      <w:bookmarkStart w:id="19" w:name="_Toc93397991"/>
      <w:bookmarkStart w:id="20" w:name="_Toc54513114"/>
      <w:bookmarkStart w:id="21" w:name="_Toc3785520"/>
      <w:r>
        <w:rPr>
          <w:rFonts w:hint="eastAsia" w:ascii="宋体" w:hAnsi="宋体" w:cs="宋体"/>
          <w:b/>
          <w:bCs/>
          <w:sz w:val="22"/>
          <w:szCs w:val="22"/>
        </w:rPr>
        <w:t>一 项目名称</w:t>
      </w:r>
      <w:r>
        <w:rPr>
          <w:rFonts w:hint="eastAsia" w:ascii="宋体" w:hAnsi="宋体" w:cs="宋体"/>
          <w:sz w:val="22"/>
          <w:szCs w:val="22"/>
        </w:rPr>
        <w:t>：</w:t>
      </w:r>
      <w:bookmarkStart w:id="22" w:name="_Toc8925"/>
      <w:r>
        <w:rPr>
          <w:rFonts w:hint="eastAsia" w:ascii="宋体" w:hAnsi="宋体" w:cs="宋体"/>
          <w:sz w:val="22"/>
          <w:szCs w:val="22"/>
        </w:rPr>
        <w:t>开福区文明办活动布展</w:t>
      </w:r>
    </w:p>
    <w:p>
      <w:pPr>
        <w:spacing w:line="360" w:lineRule="auto"/>
        <w:rPr>
          <w:rFonts w:hint="eastAsia" w:ascii="宋体" w:hAnsi="宋体" w:cs="宋体"/>
          <w:sz w:val="22"/>
          <w:szCs w:val="22"/>
        </w:rPr>
      </w:pPr>
      <w:r>
        <w:rPr>
          <w:rFonts w:hint="eastAsia" w:ascii="宋体" w:hAnsi="宋体" w:cs="宋体"/>
          <w:b/>
          <w:bCs/>
          <w:sz w:val="22"/>
          <w:szCs w:val="22"/>
        </w:rPr>
        <w:t>二 项目预算</w:t>
      </w:r>
      <w:r>
        <w:rPr>
          <w:rFonts w:hint="eastAsia" w:ascii="宋体" w:hAnsi="宋体" w:cs="宋体"/>
          <w:sz w:val="22"/>
          <w:szCs w:val="22"/>
        </w:rPr>
        <w:t>：</w:t>
      </w:r>
      <w:r>
        <w:rPr>
          <w:rFonts w:hint="eastAsia" w:ascii="宋体" w:hAnsi="宋体" w:cs="宋体"/>
          <w:sz w:val="22"/>
          <w:szCs w:val="22"/>
          <w:lang w:val="en-US" w:eastAsia="zh-CN"/>
        </w:rPr>
        <w:t>1</w:t>
      </w:r>
      <w:r>
        <w:rPr>
          <w:rFonts w:hint="eastAsia" w:ascii="宋体" w:hAnsi="宋体" w:cs="宋体"/>
          <w:sz w:val="22"/>
          <w:szCs w:val="22"/>
        </w:rPr>
        <w:t>20万元</w:t>
      </w:r>
      <w:bookmarkEnd w:id="22"/>
      <w:bookmarkStart w:id="23" w:name="_Toc5486"/>
    </w:p>
    <w:p>
      <w:pPr>
        <w:spacing w:line="360" w:lineRule="auto"/>
        <w:rPr>
          <w:rFonts w:ascii="宋体" w:hAnsi="宋体" w:cs="宋体"/>
          <w:b/>
          <w:bCs/>
          <w:sz w:val="22"/>
          <w:szCs w:val="22"/>
        </w:rPr>
      </w:pPr>
      <w:r>
        <w:rPr>
          <w:rFonts w:hint="eastAsia" w:ascii="宋体" w:hAnsi="宋体" w:cs="宋体"/>
          <w:b/>
          <w:bCs/>
          <w:sz w:val="22"/>
          <w:szCs w:val="22"/>
        </w:rPr>
        <w:t>三项目概述</w:t>
      </w:r>
      <w:bookmarkEnd w:id="23"/>
    </w:p>
    <w:p>
      <w:pPr>
        <w:spacing w:line="360" w:lineRule="auto"/>
        <w:ind w:firstLine="440" w:firstLineChars="200"/>
        <w:rPr>
          <w:rFonts w:ascii="宋体" w:hAnsi="宋体" w:cs="宋体"/>
          <w:sz w:val="22"/>
          <w:szCs w:val="22"/>
        </w:rPr>
      </w:pPr>
      <w:r>
        <w:rPr>
          <w:rFonts w:hint="eastAsia" w:ascii="宋体" w:hAnsi="宋体" w:cs="宋体"/>
          <w:sz w:val="22"/>
          <w:szCs w:val="22"/>
        </w:rPr>
        <w:t>开福区精神文明建设系列活动为开福区文明委主（承）办，旨在通过我们的节日、未成年人教育、社会主义核心价值观等主题，开展精神文明创建的各类型活动，提高全民文明意识，塑造共同建设</w:t>
      </w:r>
      <w:r>
        <w:rPr>
          <w:rFonts w:hint="eastAsia" w:ascii="宋体" w:hAnsi="宋体" w:cs="宋体"/>
          <w:sz w:val="22"/>
          <w:szCs w:val="22"/>
          <w:lang w:val="en-US" w:eastAsia="zh-CN"/>
        </w:rPr>
        <w:t>崇德</w:t>
      </w:r>
      <w:r>
        <w:rPr>
          <w:rFonts w:hint="eastAsia" w:ascii="宋体" w:hAnsi="宋体" w:cs="宋体"/>
          <w:sz w:val="22"/>
          <w:szCs w:val="22"/>
        </w:rPr>
        <w:t>开福的浓厚氛围，</w:t>
      </w:r>
      <w:r>
        <w:rPr>
          <w:rFonts w:hint="eastAsia" w:ascii="宋体" w:hAnsi="宋体" w:cs="宋体"/>
          <w:sz w:val="22"/>
          <w:szCs w:val="22"/>
          <w:lang w:val="en-US" w:eastAsia="zh-CN"/>
        </w:rPr>
        <w:t>为创建全国文明典范城市贡献力量</w:t>
      </w:r>
      <w:r>
        <w:rPr>
          <w:rFonts w:hint="eastAsia" w:ascii="宋体" w:hAnsi="宋体" w:cs="宋体"/>
          <w:sz w:val="22"/>
          <w:szCs w:val="22"/>
        </w:rPr>
        <w:t xml:space="preserve"> 。</w:t>
      </w:r>
    </w:p>
    <w:p>
      <w:pPr>
        <w:spacing w:line="360" w:lineRule="auto"/>
        <w:ind w:firstLine="440" w:firstLineChars="200"/>
        <w:rPr>
          <w:rFonts w:ascii="宋体" w:hAnsi="宋体" w:cs="宋体"/>
          <w:sz w:val="22"/>
          <w:szCs w:val="22"/>
        </w:rPr>
      </w:pPr>
      <w:r>
        <w:rPr>
          <w:rFonts w:hint="eastAsia" w:ascii="宋体" w:hAnsi="宋体" w:cs="宋体"/>
          <w:sz w:val="22"/>
          <w:szCs w:val="22"/>
        </w:rPr>
        <w:t>本次采购为租用（定制）以下列表内设备和服务，供应商单位还需具备画册、展板文案及设计能力、简单视频文案撰写、视频拍摄、剪辑、配音的能力，结算以每次活动实际租用（定制）清单为准。</w:t>
      </w:r>
    </w:p>
    <w:p>
      <w:pPr>
        <w:spacing w:line="360" w:lineRule="auto"/>
        <w:rPr>
          <w:rFonts w:ascii="宋体" w:hAnsi="宋体" w:cs="宋体"/>
          <w:b/>
          <w:bCs/>
          <w:sz w:val="22"/>
          <w:szCs w:val="22"/>
        </w:rPr>
      </w:pPr>
      <w:r>
        <w:rPr>
          <w:rFonts w:hint="eastAsia" w:ascii="宋体" w:hAnsi="宋体" w:cs="宋体"/>
          <w:b/>
          <w:bCs/>
          <w:sz w:val="22"/>
          <w:szCs w:val="22"/>
        </w:rPr>
        <w:t>四 项目采购内容及要求（即采购清单）</w:t>
      </w:r>
    </w:p>
    <w:tbl>
      <w:tblPr>
        <w:tblStyle w:val="3"/>
        <w:tblW w:w="93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9"/>
        <w:gridCol w:w="3094"/>
        <w:gridCol w:w="702"/>
        <w:gridCol w:w="802"/>
        <w:gridCol w:w="1204"/>
        <w:gridCol w:w="904"/>
        <w:gridCol w:w="12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489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项目名称</w:t>
            </w:r>
          </w:p>
        </w:tc>
        <w:tc>
          <w:tcPr>
            <w:tcW w:w="3094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项目要求</w:t>
            </w:r>
          </w:p>
        </w:tc>
        <w:tc>
          <w:tcPr>
            <w:tcW w:w="702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规格</w:t>
            </w:r>
          </w:p>
        </w:tc>
        <w:tc>
          <w:tcPr>
            <w:tcW w:w="802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单位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  <w:lang w:eastAsia="zh-CN"/>
              </w:rPr>
              <w:t>单价</w:t>
            </w:r>
            <w:r>
              <w:rPr>
                <w:rFonts w:hint="eastAsia"/>
                <w:b/>
                <w:bCs/>
                <w:szCs w:val="21"/>
              </w:rPr>
              <w:t>（元）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数量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舞台搭建</w:t>
            </w:r>
          </w:p>
        </w:tc>
        <w:tc>
          <w:tcPr>
            <w:tcW w:w="309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钢架木板结构，附设2-3个台阶</w:t>
            </w:r>
          </w:p>
        </w:tc>
        <w:tc>
          <w:tcPr>
            <w:tcW w:w="70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80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平方米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80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1800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144000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48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红地毯</w:t>
            </w:r>
          </w:p>
        </w:tc>
        <w:tc>
          <w:tcPr>
            <w:tcW w:w="309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要求9成新以上</w:t>
            </w:r>
          </w:p>
        </w:tc>
        <w:tc>
          <w:tcPr>
            <w:tcW w:w="70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80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平方米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15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3000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48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主题喷绘</w:t>
            </w:r>
          </w:p>
        </w:tc>
        <w:tc>
          <w:tcPr>
            <w:tcW w:w="309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含画面设计、550布制作安装，包绳另加2元一平方</w:t>
            </w:r>
          </w:p>
        </w:tc>
        <w:tc>
          <w:tcPr>
            <w:tcW w:w="70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80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平方米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30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1600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48000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48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主题喷绘</w:t>
            </w:r>
          </w:p>
        </w:tc>
        <w:tc>
          <w:tcPr>
            <w:tcW w:w="309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含画面设计、黑底布制作安装，包绳另加2元一平方</w:t>
            </w:r>
          </w:p>
        </w:tc>
        <w:tc>
          <w:tcPr>
            <w:tcW w:w="70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80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平方米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35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260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9100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48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背景架</w:t>
            </w:r>
          </w:p>
        </w:tc>
        <w:tc>
          <w:tcPr>
            <w:tcW w:w="309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桁架结构</w:t>
            </w:r>
          </w:p>
        </w:tc>
        <w:tc>
          <w:tcPr>
            <w:tcW w:w="70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80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米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30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1800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48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横幅</w:t>
            </w:r>
          </w:p>
        </w:tc>
        <w:tc>
          <w:tcPr>
            <w:tcW w:w="309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含设计制作安装（不含高空安装）</w:t>
            </w:r>
          </w:p>
        </w:tc>
        <w:tc>
          <w:tcPr>
            <w:tcW w:w="70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i/>
                <w:szCs w:val="21"/>
              </w:rPr>
            </w:pPr>
          </w:p>
        </w:tc>
        <w:tc>
          <w:tcPr>
            <w:tcW w:w="80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米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20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600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48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礼仪</w:t>
            </w:r>
          </w:p>
        </w:tc>
        <w:tc>
          <w:tcPr>
            <w:tcW w:w="309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专业礼仪人员，统一服装</w:t>
            </w:r>
          </w:p>
        </w:tc>
        <w:tc>
          <w:tcPr>
            <w:tcW w:w="70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80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个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400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20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8000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48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2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司仪台</w:t>
            </w:r>
          </w:p>
        </w:tc>
        <w:tc>
          <w:tcPr>
            <w:tcW w:w="309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2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租用</w:t>
            </w:r>
          </w:p>
        </w:tc>
        <w:tc>
          <w:tcPr>
            <w:tcW w:w="70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80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2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个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500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48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条桌租用</w:t>
            </w:r>
          </w:p>
        </w:tc>
        <w:tc>
          <w:tcPr>
            <w:tcW w:w="309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长条桌，样式统一，按要求铺设桌布</w:t>
            </w:r>
          </w:p>
        </w:tc>
        <w:tc>
          <w:tcPr>
            <w:tcW w:w="70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80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张/次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100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300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48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椅子租用</w:t>
            </w:r>
          </w:p>
        </w:tc>
        <w:tc>
          <w:tcPr>
            <w:tcW w:w="309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酒店靠背椅，样式统一，套上颜色统一的椅套</w:t>
            </w:r>
          </w:p>
        </w:tc>
        <w:tc>
          <w:tcPr>
            <w:tcW w:w="70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80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张/次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50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800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48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椅子租用</w:t>
            </w:r>
          </w:p>
        </w:tc>
        <w:tc>
          <w:tcPr>
            <w:tcW w:w="309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折叠椅，颜色统一</w:t>
            </w:r>
          </w:p>
        </w:tc>
        <w:tc>
          <w:tcPr>
            <w:tcW w:w="70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80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张/次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30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600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18000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48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塑料凳租用</w:t>
            </w:r>
          </w:p>
        </w:tc>
        <w:tc>
          <w:tcPr>
            <w:tcW w:w="309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样式统一</w:t>
            </w:r>
          </w:p>
        </w:tc>
        <w:tc>
          <w:tcPr>
            <w:tcW w:w="70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80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张/次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12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4700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56400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48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小帐篷</w:t>
            </w:r>
          </w:p>
        </w:tc>
        <w:tc>
          <w:tcPr>
            <w:tcW w:w="3094" w:type="dxa"/>
            <w:noWrap w:val="0"/>
            <w:vAlign w:val="center"/>
          </w:tcPr>
          <w:p>
            <w:pPr>
              <w:ind w:firstLine="840" w:firstLineChars="40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不含围布3*3</w:t>
            </w:r>
          </w:p>
        </w:tc>
        <w:tc>
          <w:tcPr>
            <w:tcW w:w="70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0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顶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200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48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红色尖顶篷</w:t>
            </w:r>
          </w:p>
        </w:tc>
        <w:tc>
          <w:tcPr>
            <w:tcW w:w="309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欧式5*5</w:t>
            </w:r>
          </w:p>
        </w:tc>
        <w:tc>
          <w:tcPr>
            <w:tcW w:w="70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0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顶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2000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8000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48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白色尖顶篷</w:t>
            </w:r>
          </w:p>
        </w:tc>
        <w:tc>
          <w:tcPr>
            <w:tcW w:w="309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欧式5*5</w:t>
            </w:r>
          </w:p>
        </w:tc>
        <w:tc>
          <w:tcPr>
            <w:tcW w:w="70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0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顶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1800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7200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48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注水道旗</w:t>
            </w:r>
          </w:p>
        </w:tc>
        <w:tc>
          <w:tcPr>
            <w:tcW w:w="309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3米，含旗子设计制作及安装</w:t>
            </w:r>
          </w:p>
        </w:tc>
        <w:tc>
          <w:tcPr>
            <w:tcW w:w="70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80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套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200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48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注水道旗</w:t>
            </w:r>
          </w:p>
        </w:tc>
        <w:tc>
          <w:tcPr>
            <w:tcW w:w="309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5米，含旗子设计制作及安装</w:t>
            </w:r>
          </w:p>
        </w:tc>
        <w:tc>
          <w:tcPr>
            <w:tcW w:w="70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80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套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300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48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马甲</w:t>
            </w:r>
          </w:p>
        </w:tc>
        <w:tc>
          <w:tcPr>
            <w:tcW w:w="309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棉质，拉链，按要求印制标识</w:t>
            </w:r>
          </w:p>
        </w:tc>
        <w:tc>
          <w:tcPr>
            <w:tcW w:w="70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80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件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42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1000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48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文化衫</w:t>
            </w:r>
          </w:p>
        </w:tc>
        <w:tc>
          <w:tcPr>
            <w:tcW w:w="309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棉质，按要求印制标识</w:t>
            </w:r>
          </w:p>
        </w:tc>
        <w:tc>
          <w:tcPr>
            <w:tcW w:w="70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80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件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40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500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48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鸭舌帽</w:t>
            </w:r>
          </w:p>
        </w:tc>
        <w:tc>
          <w:tcPr>
            <w:tcW w:w="309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按要求印制标识</w:t>
            </w:r>
          </w:p>
        </w:tc>
        <w:tc>
          <w:tcPr>
            <w:tcW w:w="70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80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顶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20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600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48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海报写真</w:t>
            </w:r>
          </w:p>
        </w:tc>
        <w:tc>
          <w:tcPr>
            <w:tcW w:w="309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含画面设计、</w:t>
            </w:r>
            <w:r>
              <w:rPr>
                <w:rFonts w:hint="eastAsia" w:ascii="宋体" w:hAnsi="宋体" w:cs="宋体"/>
                <w:szCs w:val="21"/>
              </w:rPr>
              <w:t>高精度写真画制作安装，不足一平米按一平米算</w:t>
            </w:r>
          </w:p>
        </w:tc>
        <w:tc>
          <w:tcPr>
            <w:tcW w:w="70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80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平方米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110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200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8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门型展架</w:t>
            </w:r>
          </w:p>
        </w:tc>
        <w:tc>
          <w:tcPr>
            <w:tcW w:w="309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含画面设计，制作安装</w:t>
            </w:r>
          </w:p>
        </w:tc>
        <w:tc>
          <w:tcPr>
            <w:tcW w:w="70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80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个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280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98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27440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48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木制画架</w:t>
            </w:r>
          </w:p>
        </w:tc>
        <w:tc>
          <w:tcPr>
            <w:tcW w:w="309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展架、 含画面</w:t>
            </w:r>
          </w:p>
        </w:tc>
        <w:tc>
          <w:tcPr>
            <w:tcW w:w="70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80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个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240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20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48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宣传板</w:t>
            </w:r>
          </w:p>
        </w:tc>
        <w:tc>
          <w:tcPr>
            <w:tcW w:w="309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含画面设计、KT板材质，制作安装，不足一平米按一平米算</w:t>
            </w:r>
          </w:p>
        </w:tc>
        <w:tc>
          <w:tcPr>
            <w:tcW w:w="70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80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平方米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160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100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16000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48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宣传板</w:t>
            </w:r>
          </w:p>
        </w:tc>
        <w:tc>
          <w:tcPr>
            <w:tcW w:w="309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含画面设计、冷板材质，制作安装，不足一平米按一平米算</w:t>
            </w:r>
          </w:p>
        </w:tc>
        <w:tc>
          <w:tcPr>
            <w:tcW w:w="70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80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平方米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180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100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18000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48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节目单</w:t>
            </w:r>
          </w:p>
        </w:tc>
        <w:tc>
          <w:tcPr>
            <w:tcW w:w="309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画面设计、铜版纸制作 A4</w:t>
            </w:r>
          </w:p>
        </w:tc>
        <w:tc>
          <w:tcPr>
            <w:tcW w:w="70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80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张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10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2798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27980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48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宣传折页</w:t>
            </w:r>
          </w:p>
        </w:tc>
        <w:tc>
          <w:tcPr>
            <w:tcW w:w="309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画面设计、铜版纸制作 A4</w:t>
            </w:r>
          </w:p>
        </w:tc>
        <w:tc>
          <w:tcPr>
            <w:tcW w:w="70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80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张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12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1000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148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LED屏</w:t>
            </w:r>
          </w:p>
        </w:tc>
        <w:tc>
          <w:tcPr>
            <w:tcW w:w="309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P3,该价格含节目流程画面设计</w:t>
            </w:r>
          </w:p>
        </w:tc>
        <w:tc>
          <w:tcPr>
            <w:tcW w:w="70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80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平方米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350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200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70000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48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LED屏</w:t>
            </w:r>
          </w:p>
        </w:tc>
        <w:tc>
          <w:tcPr>
            <w:tcW w:w="309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P2,该价格含节目流程画面设计</w:t>
            </w:r>
          </w:p>
        </w:tc>
        <w:tc>
          <w:tcPr>
            <w:tcW w:w="70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80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平方米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400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60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148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视频处理器</w:t>
            </w:r>
          </w:p>
        </w:tc>
        <w:tc>
          <w:tcPr>
            <w:tcW w:w="309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微软雅黑" w:cs="宋体"/>
                <w:color w:val="000000"/>
              </w:rPr>
            </w:pPr>
            <w:r>
              <w:rPr>
                <w:rFonts w:hint="eastAsia" w:ascii="宋体" w:hAnsi="宋体" w:cs="宋体"/>
                <w:szCs w:val="21"/>
              </w:rPr>
              <w:t>处理器/技术人员/电脑</w:t>
            </w:r>
          </w:p>
        </w:tc>
        <w:tc>
          <w:tcPr>
            <w:tcW w:w="70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80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项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600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148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技术员</w:t>
            </w:r>
          </w:p>
        </w:tc>
        <w:tc>
          <w:tcPr>
            <w:tcW w:w="309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专业人员</w:t>
            </w:r>
          </w:p>
        </w:tc>
        <w:tc>
          <w:tcPr>
            <w:tcW w:w="70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80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位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600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148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字幕机</w:t>
            </w:r>
          </w:p>
        </w:tc>
        <w:tc>
          <w:tcPr>
            <w:tcW w:w="309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专业操作人员</w:t>
            </w:r>
          </w:p>
        </w:tc>
        <w:tc>
          <w:tcPr>
            <w:tcW w:w="70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80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套/次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2800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8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22400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148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短片拍摄</w:t>
            </w:r>
          </w:p>
        </w:tc>
        <w:tc>
          <w:tcPr>
            <w:tcW w:w="309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普通纪录片</w:t>
            </w:r>
          </w:p>
        </w:tc>
        <w:tc>
          <w:tcPr>
            <w:tcW w:w="70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80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天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1500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7500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148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节目拍摄</w:t>
            </w:r>
          </w:p>
        </w:tc>
        <w:tc>
          <w:tcPr>
            <w:tcW w:w="309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活动、会议记录，半天</w:t>
            </w:r>
          </w:p>
        </w:tc>
        <w:tc>
          <w:tcPr>
            <w:tcW w:w="70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80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场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1500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7500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148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短片剪辑</w:t>
            </w:r>
          </w:p>
        </w:tc>
        <w:tc>
          <w:tcPr>
            <w:tcW w:w="309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纯剪辑、不含三维动画</w:t>
            </w:r>
          </w:p>
        </w:tc>
        <w:tc>
          <w:tcPr>
            <w:tcW w:w="70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80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分钟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1500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7500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148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短片配音</w:t>
            </w:r>
          </w:p>
        </w:tc>
        <w:tc>
          <w:tcPr>
            <w:tcW w:w="309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国家一级甲等普通话水平</w:t>
            </w:r>
          </w:p>
        </w:tc>
        <w:tc>
          <w:tcPr>
            <w:tcW w:w="70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80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分钟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1000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20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148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启动球</w:t>
            </w:r>
          </w:p>
        </w:tc>
        <w:tc>
          <w:tcPr>
            <w:tcW w:w="309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彩色 1.2m</w:t>
            </w:r>
          </w:p>
        </w:tc>
        <w:tc>
          <w:tcPr>
            <w:tcW w:w="70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80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个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1200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48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活动雨棚租用</w:t>
            </w:r>
          </w:p>
        </w:tc>
        <w:tc>
          <w:tcPr>
            <w:tcW w:w="309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样式、颜色统一，9成新以上</w:t>
            </w:r>
          </w:p>
        </w:tc>
        <w:tc>
          <w:tcPr>
            <w:tcW w:w="70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80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平方米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80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240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19200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148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冷焰火</w:t>
            </w:r>
          </w:p>
        </w:tc>
        <w:tc>
          <w:tcPr>
            <w:tcW w:w="309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10个一组，含布线、点火，焰火喷发高度为3—5米，含安装与专业人士燃放</w:t>
            </w:r>
          </w:p>
        </w:tc>
        <w:tc>
          <w:tcPr>
            <w:tcW w:w="70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80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组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380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1520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148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对讲机</w:t>
            </w:r>
          </w:p>
        </w:tc>
        <w:tc>
          <w:tcPr>
            <w:tcW w:w="309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现场工作人员</w:t>
            </w:r>
          </w:p>
        </w:tc>
        <w:tc>
          <w:tcPr>
            <w:tcW w:w="70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80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台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110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48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烟雾机</w:t>
            </w:r>
          </w:p>
        </w:tc>
        <w:tc>
          <w:tcPr>
            <w:tcW w:w="309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专业操作人员</w:t>
            </w:r>
          </w:p>
        </w:tc>
        <w:tc>
          <w:tcPr>
            <w:tcW w:w="70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80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台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300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148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泡泡机</w:t>
            </w:r>
          </w:p>
        </w:tc>
        <w:tc>
          <w:tcPr>
            <w:tcW w:w="309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专业操作人员</w:t>
            </w:r>
          </w:p>
        </w:tc>
        <w:tc>
          <w:tcPr>
            <w:tcW w:w="70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80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台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300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148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干冰机</w:t>
            </w:r>
          </w:p>
        </w:tc>
        <w:tc>
          <w:tcPr>
            <w:tcW w:w="309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含干冰</w:t>
            </w:r>
          </w:p>
        </w:tc>
        <w:tc>
          <w:tcPr>
            <w:tcW w:w="70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80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台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800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148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追光灯</w:t>
            </w:r>
          </w:p>
        </w:tc>
        <w:tc>
          <w:tcPr>
            <w:tcW w:w="309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含灯光师</w:t>
            </w:r>
          </w:p>
        </w:tc>
        <w:tc>
          <w:tcPr>
            <w:tcW w:w="70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80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台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800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148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面光灯</w:t>
            </w:r>
          </w:p>
        </w:tc>
        <w:tc>
          <w:tcPr>
            <w:tcW w:w="309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珠江108珠</w:t>
            </w:r>
          </w:p>
        </w:tc>
        <w:tc>
          <w:tcPr>
            <w:tcW w:w="70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80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台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150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750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148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光束灯</w:t>
            </w:r>
          </w:p>
        </w:tc>
        <w:tc>
          <w:tcPr>
            <w:tcW w:w="309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GTD 230摇头灯</w:t>
            </w:r>
          </w:p>
        </w:tc>
        <w:tc>
          <w:tcPr>
            <w:tcW w:w="70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80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台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200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148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光束灯</w:t>
            </w:r>
          </w:p>
        </w:tc>
        <w:tc>
          <w:tcPr>
            <w:tcW w:w="309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祥明 440摇头灯</w:t>
            </w:r>
          </w:p>
        </w:tc>
        <w:tc>
          <w:tcPr>
            <w:tcW w:w="70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80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台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300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148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激光灯</w:t>
            </w:r>
          </w:p>
        </w:tc>
        <w:tc>
          <w:tcPr>
            <w:tcW w:w="309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0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80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台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360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148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落地展墙射灯</w:t>
            </w:r>
          </w:p>
        </w:tc>
        <w:tc>
          <w:tcPr>
            <w:tcW w:w="309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室内展示墙提亮效果</w:t>
            </w:r>
          </w:p>
        </w:tc>
        <w:tc>
          <w:tcPr>
            <w:tcW w:w="70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80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2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台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150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148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普通灯光控台</w:t>
            </w:r>
          </w:p>
        </w:tc>
        <w:tc>
          <w:tcPr>
            <w:tcW w:w="309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含专业操作人员</w:t>
            </w:r>
          </w:p>
        </w:tc>
        <w:tc>
          <w:tcPr>
            <w:tcW w:w="70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80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2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台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1000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48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MA灯光控台</w:t>
            </w:r>
          </w:p>
        </w:tc>
        <w:tc>
          <w:tcPr>
            <w:tcW w:w="309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双屏数字控台,用于大型活动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含专业操作人员</w:t>
            </w:r>
          </w:p>
        </w:tc>
        <w:tc>
          <w:tcPr>
            <w:tcW w:w="70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80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台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1800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48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T字灯光架 </w:t>
            </w:r>
          </w:p>
        </w:tc>
        <w:tc>
          <w:tcPr>
            <w:tcW w:w="309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300*300</w:t>
            </w:r>
          </w:p>
        </w:tc>
        <w:tc>
          <w:tcPr>
            <w:tcW w:w="70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80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台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300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48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TRUSS架</w:t>
            </w:r>
          </w:p>
        </w:tc>
        <w:tc>
          <w:tcPr>
            <w:tcW w:w="309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400*400</w:t>
            </w:r>
          </w:p>
        </w:tc>
        <w:tc>
          <w:tcPr>
            <w:tcW w:w="70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80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米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80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48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TRUSS架</w:t>
            </w:r>
          </w:p>
        </w:tc>
        <w:tc>
          <w:tcPr>
            <w:tcW w:w="309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760*600</w:t>
            </w:r>
          </w:p>
        </w:tc>
        <w:tc>
          <w:tcPr>
            <w:tcW w:w="70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80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米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100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48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铁马护栏</w:t>
            </w:r>
          </w:p>
        </w:tc>
        <w:tc>
          <w:tcPr>
            <w:tcW w:w="309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1.2米高 2米长</w:t>
            </w:r>
          </w:p>
        </w:tc>
        <w:tc>
          <w:tcPr>
            <w:tcW w:w="70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80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米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40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30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48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礼宾栏</w:t>
            </w:r>
          </w:p>
        </w:tc>
        <w:tc>
          <w:tcPr>
            <w:tcW w:w="309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1.2米高</w:t>
            </w:r>
          </w:p>
        </w:tc>
        <w:tc>
          <w:tcPr>
            <w:tcW w:w="70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80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个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50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30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48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大落地扇</w:t>
            </w:r>
          </w:p>
        </w:tc>
        <w:tc>
          <w:tcPr>
            <w:tcW w:w="309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防疫作用，室内通风</w:t>
            </w:r>
          </w:p>
        </w:tc>
        <w:tc>
          <w:tcPr>
            <w:tcW w:w="70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80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台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400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6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48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立体字</w:t>
            </w:r>
          </w:p>
        </w:tc>
        <w:tc>
          <w:tcPr>
            <w:tcW w:w="309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亚克力字，5米*2米，含画面设计、制作、安装</w:t>
            </w:r>
          </w:p>
        </w:tc>
        <w:tc>
          <w:tcPr>
            <w:tcW w:w="70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80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平方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400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10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48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道具搬运</w:t>
            </w:r>
          </w:p>
        </w:tc>
        <w:tc>
          <w:tcPr>
            <w:tcW w:w="309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除以上服务项目外的单项人工(如：钢琴、合唱站台等）</w:t>
            </w:r>
          </w:p>
        </w:tc>
        <w:tc>
          <w:tcPr>
            <w:tcW w:w="70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80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人/次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300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75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22500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48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绶带</w:t>
            </w:r>
          </w:p>
        </w:tc>
        <w:tc>
          <w:tcPr>
            <w:tcW w:w="309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0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80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条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32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100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48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影碟制作</w:t>
            </w:r>
          </w:p>
        </w:tc>
        <w:tc>
          <w:tcPr>
            <w:tcW w:w="309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0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80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张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40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40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48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空气扇</w:t>
            </w:r>
          </w:p>
        </w:tc>
        <w:tc>
          <w:tcPr>
            <w:tcW w:w="309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租赁</w:t>
            </w:r>
          </w:p>
        </w:tc>
        <w:tc>
          <w:tcPr>
            <w:tcW w:w="70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80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台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400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48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花篮</w:t>
            </w:r>
          </w:p>
        </w:tc>
        <w:tc>
          <w:tcPr>
            <w:tcW w:w="309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0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80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个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400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20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8000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48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绿植</w:t>
            </w:r>
          </w:p>
        </w:tc>
        <w:tc>
          <w:tcPr>
            <w:tcW w:w="309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0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80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盆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60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40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48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主持人</w:t>
            </w:r>
          </w:p>
        </w:tc>
        <w:tc>
          <w:tcPr>
            <w:tcW w:w="309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0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80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位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2500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6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48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化妆师</w:t>
            </w:r>
          </w:p>
        </w:tc>
        <w:tc>
          <w:tcPr>
            <w:tcW w:w="309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跟妆</w:t>
            </w:r>
          </w:p>
        </w:tc>
        <w:tc>
          <w:tcPr>
            <w:tcW w:w="70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80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人/次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300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48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音响师</w:t>
            </w:r>
          </w:p>
        </w:tc>
        <w:tc>
          <w:tcPr>
            <w:tcW w:w="309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设备调试及控场</w:t>
            </w:r>
          </w:p>
        </w:tc>
        <w:tc>
          <w:tcPr>
            <w:tcW w:w="70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80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天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1500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15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22500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48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投票系统</w:t>
            </w:r>
          </w:p>
        </w:tc>
        <w:tc>
          <w:tcPr>
            <w:tcW w:w="309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0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80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次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100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200</w:t>
            </w:r>
          </w:p>
        </w:tc>
      </w:tr>
    </w:tbl>
    <w:p>
      <w:pPr>
        <w:spacing w:line="400" w:lineRule="exact"/>
        <w:ind w:left="718" w:leftChars="1" w:hanging="716" w:hangingChars="297"/>
        <w:jc w:val="center"/>
        <w:rPr>
          <w:b/>
          <w:bCs/>
          <w:sz w:val="24"/>
        </w:rPr>
      </w:pPr>
    </w:p>
    <w:p>
      <w:pPr>
        <w:spacing w:line="400" w:lineRule="exact"/>
        <w:jc w:val="both"/>
        <w:rPr>
          <w:b/>
          <w:bCs/>
          <w:sz w:val="24"/>
        </w:rPr>
      </w:pPr>
    </w:p>
    <w:p>
      <w:pPr>
        <w:spacing w:line="400" w:lineRule="exact"/>
        <w:ind w:left="718" w:leftChars="1" w:hanging="716" w:hangingChars="297"/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音响配置清单</w:t>
      </w:r>
    </w:p>
    <w:tbl>
      <w:tblPr>
        <w:tblStyle w:val="3"/>
        <w:tblW w:w="94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8"/>
        <w:gridCol w:w="1037"/>
        <w:gridCol w:w="1293"/>
        <w:gridCol w:w="909"/>
        <w:gridCol w:w="804"/>
        <w:gridCol w:w="1232"/>
        <w:gridCol w:w="873"/>
        <w:gridCol w:w="10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4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配置一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2258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品牌、规格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型号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说明</w:t>
            </w:r>
          </w:p>
        </w:tc>
        <w:tc>
          <w:tcPr>
            <w:tcW w:w="909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单位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备注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bCs/>
                <w:szCs w:val="21"/>
                <w:lang w:eastAsia="zh-CN"/>
              </w:rPr>
              <w:t>单价（</w:t>
            </w:r>
            <w:r>
              <w:rPr>
                <w:rFonts w:hint="eastAsia"/>
                <w:b/>
                <w:bCs/>
                <w:szCs w:val="21"/>
              </w:rPr>
              <w:t>元）</w:t>
            </w:r>
          </w:p>
        </w:tc>
        <w:tc>
          <w:tcPr>
            <w:tcW w:w="873" w:type="dxa"/>
            <w:noWrap w:val="0"/>
            <w:vAlign w:val="top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数量</w:t>
            </w:r>
          </w:p>
        </w:tc>
        <w:tc>
          <w:tcPr>
            <w:tcW w:w="1034" w:type="dxa"/>
            <w:noWrap w:val="0"/>
            <w:vAlign w:val="top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  <w:jc w:val="center"/>
        </w:trPr>
        <w:tc>
          <w:tcPr>
            <w:tcW w:w="2258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TOP.1单15寸演出音箱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PS15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持续500W峰值1100W</w:t>
            </w:r>
          </w:p>
        </w:tc>
        <w:tc>
          <w:tcPr>
            <w:tcW w:w="909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只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3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320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Cs w:val="21"/>
              </w:rPr>
              <w:t>12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Cs w:val="21"/>
              </w:rPr>
              <w:t>3840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  <w:jc w:val="center"/>
        </w:trPr>
        <w:tc>
          <w:tcPr>
            <w:tcW w:w="2258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YINFAN专业功放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MA1.6S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持续2X800W峰值1600W</w:t>
            </w:r>
          </w:p>
        </w:tc>
        <w:tc>
          <w:tcPr>
            <w:tcW w:w="909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台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3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szCs w:val="21"/>
              </w:rPr>
              <w:t>250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szCs w:val="21"/>
              </w:rPr>
              <w:t>6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szCs w:val="21"/>
              </w:rPr>
              <w:t>1500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2258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ROSE8路调音台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SM8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09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台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3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szCs w:val="21"/>
              </w:rPr>
              <w:t>100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szCs w:val="21"/>
              </w:rPr>
              <w:t>3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szCs w:val="21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2258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YIN演出无线话筒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U891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09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支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手咪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szCs w:val="21"/>
              </w:rPr>
              <w:t>80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szCs w:val="21"/>
              </w:rPr>
              <w:t>12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szCs w:val="21"/>
              </w:rPr>
              <w:t>960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2258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MAGKLE电源时序器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SR-328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09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台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3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szCs w:val="21"/>
              </w:rPr>
              <w:t>50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szCs w:val="21"/>
              </w:rPr>
              <w:t>3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szCs w:val="21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2258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音箱支架、机柜、线材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09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批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3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szCs w:val="21"/>
              </w:rPr>
              <w:t>50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szCs w:val="21"/>
              </w:rPr>
              <w:t>3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szCs w:val="21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2258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安装调试及运费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09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批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3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szCs w:val="21"/>
              </w:rPr>
              <w:t>100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6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6</w:t>
            </w:r>
            <w:r>
              <w:rPr>
                <w:color w:val="000000"/>
                <w:szCs w:val="21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440" w:type="dxa"/>
            <w:gridSpan w:val="8"/>
            <w:noWrap w:val="0"/>
            <w:vAlign w:val="top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配置二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2258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品牌、规格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型号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说明</w:t>
            </w:r>
          </w:p>
        </w:tc>
        <w:tc>
          <w:tcPr>
            <w:tcW w:w="909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单位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备注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bCs/>
                <w:szCs w:val="21"/>
                <w:lang w:eastAsia="zh-CN"/>
              </w:rPr>
              <w:t>单价</w:t>
            </w:r>
            <w:r>
              <w:rPr>
                <w:rFonts w:hint="eastAsia"/>
                <w:b/>
                <w:bCs/>
                <w:szCs w:val="21"/>
              </w:rPr>
              <w:t>（元）</w:t>
            </w:r>
          </w:p>
        </w:tc>
        <w:tc>
          <w:tcPr>
            <w:tcW w:w="873" w:type="dxa"/>
            <w:noWrap w:val="0"/>
            <w:vAlign w:val="top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数量</w:t>
            </w:r>
          </w:p>
        </w:tc>
        <w:tc>
          <w:tcPr>
            <w:tcW w:w="1034" w:type="dxa"/>
            <w:noWrap w:val="0"/>
            <w:vAlign w:val="top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2258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MAGKLE双15寸演出音箱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SRX725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持续700W峰值1400W</w:t>
            </w:r>
          </w:p>
        </w:tc>
        <w:tc>
          <w:tcPr>
            <w:tcW w:w="909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只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3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855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Cs w:val="21"/>
              </w:rPr>
              <w:t>20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17100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  <w:jc w:val="center"/>
        </w:trPr>
        <w:tc>
          <w:tcPr>
            <w:tcW w:w="2258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YINFAN专业功放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MA1.6S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持续2X800W峰值1600W</w:t>
            </w:r>
          </w:p>
        </w:tc>
        <w:tc>
          <w:tcPr>
            <w:tcW w:w="909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台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3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szCs w:val="21"/>
              </w:rPr>
              <w:t>260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szCs w:val="21"/>
              </w:rPr>
              <w:t>5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2258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TOP.1单15返听音箱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PS15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持续500W</w:t>
            </w:r>
          </w:p>
        </w:tc>
        <w:tc>
          <w:tcPr>
            <w:tcW w:w="909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只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3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szCs w:val="21"/>
              </w:rPr>
              <w:t>150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szCs w:val="21"/>
              </w:rPr>
              <w:t>10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2258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MAGKLE专业功放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PQ2500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匹配</w:t>
            </w:r>
          </w:p>
        </w:tc>
        <w:tc>
          <w:tcPr>
            <w:tcW w:w="909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台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3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szCs w:val="21"/>
              </w:rPr>
              <w:t>50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szCs w:val="21"/>
              </w:rPr>
              <w:t>5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2258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ROSE8路调音台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SM8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带数码效果</w:t>
            </w:r>
          </w:p>
        </w:tc>
        <w:tc>
          <w:tcPr>
            <w:tcW w:w="909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台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3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szCs w:val="21"/>
              </w:rPr>
              <w:t>80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szCs w:val="21"/>
              </w:rPr>
              <w:t>5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2258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YAYIN无线话筒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U891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U段可调频</w:t>
            </w:r>
          </w:p>
        </w:tc>
        <w:tc>
          <w:tcPr>
            <w:tcW w:w="909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支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领夹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szCs w:val="21"/>
              </w:rPr>
              <w:t>80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szCs w:val="21"/>
              </w:rPr>
              <w:t>20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2258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YAYIN无线话筒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U891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U段可调频</w:t>
            </w:r>
          </w:p>
        </w:tc>
        <w:tc>
          <w:tcPr>
            <w:tcW w:w="909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支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手咪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szCs w:val="21"/>
              </w:rPr>
              <w:t>50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szCs w:val="21"/>
              </w:rPr>
              <w:t>20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2258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DBX均衡器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2231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双31段</w:t>
            </w:r>
          </w:p>
        </w:tc>
        <w:tc>
          <w:tcPr>
            <w:tcW w:w="909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台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3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szCs w:val="21"/>
              </w:rPr>
              <w:t>50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szCs w:val="21"/>
              </w:rPr>
              <w:t>5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2258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MACADN电源时序器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SR-3018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延时顺序开、关电源</w:t>
            </w:r>
          </w:p>
        </w:tc>
        <w:tc>
          <w:tcPr>
            <w:tcW w:w="909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台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3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szCs w:val="21"/>
              </w:rPr>
              <w:t>60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szCs w:val="21"/>
              </w:rPr>
              <w:t>5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2258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机柜、线材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09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批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3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szCs w:val="21"/>
              </w:rPr>
              <w:t>60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szCs w:val="21"/>
              </w:rPr>
              <w:t>5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2258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安装调试及运费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09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批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3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szCs w:val="21"/>
              </w:rPr>
              <w:t>100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10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9440" w:type="dxa"/>
            <w:gridSpan w:val="8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配置三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2258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品牌、规格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型号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说明</w:t>
            </w:r>
          </w:p>
        </w:tc>
        <w:tc>
          <w:tcPr>
            <w:tcW w:w="909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单位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备注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bCs/>
                <w:szCs w:val="21"/>
                <w:lang w:eastAsia="zh-CN"/>
              </w:rPr>
              <w:t>单价</w:t>
            </w:r>
            <w:r>
              <w:rPr>
                <w:rFonts w:hint="eastAsia"/>
                <w:b/>
                <w:bCs/>
                <w:szCs w:val="21"/>
              </w:rPr>
              <w:t>（元）</w:t>
            </w:r>
          </w:p>
        </w:tc>
        <w:tc>
          <w:tcPr>
            <w:tcW w:w="873" w:type="dxa"/>
            <w:noWrap w:val="0"/>
            <w:vAlign w:val="top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数量</w:t>
            </w:r>
          </w:p>
        </w:tc>
        <w:tc>
          <w:tcPr>
            <w:tcW w:w="1034" w:type="dxa"/>
            <w:noWrap w:val="0"/>
            <w:vAlign w:val="top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2258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MAGKLE双15寸演出音箱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SRX725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持续700W峰值1400W</w:t>
            </w:r>
          </w:p>
        </w:tc>
        <w:tc>
          <w:tcPr>
            <w:tcW w:w="909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只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3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925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Cs w:val="21"/>
              </w:rPr>
              <w:t>40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37000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2258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马田兄弟双18寸低音炮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S218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1300W</w:t>
            </w:r>
          </w:p>
        </w:tc>
        <w:tc>
          <w:tcPr>
            <w:tcW w:w="909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只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3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szCs w:val="21"/>
              </w:rPr>
              <w:t>680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szCs w:val="21"/>
              </w:rPr>
              <w:t>40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27200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2258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EV远程音箱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515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持续600W峰值1200W</w:t>
            </w:r>
          </w:p>
        </w:tc>
        <w:tc>
          <w:tcPr>
            <w:tcW w:w="909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只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3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szCs w:val="21"/>
              </w:rPr>
              <w:t>520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szCs w:val="21"/>
              </w:rPr>
              <w:t>40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20800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2258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TOP.1单15返听音箱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PS15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持续500W</w:t>
            </w:r>
          </w:p>
        </w:tc>
        <w:tc>
          <w:tcPr>
            <w:tcW w:w="909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只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3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szCs w:val="21"/>
              </w:rPr>
              <w:t>150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szCs w:val="21"/>
              </w:rPr>
              <w:t>40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6000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2258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MAGKLE专业功放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PQ</w:t>
            </w: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500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匹配</w:t>
            </w:r>
          </w:p>
        </w:tc>
        <w:tc>
          <w:tcPr>
            <w:tcW w:w="909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台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3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szCs w:val="21"/>
              </w:rPr>
              <w:t>50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szCs w:val="21"/>
              </w:rPr>
              <w:t>60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3000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  <w:jc w:val="center"/>
        </w:trPr>
        <w:tc>
          <w:tcPr>
            <w:tcW w:w="2258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YINFAN专业功放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MA1.6S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持续2X800W峰值1600W</w:t>
            </w:r>
          </w:p>
        </w:tc>
        <w:tc>
          <w:tcPr>
            <w:tcW w:w="909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台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3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szCs w:val="21"/>
              </w:rPr>
              <w:t>260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szCs w:val="21"/>
              </w:rPr>
              <w:t>20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5200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2258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MACKIE调音台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RV24.42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24路4编组</w:t>
            </w:r>
          </w:p>
        </w:tc>
        <w:tc>
          <w:tcPr>
            <w:tcW w:w="909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台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3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szCs w:val="21"/>
              </w:rPr>
              <w:t>100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szCs w:val="21"/>
              </w:rPr>
              <w:t>10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1000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2258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RM音频处理器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HN-2.4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音频处理</w:t>
            </w:r>
          </w:p>
        </w:tc>
        <w:tc>
          <w:tcPr>
            <w:tcW w:w="909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台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3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szCs w:val="21"/>
              </w:rPr>
              <w:t>100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szCs w:val="21"/>
              </w:rPr>
              <w:t>10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1000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258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DBX均衡器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2231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双31段</w:t>
            </w:r>
          </w:p>
        </w:tc>
        <w:tc>
          <w:tcPr>
            <w:tcW w:w="909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台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3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szCs w:val="21"/>
              </w:rPr>
              <w:t>50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szCs w:val="21"/>
              </w:rPr>
              <w:t>10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2258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YAYIN无线话筒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U891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U段可调频</w:t>
            </w:r>
          </w:p>
        </w:tc>
        <w:tc>
          <w:tcPr>
            <w:tcW w:w="909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支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领夹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80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szCs w:val="21"/>
              </w:rPr>
              <w:t>40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3200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2258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YAYIN无线话筒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U891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U段可调频</w:t>
            </w:r>
          </w:p>
        </w:tc>
        <w:tc>
          <w:tcPr>
            <w:tcW w:w="909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支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手咪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50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szCs w:val="21"/>
              </w:rPr>
              <w:t>40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2000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  <w:jc w:val="center"/>
        </w:trPr>
        <w:tc>
          <w:tcPr>
            <w:tcW w:w="2258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MACADN电源时序器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SR-3018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延时顺序开、关电源</w:t>
            </w:r>
          </w:p>
        </w:tc>
        <w:tc>
          <w:tcPr>
            <w:tcW w:w="909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台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3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szCs w:val="21"/>
              </w:rPr>
              <w:t>60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szCs w:val="21"/>
              </w:rPr>
              <w:t>10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2258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话筒支架、音箱支架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09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批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3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szCs w:val="21"/>
              </w:rPr>
              <w:t>50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szCs w:val="21"/>
              </w:rPr>
              <w:t>10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2258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安装调试及运费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09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批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3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szCs w:val="21"/>
              </w:rPr>
              <w:t>100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  <w:r>
              <w:rPr>
                <w:color w:val="000000"/>
                <w:szCs w:val="21"/>
              </w:rPr>
              <w:t>0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2000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9440" w:type="dxa"/>
            <w:gridSpan w:val="8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配置四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2258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品牌、规格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型号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说明</w:t>
            </w:r>
          </w:p>
        </w:tc>
        <w:tc>
          <w:tcPr>
            <w:tcW w:w="909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单位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备注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  <w:lang w:eastAsia="zh-CN"/>
              </w:rPr>
              <w:t>单价</w:t>
            </w:r>
            <w:r>
              <w:rPr>
                <w:rFonts w:hint="eastAsia"/>
                <w:b/>
                <w:bCs/>
                <w:szCs w:val="21"/>
              </w:rPr>
              <w:t>（元）</w:t>
            </w:r>
          </w:p>
        </w:tc>
        <w:tc>
          <w:tcPr>
            <w:tcW w:w="873" w:type="dxa"/>
            <w:noWrap w:val="0"/>
            <w:vAlign w:val="top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数量</w:t>
            </w:r>
          </w:p>
        </w:tc>
        <w:tc>
          <w:tcPr>
            <w:tcW w:w="1034" w:type="dxa"/>
            <w:noWrap w:val="0"/>
            <w:vAlign w:val="top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  <w:jc w:val="center"/>
        </w:trPr>
        <w:tc>
          <w:tcPr>
            <w:tcW w:w="2258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MEIKIE双12寸线阵音箱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W12L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600W峰值1200W</w:t>
            </w:r>
          </w:p>
        </w:tc>
        <w:tc>
          <w:tcPr>
            <w:tcW w:w="909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只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3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560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Cs w:val="21"/>
              </w:rPr>
              <w:t>60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Cs w:val="21"/>
              </w:rPr>
              <w:t>33600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  <w:jc w:val="center"/>
        </w:trPr>
        <w:tc>
          <w:tcPr>
            <w:tcW w:w="2258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马田兄弟双18寸低音炮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S218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1300W</w:t>
            </w:r>
          </w:p>
        </w:tc>
        <w:tc>
          <w:tcPr>
            <w:tcW w:w="909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只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3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szCs w:val="21"/>
              </w:rPr>
              <w:t>680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szCs w:val="21"/>
              </w:rPr>
              <w:t>20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szCs w:val="21"/>
              </w:rPr>
              <w:t>13600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2258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TOP.1单15返听音箱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PS15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持续500W</w:t>
            </w:r>
          </w:p>
        </w:tc>
        <w:tc>
          <w:tcPr>
            <w:tcW w:w="909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只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3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szCs w:val="21"/>
              </w:rPr>
              <w:t>150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szCs w:val="21"/>
              </w:rPr>
              <w:t>20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szCs w:val="21"/>
              </w:rPr>
              <w:t>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2258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YINFAN等专业功放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MA1.6S等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匹配</w:t>
            </w:r>
          </w:p>
        </w:tc>
        <w:tc>
          <w:tcPr>
            <w:tcW w:w="909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台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3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szCs w:val="21"/>
              </w:rPr>
              <w:t>260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szCs w:val="21"/>
              </w:rPr>
              <w:t>50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szCs w:val="21"/>
              </w:rPr>
              <w:t>13000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2258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MACKIE调音台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RV24.42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24路4编组</w:t>
            </w:r>
          </w:p>
        </w:tc>
        <w:tc>
          <w:tcPr>
            <w:tcW w:w="909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台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3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szCs w:val="21"/>
              </w:rPr>
              <w:t>100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szCs w:val="21"/>
              </w:rPr>
              <w:t>5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szCs w:val="21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2258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YAMAHA效果器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RVE100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99种效果选择</w:t>
            </w:r>
          </w:p>
        </w:tc>
        <w:tc>
          <w:tcPr>
            <w:tcW w:w="909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台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3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szCs w:val="21"/>
              </w:rPr>
              <w:t>80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szCs w:val="21"/>
              </w:rPr>
              <w:t>5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szCs w:val="21"/>
              </w:rPr>
              <w:t>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2258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MIPRO无线话筒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ACT-100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U段可调频</w:t>
            </w:r>
          </w:p>
        </w:tc>
        <w:tc>
          <w:tcPr>
            <w:tcW w:w="909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支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3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szCs w:val="21"/>
              </w:rPr>
              <w:t>90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szCs w:val="21"/>
              </w:rPr>
              <w:t>30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szCs w:val="21"/>
              </w:rPr>
              <w:t>2700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2258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MACAND电源时序器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SR-3018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延时顺序开、关</w:t>
            </w:r>
          </w:p>
        </w:tc>
        <w:tc>
          <w:tcPr>
            <w:tcW w:w="909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台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3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szCs w:val="21"/>
              </w:rPr>
              <w:t>60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szCs w:val="21"/>
              </w:rPr>
              <w:t>10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szCs w:val="21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2258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RM音频处理器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HN-2.4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音频处理</w:t>
            </w:r>
          </w:p>
        </w:tc>
        <w:tc>
          <w:tcPr>
            <w:tcW w:w="909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台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3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szCs w:val="21"/>
              </w:rPr>
              <w:t>100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szCs w:val="21"/>
              </w:rPr>
              <w:t>5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szCs w:val="21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2258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百灵达均衡器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231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双31段</w:t>
            </w:r>
          </w:p>
        </w:tc>
        <w:tc>
          <w:tcPr>
            <w:tcW w:w="909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台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3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szCs w:val="21"/>
              </w:rPr>
              <w:t>100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szCs w:val="21"/>
              </w:rPr>
              <w:t>5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szCs w:val="21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2258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线阵音箱H架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6米</w:t>
            </w:r>
          </w:p>
        </w:tc>
        <w:tc>
          <w:tcPr>
            <w:tcW w:w="909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付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3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szCs w:val="21"/>
              </w:rPr>
              <w:t>60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szCs w:val="21"/>
              </w:rPr>
              <w:t>10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szCs w:val="21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258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安装调试及运费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09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批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3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szCs w:val="21"/>
              </w:rPr>
              <w:t>100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10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10</w:t>
            </w:r>
            <w:r>
              <w:rPr>
                <w:color w:val="000000"/>
                <w:szCs w:val="21"/>
              </w:rPr>
              <w:t>00</w:t>
            </w:r>
          </w:p>
        </w:tc>
      </w:tr>
    </w:tbl>
    <w:p/>
    <w:p>
      <w:pPr>
        <w:pStyle w:val="2"/>
        <w:rPr>
          <w:rFonts w:hint="eastAsia"/>
        </w:rPr>
      </w:pPr>
      <w:r>
        <w:rPr>
          <w:rFonts w:hint="eastAsia"/>
          <w:lang w:eastAsia="zh-CN"/>
        </w:rPr>
        <w:t>注：</w:t>
      </w:r>
      <w:r>
        <w:rPr>
          <w:rFonts w:hint="eastAsia"/>
          <w:lang w:val="en-US" w:eastAsia="zh-CN"/>
        </w:rPr>
        <w:t>1、</w:t>
      </w:r>
      <w:r>
        <w:rPr>
          <w:rFonts w:hint="eastAsia"/>
        </w:rPr>
        <w:t>清单中所有数量均属于预估数量，具体以实际使用量进行结算，但年度总结算金额不得超过成交人的总报价。</w:t>
      </w:r>
    </w:p>
    <w:p>
      <w:pPr>
        <w:pStyle w:val="2"/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>2、投标人的单项报价不得超过上述清单中的单价，否则视为无效投标。</w:t>
      </w:r>
    </w:p>
    <w:p>
      <w:pPr>
        <w:spacing w:line="360" w:lineRule="auto"/>
        <w:rPr>
          <w:rFonts w:ascii="宋体" w:hAnsi="宋体" w:cs="宋体"/>
          <w:b/>
          <w:bCs/>
          <w:sz w:val="22"/>
          <w:szCs w:val="22"/>
        </w:rPr>
      </w:pPr>
      <w:r>
        <w:rPr>
          <w:rFonts w:hint="eastAsia" w:ascii="宋体" w:hAnsi="宋体" w:cs="宋体"/>
          <w:b/>
          <w:bCs/>
          <w:sz w:val="22"/>
          <w:szCs w:val="22"/>
        </w:rPr>
        <w:t>五、项目要求</w:t>
      </w:r>
    </w:p>
    <w:p>
      <w:pPr>
        <w:spacing w:line="360" w:lineRule="auto"/>
        <w:rPr>
          <w:rFonts w:ascii="宋体" w:hAnsi="宋体" w:cs="宋体"/>
          <w:b/>
          <w:bCs/>
          <w:sz w:val="22"/>
          <w:szCs w:val="22"/>
        </w:rPr>
      </w:pPr>
      <w:r>
        <w:rPr>
          <w:rFonts w:hint="eastAsia" w:ascii="宋体" w:hAnsi="宋体" w:cs="宋体"/>
          <w:b/>
          <w:bCs/>
          <w:sz w:val="22"/>
          <w:szCs w:val="22"/>
        </w:rPr>
        <w:t>（一）宣传布展要求</w:t>
      </w:r>
    </w:p>
    <w:p>
      <w:pPr>
        <w:spacing w:line="360" w:lineRule="auto"/>
        <w:rPr>
          <w:rFonts w:ascii="宋体" w:hAnsi="宋体" w:cs="宋体"/>
          <w:sz w:val="22"/>
          <w:szCs w:val="22"/>
        </w:rPr>
      </w:pPr>
      <w:bookmarkStart w:id="24" w:name="OLE_LINK2"/>
      <w:r>
        <w:rPr>
          <w:rFonts w:hint="eastAsia" w:ascii="宋体" w:hAnsi="宋体" w:cs="宋体"/>
          <w:sz w:val="22"/>
          <w:szCs w:val="22"/>
        </w:rPr>
        <w:t>1、成交供应商须委派专业策划人员与采购人对接。根据采购人提供的要求、形式、相关任务主题在5天内完成策划工作，并形成文字性的策划方案。如遇紧急活动，必须有能力保证在3天内完成策划、搭建完活动场地、安排好所需的所有活动人员,布展能准确地展示开福区整体形象、突出活动重点和主题特色。</w:t>
      </w:r>
    </w:p>
    <w:p>
      <w:pPr>
        <w:spacing w:line="360" w:lineRule="auto"/>
        <w:rPr>
          <w:rFonts w:ascii="宋体" w:hAnsi="宋体" w:cs="宋体"/>
          <w:sz w:val="22"/>
          <w:szCs w:val="22"/>
        </w:rPr>
      </w:pPr>
      <w:r>
        <w:rPr>
          <w:rFonts w:hint="eastAsia" w:ascii="宋体" w:hAnsi="宋体" w:cs="宋体"/>
          <w:sz w:val="22"/>
          <w:szCs w:val="22"/>
        </w:rPr>
        <w:t>2、成交供应商在进行布展时，如出现违规现象及对城市环境造成严重不良影响被投诉，后果由供应商自行负责，采购人有权不与成交供应商办理该项目的验收事项。所有参与布展作业人员须遵守文明安全作业的有关规章制度，持证上岗。布展作业期间，应主动接受采购人的监督管理。</w:t>
      </w:r>
    </w:p>
    <w:p>
      <w:pPr>
        <w:spacing w:line="360" w:lineRule="auto"/>
        <w:rPr>
          <w:rFonts w:ascii="宋体" w:hAnsi="宋体" w:cs="宋体"/>
          <w:sz w:val="22"/>
          <w:szCs w:val="22"/>
        </w:rPr>
      </w:pPr>
      <w:r>
        <w:rPr>
          <w:rFonts w:hint="eastAsia" w:ascii="宋体" w:hAnsi="宋体" w:cs="宋体"/>
          <w:sz w:val="22"/>
          <w:szCs w:val="22"/>
        </w:rPr>
        <w:t>3、在布展作业和相关设施运输过程中，成交供应商应当加强人员、设备、现场的管理，确保人员和设备财产安全和环境卫生，工完场清。作业过程发生的一切安全事故概由成交供应商负责，成交供应商应为作业人员购买足额意外伤害险，采购人不承担任何责任。</w:t>
      </w:r>
    </w:p>
    <w:p>
      <w:pPr>
        <w:spacing w:line="360" w:lineRule="auto"/>
        <w:rPr>
          <w:rFonts w:ascii="宋体" w:hAnsi="宋体" w:cs="宋体"/>
          <w:sz w:val="22"/>
          <w:szCs w:val="22"/>
        </w:rPr>
      </w:pPr>
      <w:r>
        <w:rPr>
          <w:rFonts w:hint="eastAsia" w:ascii="宋体" w:hAnsi="宋体" w:cs="宋体"/>
          <w:sz w:val="22"/>
          <w:szCs w:val="22"/>
        </w:rPr>
        <w:t xml:space="preserve"> 1）布展期间应提供7×24小时的热线咨询服务。</w:t>
      </w:r>
    </w:p>
    <w:p>
      <w:pPr>
        <w:spacing w:line="360" w:lineRule="auto"/>
        <w:rPr>
          <w:rFonts w:ascii="宋体" w:hAnsi="宋体" w:cs="宋体"/>
          <w:sz w:val="22"/>
          <w:szCs w:val="22"/>
        </w:rPr>
      </w:pPr>
      <w:r>
        <w:rPr>
          <w:rFonts w:hint="eastAsia" w:ascii="宋体" w:hAnsi="宋体" w:cs="宋体"/>
          <w:sz w:val="22"/>
          <w:szCs w:val="22"/>
        </w:rPr>
        <w:t xml:space="preserve"> 2）敏感时期、重大节假日提供相关人员值守服务。</w:t>
      </w:r>
    </w:p>
    <w:bookmarkEnd w:id="24"/>
    <w:p>
      <w:pPr>
        <w:spacing w:line="360" w:lineRule="auto"/>
        <w:rPr>
          <w:rFonts w:ascii="宋体" w:hAnsi="宋体" w:cs="宋体"/>
          <w:sz w:val="22"/>
          <w:szCs w:val="22"/>
        </w:rPr>
      </w:pPr>
      <w:r>
        <w:rPr>
          <w:rFonts w:hint="eastAsia" w:ascii="宋体" w:hAnsi="宋体" w:cs="宋体"/>
          <w:b/>
          <w:bCs/>
          <w:sz w:val="22"/>
          <w:szCs w:val="22"/>
        </w:rPr>
        <w:t>（二）验收</w:t>
      </w:r>
      <w:r>
        <w:rPr>
          <w:rFonts w:hint="eastAsia" w:ascii="宋体" w:hAnsi="宋体" w:cs="宋体"/>
          <w:sz w:val="22"/>
          <w:szCs w:val="22"/>
        </w:rPr>
        <w:t>：按照《关于进一步规范政府采购项目履约验收工作管理的通知》（长财采购[2016]6号）的规定，本项目采用简易程序验收。</w:t>
      </w:r>
    </w:p>
    <w:p>
      <w:pPr>
        <w:spacing w:line="360" w:lineRule="auto"/>
        <w:rPr>
          <w:rFonts w:hint="eastAsia" w:ascii="宋体" w:hAnsi="宋体" w:eastAsia="宋体" w:cs="宋体"/>
          <w:sz w:val="22"/>
          <w:szCs w:val="22"/>
          <w:lang w:eastAsia="zh-CN"/>
        </w:rPr>
      </w:pPr>
      <w:r>
        <w:rPr>
          <w:rFonts w:hint="eastAsia" w:ascii="宋体" w:hAnsi="宋体" w:cs="宋体"/>
          <w:b/>
          <w:bCs/>
          <w:sz w:val="22"/>
          <w:szCs w:val="22"/>
        </w:rPr>
        <w:t>（三）</w:t>
      </w:r>
      <w:bookmarkStart w:id="25" w:name="OLE_LINK3"/>
      <w:r>
        <w:rPr>
          <w:rFonts w:hint="eastAsia" w:ascii="宋体" w:hAnsi="宋体" w:cs="宋体"/>
          <w:b/>
          <w:bCs/>
          <w:sz w:val="22"/>
          <w:szCs w:val="22"/>
        </w:rPr>
        <w:t>服务期限</w:t>
      </w:r>
      <w:r>
        <w:rPr>
          <w:rFonts w:hint="eastAsia" w:ascii="宋体" w:hAnsi="宋体" w:cs="宋体"/>
          <w:sz w:val="22"/>
          <w:szCs w:val="22"/>
        </w:rPr>
        <w:t>：</w:t>
      </w:r>
      <w:bookmarkEnd w:id="25"/>
      <w:r>
        <w:rPr>
          <w:rFonts w:hint="eastAsia" w:ascii="宋体" w:hAnsi="宋体" w:cs="宋体"/>
          <w:sz w:val="22"/>
          <w:szCs w:val="22"/>
          <w:lang w:eastAsia="zh-CN"/>
        </w:rPr>
        <w:t>一年。</w:t>
      </w:r>
    </w:p>
    <w:p>
      <w:pPr>
        <w:spacing w:line="360" w:lineRule="auto"/>
        <w:rPr>
          <w:rFonts w:ascii="宋体" w:hAnsi="宋体" w:cs="宋体"/>
          <w:sz w:val="22"/>
          <w:szCs w:val="22"/>
        </w:rPr>
      </w:pPr>
      <w:r>
        <w:rPr>
          <w:rFonts w:hint="eastAsia" w:ascii="宋体" w:hAnsi="宋体" w:cs="宋体"/>
          <w:b/>
          <w:bCs/>
          <w:sz w:val="22"/>
          <w:szCs w:val="22"/>
        </w:rPr>
        <w:t>（四）服务地点</w:t>
      </w:r>
      <w:r>
        <w:rPr>
          <w:rFonts w:hint="eastAsia" w:ascii="宋体" w:hAnsi="宋体" w:cs="宋体"/>
          <w:sz w:val="22"/>
          <w:szCs w:val="22"/>
        </w:rPr>
        <w:t>：采购人指定地点</w:t>
      </w:r>
    </w:p>
    <w:p>
      <w:pPr>
        <w:spacing w:line="360" w:lineRule="auto"/>
        <w:rPr>
          <w:rFonts w:ascii="宋体" w:hAnsi="宋体" w:cs="宋体"/>
          <w:b/>
          <w:bCs/>
          <w:sz w:val="22"/>
          <w:szCs w:val="22"/>
        </w:rPr>
      </w:pPr>
      <w:r>
        <w:rPr>
          <w:rFonts w:hint="eastAsia" w:ascii="宋体" w:hAnsi="宋体" w:cs="宋体"/>
          <w:b/>
          <w:bCs/>
          <w:sz w:val="22"/>
          <w:szCs w:val="22"/>
        </w:rPr>
        <w:t>（五）结算方法</w:t>
      </w:r>
    </w:p>
    <w:p>
      <w:pPr>
        <w:spacing w:line="360" w:lineRule="auto"/>
        <w:rPr>
          <w:rFonts w:ascii="宋体" w:hAnsi="宋体" w:cs="宋体"/>
          <w:sz w:val="22"/>
          <w:szCs w:val="22"/>
        </w:rPr>
      </w:pPr>
      <w:r>
        <w:rPr>
          <w:rFonts w:hint="eastAsia" w:ascii="宋体" w:hAnsi="宋体" w:cs="宋体"/>
          <w:b/>
          <w:bCs/>
          <w:sz w:val="22"/>
          <w:szCs w:val="22"/>
        </w:rPr>
        <w:t>1.付款单位：</w:t>
      </w:r>
      <w:r>
        <w:rPr>
          <w:rFonts w:hint="eastAsia" w:ascii="宋体" w:hAnsi="宋体" w:cs="宋体"/>
          <w:sz w:val="22"/>
          <w:szCs w:val="22"/>
        </w:rPr>
        <w:t>中共长沙市开福区委员会宣传部</w:t>
      </w:r>
    </w:p>
    <w:p>
      <w:pPr>
        <w:spacing w:line="360" w:lineRule="auto"/>
        <w:rPr>
          <w:rFonts w:ascii="宋体" w:hAnsi="宋体" w:cs="宋体"/>
          <w:sz w:val="22"/>
          <w:szCs w:val="22"/>
        </w:rPr>
      </w:pPr>
      <w:r>
        <w:rPr>
          <w:rFonts w:hint="eastAsia" w:ascii="宋体" w:hAnsi="宋体" w:cs="宋体"/>
          <w:b/>
          <w:bCs/>
          <w:sz w:val="22"/>
          <w:szCs w:val="22"/>
        </w:rPr>
        <w:t>2、付款方式：</w:t>
      </w:r>
      <w:r>
        <w:rPr>
          <w:rFonts w:hint="eastAsia" w:ascii="宋体" w:hAnsi="宋体" w:cs="宋体"/>
          <w:sz w:val="22"/>
          <w:szCs w:val="22"/>
        </w:rPr>
        <w:t>成交供应商提交活动布展清单作为结算依据（采购人确认），单次活动布展验收合格后，按照实际发生数量，乘以中标单价，进行据实结算。成交人每次活动结束向采购人提交支付申请。（付款前成交人应向采购人出具合法有效的发票，否则采购人有权不予安排付款且不视为违约）。</w:t>
      </w:r>
    </w:p>
    <w:p>
      <w:pPr>
        <w:spacing w:line="360" w:lineRule="auto"/>
        <w:rPr>
          <w:rFonts w:ascii="宋体" w:hAnsi="宋体" w:cs="宋体"/>
          <w:b/>
          <w:bCs/>
          <w:sz w:val="22"/>
          <w:szCs w:val="22"/>
        </w:rPr>
      </w:pPr>
      <w:bookmarkStart w:id="26" w:name="_Toc334521013"/>
      <w:bookmarkStart w:id="27" w:name="_Toc313478524"/>
      <w:r>
        <w:rPr>
          <w:rFonts w:hint="eastAsia" w:ascii="宋体" w:hAnsi="宋体" w:cs="宋体"/>
          <w:b/>
          <w:bCs/>
          <w:sz w:val="22"/>
          <w:szCs w:val="22"/>
        </w:rPr>
        <w:t>六、 其他说明</w:t>
      </w:r>
      <w:bookmarkEnd w:id="0"/>
      <w:bookmarkEnd w:id="1"/>
      <w:bookmarkEnd w:id="26"/>
      <w:bookmarkEnd w:id="27"/>
      <w:r>
        <w:rPr>
          <w:rFonts w:hint="eastAsia" w:ascii="宋体" w:hAnsi="宋体" w:cs="宋体"/>
          <w:b/>
          <w:bCs/>
          <w:sz w:val="22"/>
          <w:szCs w:val="22"/>
        </w:rPr>
        <w:t xml:space="preserve">  </w:t>
      </w:r>
    </w:p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p>
      <w:pPr>
        <w:spacing w:line="360" w:lineRule="auto"/>
        <w:rPr>
          <w:rFonts w:ascii="宋体" w:hAnsi="宋体" w:cs="宋体"/>
          <w:sz w:val="22"/>
          <w:szCs w:val="22"/>
        </w:rPr>
      </w:pPr>
      <w:r>
        <w:rPr>
          <w:rFonts w:hint="eastAsia" w:ascii="宋体" w:hAnsi="宋体" w:cs="宋体"/>
          <w:sz w:val="22"/>
          <w:szCs w:val="22"/>
        </w:rPr>
        <w:t>1、供应商应根据项目要求和现场情况进行单价报价</w:t>
      </w:r>
      <w:r>
        <w:rPr>
          <w:rFonts w:hint="eastAsia" w:ascii="宋体" w:hAnsi="宋体" w:cs="宋体"/>
          <w:b/>
          <w:bCs/>
          <w:sz w:val="22"/>
          <w:szCs w:val="22"/>
        </w:rPr>
        <w:t>（投标单价不得超过单价最高限制价）</w:t>
      </w:r>
      <w:r>
        <w:rPr>
          <w:rFonts w:hint="eastAsia" w:ascii="宋体" w:hAnsi="宋体" w:cs="宋体"/>
          <w:sz w:val="22"/>
          <w:szCs w:val="22"/>
        </w:rPr>
        <w:t>，报价应包含人工、材料、机械、装卸、搬运、运输、保险、管理、财务、税金等完成项目所需的所有费用。如因供应商不了解情况及造成在项目实施过程中有任何遗漏，无所由成交供应商免费提供，采购人不再支付任何费用。</w:t>
      </w:r>
    </w:p>
    <w:p>
      <w:pPr>
        <w:spacing w:line="360" w:lineRule="auto"/>
        <w:rPr>
          <w:rFonts w:ascii="宋体" w:hAnsi="宋体" w:cs="宋体"/>
          <w:sz w:val="22"/>
          <w:szCs w:val="22"/>
        </w:rPr>
      </w:pPr>
      <w:r>
        <w:rPr>
          <w:rFonts w:hint="eastAsia" w:ascii="宋体" w:hAnsi="宋体" w:cs="宋体"/>
          <w:sz w:val="22"/>
          <w:szCs w:val="22"/>
        </w:rPr>
        <w:t>2、 采购人不组织现场踏勘。供应商在参与投标前如需踏勘现场，有关费用自理，踏勘期间发生的意外自负。</w:t>
      </w:r>
    </w:p>
    <w:p>
      <w:pPr>
        <w:spacing w:line="360" w:lineRule="auto"/>
      </w:pPr>
      <w:r>
        <w:rPr>
          <w:rFonts w:hint="eastAsia" w:ascii="宋体" w:hAnsi="宋体" w:cs="宋体"/>
          <w:sz w:val="22"/>
          <w:szCs w:val="22"/>
        </w:rPr>
        <w:tab/>
      </w:r>
      <w:r>
        <w:rPr>
          <w:rFonts w:hint="eastAsia" w:ascii="宋体" w:hAnsi="宋体" w:cs="宋体"/>
          <w:sz w:val="22"/>
          <w:szCs w:val="22"/>
        </w:rPr>
        <w:t xml:space="preserve"> </w:t>
      </w:r>
      <w:r>
        <w:rPr>
          <w:rFonts w:hint="eastAsia" w:ascii="宋体" w:hAnsi="宋体" w:cs="宋体"/>
          <w:b/>
          <w:bCs/>
          <w:sz w:val="22"/>
          <w:szCs w:val="22"/>
        </w:rPr>
        <w:t>注：对于上述项目要求，投标人应在投标文件中进行回应，作出承诺及说明。</w:t>
      </w: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  <w:rPr>
          <w:rFonts w:hint="eastAsia" w:ascii="宋体" w:hAnsi="宋体" w:cs="宋体"/>
          <w:b/>
          <w:bCs/>
          <w:sz w:val="22"/>
          <w:szCs w:val="22"/>
        </w:rPr>
      </w:pPr>
    </w:p>
    <w:p>
      <w:bookmarkStart w:id="28" w:name="_GoBack"/>
    </w:p>
    <w:bookmarkEnd w:id="28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VhN2QxZDk1YTc1ZTY3NzhkNGNjMDI1NDJkMGExNzQifQ=="/>
  </w:docVars>
  <w:rsids>
    <w:rsidRoot w:val="00000000"/>
    <w:rsid w:val="5D8C57D5"/>
    <w:rsid w:val="64887195"/>
    <w:rsid w:val="7373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basedOn w:val="1"/>
    <w:qFormat/>
    <w:uiPriority w:val="99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3215</Words>
  <Characters>4295</Characters>
  <Lines>0</Lines>
  <Paragraphs>0</Paragraphs>
  <TotalTime>11</TotalTime>
  <ScaleCrop>false</ScaleCrop>
  <LinksUpToDate>false</LinksUpToDate>
  <CharactersWithSpaces>4331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王三聪</cp:lastModifiedBy>
  <cp:lastPrinted>2022-06-17T07:46:28Z</cp:lastPrinted>
  <dcterms:modified xsi:type="dcterms:W3CDTF">2022-06-17T07:46:32Z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11E07527C4E0459F8CB5C16614873E33</vt:lpwstr>
  </property>
</Properties>
</file>